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5849" w14:textId="77B0AE39" w:rsidR="00374B96" w:rsidRPr="00937DB7" w:rsidRDefault="00C1116D" w:rsidP="009B25AE">
      <w:pPr>
        <w:contextualSpacing/>
        <w:rPr>
          <w:rFonts w:ascii="Sylfaen" w:eastAsia="Times New Roman" w:hAnsi="Sylfaen" w:cs="Times New Roman"/>
          <w:b/>
          <w:sz w:val="28"/>
          <w:lang w:val="en-US"/>
        </w:rPr>
      </w:pPr>
      <w:r w:rsidRPr="008708A2">
        <w:rPr>
          <w:rFonts w:ascii="GHEA Grapalat" w:hAnsi="GHEA Grapalat"/>
          <w:noProof/>
          <w:lang w:val="en-US"/>
        </w:rPr>
        <w:drawing>
          <wp:anchor distT="0" distB="0" distL="114300" distR="114300" simplePos="0" relativeHeight="251659264" behindDoc="0" locked="0" layoutInCell="1" allowOverlap="1" wp14:anchorId="2A6F83B5" wp14:editId="341A905C">
            <wp:simplePos x="0" y="0"/>
            <wp:positionH relativeFrom="page">
              <wp:posOffset>2825750</wp:posOffset>
            </wp:positionH>
            <wp:positionV relativeFrom="paragraph">
              <wp:posOffset>-21590</wp:posOffset>
            </wp:positionV>
            <wp:extent cx="1905827" cy="1581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218" cy="1581474"/>
                    </a:xfrm>
                    <a:prstGeom prst="rect">
                      <a:avLst/>
                    </a:prstGeom>
                    <a:noFill/>
                  </pic:spPr>
                </pic:pic>
              </a:graphicData>
            </a:graphic>
            <wp14:sizeRelH relativeFrom="page">
              <wp14:pctWidth>0</wp14:pctWidth>
            </wp14:sizeRelH>
            <wp14:sizeRelV relativeFrom="page">
              <wp14:pctHeight>0</wp14:pctHeight>
            </wp14:sizeRelV>
          </wp:anchor>
        </w:drawing>
      </w:r>
    </w:p>
    <w:p w14:paraId="496BBF49" w14:textId="448724A4" w:rsidR="00374B96" w:rsidRPr="00937DB7" w:rsidRDefault="00374B96" w:rsidP="009B25AE">
      <w:pPr>
        <w:contextualSpacing/>
        <w:jc w:val="center"/>
        <w:rPr>
          <w:rFonts w:ascii="Sylfaen" w:eastAsia="Times New Roman" w:hAnsi="Sylfaen" w:cs="Times New Roman"/>
          <w:b/>
          <w:sz w:val="28"/>
          <w:lang w:val="en-US"/>
        </w:rPr>
      </w:pPr>
    </w:p>
    <w:p w14:paraId="45963A65" w14:textId="6A847CB2" w:rsidR="001F563A" w:rsidRPr="00937DB7" w:rsidRDefault="001F563A" w:rsidP="009B25AE">
      <w:pPr>
        <w:contextualSpacing/>
        <w:jc w:val="center"/>
        <w:rPr>
          <w:rFonts w:ascii="Sylfaen" w:eastAsia="Times New Roman" w:hAnsi="Sylfaen" w:cs="Times New Roman"/>
          <w:b/>
          <w:sz w:val="28"/>
          <w:lang w:val="en-US"/>
        </w:rPr>
      </w:pPr>
    </w:p>
    <w:p w14:paraId="2F4B1D98" w14:textId="77777777" w:rsidR="001F563A" w:rsidRPr="00937DB7" w:rsidRDefault="001F563A" w:rsidP="009B25AE">
      <w:pPr>
        <w:contextualSpacing/>
        <w:jc w:val="center"/>
        <w:rPr>
          <w:rFonts w:ascii="Sylfaen" w:eastAsia="Times New Roman" w:hAnsi="Sylfaen" w:cs="Times New Roman"/>
          <w:b/>
          <w:sz w:val="28"/>
          <w:lang w:val="en-US"/>
        </w:rPr>
      </w:pPr>
    </w:p>
    <w:p w14:paraId="6FBB0F15" w14:textId="77777777" w:rsidR="001F563A" w:rsidRPr="00937DB7" w:rsidRDefault="001F563A" w:rsidP="009B25AE">
      <w:pPr>
        <w:contextualSpacing/>
        <w:jc w:val="center"/>
        <w:rPr>
          <w:rFonts w:ascii="Sylfaen" w:eastAsia="Times New Roman" w:hAnsi="Sylfaen" w:cs="Times New Roman"/>
          <w:b/>
          <w:sz w:val="28"/>
          <w:lang w:val="en-US"/>
        </w:rPr>
      </w:pPr>
    </w:p>
    <w:p w14:paraId="60A4DCB4" w14:textId="77777777" w:rsidR="00C1116D" w:rsidRDefault="00C1116D" w:rsidP="009B25AE">
      <w:pPr>
        <w:contextualSpacing/>
        <w:jc w:val="center"/>
        <w:rPr>
          <w:rFonts w:ascii="Sylfaen" w:eastAsia="Times New Roman" w:hAnsi="Sylfaen" w:cs="Times New Roman"/>
          <w:b/>
          <w:color w:val="548DD4" w:themeColor="text2" w:themeTint="99"/>
          <w:sz w:val="32"/>
        </w:rPr>
      </w:pPr>
    </w:p>
    <w:p w14:paraId="1F85178C" w14:textId="77777777" w:rsidR="00C1116D" w:rsidRDefault="00C1116D" w:rsidP="009B25AE">
      <w:pPr>
        <w:contextualSpacing/>
        <w:jc w:val="center"/>
        <w:rPr>
          <w:rFonts w:ascii="Sylfaen" w:eastAsia="Times New Roman" w:hAnsi="Sylfaen" w:cs="Times New Roman"/>
          <w:b/>
          <w:color w:val="548DD4" w:themeColor="text2" w:themeTint="99"/>
          <w:sz w:val="32"/>
        </w:rPr>
      </w:pPr>
    </w:p>
    <w:p w14:paraId="201CDFFF" w14:textId="77777777" w:rsidR="00C1116D" w:rsidRDefault="00C1116D" w:rsidP="009B25AE">
      <w:pPr>
        <w:contextualSpacing/>
        <w:jc w:val="center"/>
        <w:rPr>
          <w:rFonts w:ascii="Sylfaen" w:eastAsia="Times New Roman" w:hAnsi="Sylfaen" w:cs="Times New Roman"/>
          <w:b/>
          <w:color w:val="548DD4" w:themeColor="text2" w:themeTint="99"/>
          <w:sz w:val="32"/>
        </w:rPr>
      </w:pPr>
    </w:p>
    <w:p w14:paraId="73D0E0BF" w14:textId="77777777" w:rsidR="00C1116D" w:rsidRDefault="00C1116D" w:rsidP="009B25AE">
      <w:pPr>
        <w:contextualSpacing/>
        <w:jc w:val="center"/>
        <w:rPr>
          <w:rFonts w:ascii="Sylfaen" w:eastAsia="Times New Roman" w:hAnsi="Sylfaen" w:cs="Times New Roman"/>
          <w:b/>
          <w:color w:val="548DD4" w:themeColor="text2" w:themeTint="99"/>
          <w:sz w:val="32"/>
        </w:rPr>
      </w:pPr>
    </w:p>
    <w:p w14:paraId="763E81AD" w14:textId="0EC9EE8A" w:rsidR="00BB1386" w:rsidRPr="00F36C18" w:rsidRDefault="00BB1386" w:rsidP="009B25AE">
      <w:pPr>
        <w:contextualSpacing/>
        <w:jc w:val="center"/>
        <w:rPr>
          <w:rFonts w:ascii="Sylfaen" w:eastAsia="Times New Roman" w:hAnsi="Sylfaen" w:cs="Times New Roman"/>
          <w:b/>
          <w:color w:val="548DD4" w:themeColor="text2" w:themeTint="99"/>
          <w:sz w:val="32"/>
          <w:u w:val="single"/>
        </w:rPr>
      </w:pPr>
      <w:r w:rsidRPr="00F36C18">
        <w:rPr>
          <w:rFonts w:ascii="Sylfaen" w:eastAsia="Times New Roman" w:hAnsi="Sylfaen" w:cs="Times New Roman"/>
          <w:b/>
          <w:color w:val="548DD4" w:themeColor="text2" w:themeTint="99"/>
          <w:sz w:val="32"/>
          <w:u w:val="single"/>
        </w:rPr>
        <w:t xml:space="preserve">ԱՐԱԳ </w:t>
      </w:r>
      <w:proofErr w:type="spellStart"/>
      <w:r w:rsidRPr="00F36C18">
        <w:rPr>
          <w:rFonts w:ascii="Sylfaen" w:eastAsia="Times New Roman" w:hAnsi="Sylfaen" w:cs="Times New Roman"/>
          <w:b/>
          <w:color w:val="548DD4" w:themeColor="text2" w:themeTint="99"/>
          <w:sz w:val="32"/>
          <w:u w:val="single"/>
        </w:rPr>
        <w:t>ԳՆԱՀԱՏՈւՄ</w:t>
      </w:r>
      <w:proofErr w:type="spellEnd"/>
    </w:p>
    <w:p w14:paraId="5701BD29" w14:textId="77777777" w:rsidR="00BB1386" w:rsidRPr="00314950" w:rsidRDefault="00BB1386" w:rsidP="009B25AE">
      <w:pPr>
        <w:contextualSpacing/>
        <w:jc w:val="center"/>
        <w:rPr>
          <w:rFonts w:ascii="Sylfaen" w:eastAsia="Times New Roman" w:hAnsi="Sylfaen" w:cs="Times New Roman"/>
          <w:b/>
          <w:color w:val="548DD4" w:themeColor="text2" w:themeTint="99"/>
        </w:rPr>
      </w:pPr>
    </w:p>
    <w:p w14:paraId="78C2BCB6" w14:textId="5D9F36A7" w:rsidR="00BB1386" w:rsidRPr="00314950" w:rsidRDefault="00BB1386" w:rsidP="009B25AE">
      <w:pPr>
        <w:contextualSpacing/>
        <w:jc w:val="center"/>
        <w:rPr>
          <w:rFonts w:ascii="Sylfaen" w:eastAsia="Times New Roman" w:hAnsi="Sylfaen" w:cs="Times New Roman"/>
          <w:b/>
          <w:color w:val="548DD4" w:themeColor="text2" w:themeTint="99"/>
          <w:sz w:val="32"/>
        </w:rPr>
      </w:pPr>
      <w:r w:rsidRPr="00937DB7">
        <w:rPr>
          <w:rFonts w:ascii="Sylfaen" w:eastAsia="Times New Roman" w:hAnsi="Sylfaen" w:cs="Times New Roman"/>
          <w:b/>
          <w:color w:val="548DD4" w:themeColor="text2" w:themeTint="99"/>
          <w:sz w:val="32"/>
          <w:lang w:val="en-US"/>
        </w:rPr>
        <w:t>COVID</w:t>
      </w:r>
      <w:r w:rsidRPr="00314950">
        <w:rPr>
          <w:rFonts w:ascii="Sylfaen" w:eastAsia="Times New Roman" w:hAnsi="Sylfaen" w:cs="Times New Roman"/>
          <w:b/>
          <w:color w:val="548DD4" w:themeColor="text2" w:themeTint="99"/>
          <w:sz w:val="32"/>
        </w:rPr>
        <w:t xml:space="preserve">-19 </w:t>
      </w:r>
      <w:r w:rsidRPr="00937DB7">
        <w:rPr>
          <w:rFonts w:ascii="Sylfaen" w:eastAsia="Times New Roman" w:hAnsi="Sylfaen" w:cs="Times New Roman"/>
          <w:b/>
          <w:color w:val="548DD4" w:themeColor="text2" w:themeTint="99"/>
          <w:sz w:val="32"/>
        </w:rPr>
        <w:t>ՊԱՆԴԵՄԻԱՅԻ</w:t>
      </w:r>
      <w:r w:rsidRPr="00314950">
        <w:rPr>
          <w:rFonts w:ascii="Sylfaen" w:eastAsia="Times New Roman" w:hAnsi="Sylfaen" w:cs="Times New Roman"/>
          <w:b/>
          <w:color w:val="548DD4" w:themeColor="text2" w:themeTint="99"/>
          <w:sz w:val="32"/>
        </w:rPr>
        <w:t xml:space="preserve"> </w:t>
      </w:r>
      <w:r w:rsidRPr="00937DB7">
        <w:rPr>
          <w:rFonts w:ascii="Sylfaen" w:eastAsia="Times New Roman" w:hAnsi="Sylfaen" w:cs="Times New Roman"/>
          <w:b/>
          <w:color w:val="548DD4" w:themeColor="text2" w:themeTint="99"/>
          <w:sz w:val="32"/>
        </w:rPr>
        <w:t>ԺԱՄԱՆԱԿ</w:t>
      </w:r>
      <w:r w:rsidRPr="00314950">
        <w:rPr>
          <w:rFonts w:ascii="Sylfaen" w:eastAsia="Times New Roman" w:hAnsi="Sylfaen" w:cs="Times New Roman"/>
          <w:b/>
          <w:color w:val="548DD4" w:themeColor="text2" w:themeTint="99"/>
          <w:sz w:val="32"/>
        </w:rPr>
        <w:t xml:space="preserve"> </w:t>
      </w:r>
      <w:proofErr w:type="spellStart"/>
      <w:r w:rsidRPr="00937DB7">
        <w:rPr>
          <w:rFonts w:ascii="Sylfaen" w:eastAsia="Times New Roman" w:hAnsi="Sylfaen" w:cs="Times New Roman"/>
          <w:b/>
          <w:color w:val="548DD4" w:themeColor="text2" w:themeTint="99"/>
          <w:sz w:val="32"/>
        </w:rPr>
        <w:t>ՊԵՏՈւԹՅԱՆ</w:t>
      </w:r>
      <w:proofErr w:type="spellEnd"/>
      <w:r w:rsidRPr="00314950">
        <w:rPr>
          <w:rFonts w:ascii="Sylfaen" w:eastAsia="Times New Roman" w:hAnsi="Sylfaen" w:cs="Times New Roman"/>
          <w:b/>
          <w:color w:val="548DD4" w:themeColor="text2" w:themeTint="99"/>
          <w:sz w:val="32"/>
        </w:rPr>
        <w:t xml:space="preserve"> </w:t>
      </w:r>
      <w:r w:rsidRPr="00937DB7">
        <w:rPr>
          <w:rFonts w:ascii="Sylfaen" w:eastAsia="Times New Roman" w:hAnsi="Sylfaen" w:cs="Times New Roman"/>
          <w:b/>
          <w:color w:val="548DD4" w:themeColor="text2" w:themeTint="99"/>
          <w:sz w:val="32"/>
        </w:rPr>
        <w:t>ԱՐՁԱԳԱՆՔ</w:t>
      </w:r>
      <w:r w:rsidR="00D20813" w:rsidRPr="00937DB7">
        <w:rPr>
          <w:rFonts w:ascii="Sylfaen" w:eastAsia="Times New Roman" w:hAnsi="Sylfaen" w:cs="Times New Roman"/>
          <w:b/>
          <w:color w:val="548DD4" w:themeColor="text2" w:themeTint="99"/>
          <w:sz w:val="32"/>
          <w:lang w:val="en-US"/>
        </w:rPr>
        <w:t>Ն</w:t>
      </w:r>
      <w:r w:rsidRPr="00314950">
        <w:rPr>
          <w:rFonts w:ascii="Sylfaen" w:eastAsia="Times New Roman" w:hAnsi="Sylfaen" w:cs="Times New Roman"/>
          <w:b/>
          <w:color w:val="548DD4" w:themeColor="text2" w:themeTint="99"/>
          <w:sz w:val="32"/>
        </w:rPr>
        <w:t xml:space="preserve"> </w:t>
      </w:r>
      <w:r w:rsidRPr="00937DB7">
        <w:rPr>
          <w:rFonts w:ascii="Sylfaen" w:eastAsia="Times New Roman" w:hAnsi="Sylfaen" w:cs="Times New Roman"/>
          <w:b/>
          <w:color w:val="548DD4" w:themeColor="text2" w:themeTint="99"/>
          <w:sz w:val="32"/>
        </w:rPr>
        <w:t>ԸՆՏԱՆԵԿԱՆ</w:t>
      </w:r>
      <w:r w:rsidRPr="00314950">
        <w:rPr>
          <w:rFonts w:ascii="Sylfaen" w:eastAsia="Times New Roman" w:hAnsi="Sylfaen" w:cs="Times New Roman"/>
          <w:b/>
          <w:color w:val="548DD4" w:themeColor="text2" w:themeTint="99"/>
          <w:sz w:val="32"/>
        </w:rPr>
        <w:t xml:space="preserve"> </w:t>
      </w:r>
      <w:proofErr w:type="spellStart"/>
      <w:r w:rsidRPr="00937DB7">
        <w:rPr>
          <w:rFonts w:ascii="Sylfaen" w:eastAsia="Times New Roman" w:hAnsi="Sylfaen" w:cs="Times New Roman"/>
          <w:b/>
          <w:color w:val="548DD4" w:themeColor="text2" w:themeTint="99"/>
          <w:sz w:val="32"/>
        </w:rPr>
        <w:t>ԲՌՆՈւԹՅԱՆԸ</w:t>
      </w:r>
      <w:proofErr w:type="spellEnd"/>
      <w:r w:rsidRPr="00314950">
        <w:rPr>
          <w:rFonts w:ascii="Sylfaen" w:eastAsia="Times New Roman" w:hAnsi="Sylfaen" w:cs="Times New Roman"/>
          <w:b/>
          <w:color w:val="548DD4" w:themeColor="text2" w:themeTint="99"/>
          <w:sz w:val="32"/>
        </w:rPr>
        <w:t xml:space="preserve"> </w:t>
      </w:r>
    </w:p>
    <w:p w14:paraId="61CE84C1" w14:textId="77777777" w:rsidR="00BB1386" w:rsidRPr="00314950" w:rsidRDefault="00BB1386" w:rsidP="009B25AE">
      <w:pPr>
        <w:contextualSpacing/>
        <w:jc w:val="center"/>
        <w:rPr>
          <w:rFonts w:ascii="Sylfaen" w:eastAsia="Times New Roman" w:hAnsi="Sylfaen" w:cs="Times New Roman"/>
          <w:b/>
          <w:color w:val="548DD4" w:themeColor="text2" w:themeTint="99"/>
          <w:sz w:val="14"/>
        </w:rPr>
      </w:pPr>
    </w:p>
    <w:p w14:paraId="4AC7DD05" w14:textId="77777777" w:rsidR="00BB1386" w:rsidRPr="00F36C18" w:rsidRDefault="00BB1386" w:rsidP="009B25AE">
      <w:pPr>
        <w:contextualSpacing/>
        <w:jc w:val="center"/>
        <w:rPr>
          <w:rFonts w:ascii="Sylfaen" w:eastAsia="Times New Roman" w:hAnsi="Sylfaen" w:cs="Times New Roman"/>
          <w:i/>
          <w:color w:val="548DD4" w:themeColor="text2" w:themeTint="99"/>
          <w:sz w:val="28"/>
        </w:rPr>
      </w:pPr>
      <w:proofErr w:type="spellStart"/>
      <w:r w:rsidRPr="00F36C18">
        <w:rPr>
          <w:rFonts w:ascii="Sylfaen" w:eastAsia="Times New Roman" w:hAnsi="Sylfaen" w:cs="Times New Roman"/>
          <w:i/>
          <w:color w:val="548DD4" w:themeColor="text2" w:themeTint="99"/>
          <w:sz w:val="28"/>
        </w:rPr>
        <w:t>Առանցքային</w:t>
      </w:r>
      <w:proofErr w:type="spellEnd"/>
      <w:r w:rsidRPr="00F36C18">
        <w:rPr>
          <w:rFonts w:ascii="Sylfaen" w:eastAsia="Times New Roman" w:hAnsi="Sylfaen" w:cs="Times New Roman"/>
          <w:i/>
          <w:color w:val="548DD4" w:themeColor="text2" w:themeTint="99"/>
          <w:sz w:val="28"/>
        </w:rPr>
        <w:t xml:space="preserve"> </w:t>
      </w:r>
      <w:proofErr w:type="spellStart"/>
      <w:r w:rsidRPr="00F36C18">
        <w:rPr>
          <w:rFonts w:ascii="Sylfaen" w:eastAsia="Times New Roman" w:hAnsi="Sylfaen" w:cs="Times New Roman"/>
          <w:i/>
          <w:color w:val="548DD4" w:themeColor="text2" w:themeTint="99"/>
          <w:sz w:val="28"/>
        </w:rPr>
        <w:t>դիտարկումներ</w:t>
      </w:r>
      <w:proofErr w:type="spellEnd"/>
      <w:r w:rsidRPr="00F36C18">
        <w:rPr>
          <w:rFonts w:ascii="Sylfaen" w:eastAsia="Times New Roman" w:hAnsi="Sylfaen" w:cs="Times New Roman"/>
          <w:i/>
          <w:color w:val="548DD4" w:themeColor="text2" w:themeTint="99"/>
          <w:sz w:val="28"/>
        </w:rPr>
        <w:t xml:space="preserve">, </w:t>
      </w:r>
      <w:proofErr w:type="spellStart"/>
      <w:r w:rsidRPr="00F36C18">
        <w:rPr>
          <w:rFonts w:ascii="Sylfaen" w:eastAsia="Times New Roman" w:hAnsi="Sylfaen" w:cs="Times New Roman"/>
          <w:i/>
          <w:color w:val="548DD4" w:themeColor="text2" w:themeTint="99"/>
          <w:sz w:val="28"/>
        </w:rPr>
        <w:t>արդյունքներ</w:t>
      </w:r>
      <w:proofErr w:type="spellEnd"/>
      <w:r w:rsidRPr="00F36C18">
        <w:rPr>
          <w:rFonts w:ascii="Sylfaen" w:eastAsia="Times New Roman" w:hAnsi="Sylfaen" w:cs="Times New Roman"/>
          <w:i/>
          <w:color w:val="548DD4" w:themeColor="text2" w:themeTint="99"/>
          <w:sz w:val="28"/>
        </w:rPr>
        <w:t xml:space="preserve"> և </w:t>
      </w:r>
      <w:proofErr w:type="spellStart"/>
      <w:r w:rsidRPr="00F36C18">
        <w:rPr>
          <w:rFonts w:ascii="Sylfaen" w:eastAsia="Times New Roman" w:hAnsi="Sylfaen" w:cs="Times New Roman"/>
          <w:i/>
          <w:color w:val="548DD4" w:themeColor="text2" w:themeTint="99"/>
          <w:sz w:val="28"/>
        </w:rPr>
        <w:t>առաջարկներ</w:t>
      </w:r>
      <w:proofErr w:type="spellEnd"/>
    </w:p>
    <w:p w14:paraId="3FC0E376" w14:textId="77777777" w:rsidR="00BB1386" w:rsidRPr="00314950" w:rsidRDefault="00BB1386" w:rsidP="00C1116D">
      <w:pPr>
        <w:contextualSpacing/>
        <w:rPr>
          <w:rFonts w:ascii="Sylfaen" w:eastAsia="Times New Roman" w:hAnsi="Sylfaen" w:cs="Times New Roman"/>
          <w:b/>
          <w:i/>
        </w:rPr>
      </w:pPr>
    </w:p>
    <w:p w14:paraId="65E30600" w14:textId="77777777" w:rsidR="00BB1386" w:rsidRPr="00314950" w:rsidRDefault="00BB1386" w:rsidP="009B25AE">
      <w:pPr>
        <w:contextualSpacing/>
        <w:jc w:val="center"/>
        <w:rPr>
          <w:rFonts w:ascii="Sylfaen" w:eastAsia="Times New Roman" w:hAnsi="Sylfaen" w:cs="Times New Roman"/>
          <w:b/>
          <w:i/>
        </w:rPr>
      </w:pPr>
    </w:p>
    <w:p w14:paraId="4765B31F" w14:textId="77777777" w:rsidR="00C1116D" w:rsidRPr="00314950" w:rsidRDefault="00C1116D" w:rsidP="00C1116D">
      <w:pPr>
        <w:contextualSpacing/>
        <w:jc w:val="center"/>
        <w:rPr>
          <w:rFonts w:ascii="Times New Roman" w:eastAsia="Times New Roman" w:hAnsi="Times New Roman" w:cs="Times New Roman"/>
          <w:b/>
          <w:i/>
        </w:rPr>
      </w:pPr>
    </w:p>
    <w:p w14:paraId="239591F1" w14:textId="77777777" w:rsidR="00C1116D" w:rsidRPr="00314950" w:rsidRDefault="00C1116D" w:rsidP="00C1116D">
      <w:pPr>
        <w:contextualSpacing/>
        <w:jc w:val="center"/>
        <w:rPr>
          <w:rFonts w:ascii="Times New Roman" w:eastAsia="Times New Roman" w:hAnsi="Times New Roman" w:cs="Times New Roman"/>
          <w:b/>
          <w:i/>
        </w:rPr>
      </w:pPr>
    </w:p>
    <w:p w14:paraId="3EC48EBB" w14:textId="77777777" w:rsidR="00D72D29" w:rsidRDefault="00D72D29" w:rsidP="00C1116D">
      <w:pPr>
        <w:contextualSpacing/>
        <w:jc w:val="right"/>
        <w:rPr>
          <w:rFonts w:ascii="Sylfaen" w:eastAsia="Times New Roman" w:hAnsi="Sylfaen" w:cs="Times New Roman"/>
          <w:b/>
          <w:iCs/>
          <w:sz w:val="28"/>
        </w:rPr>
      </w:pPr>
    </w:p>
    <w:p w14:paraId="15A46C56" w14:textId="77777777" w:rsidR="00D72D29" w:rsidRDefault="00D72D29" w:rsidP="00C1116D">
      <w:pPr>
        <w:contextualSpacing/>
        <w:jc w:val="right"/>
        <w:rPr>
          <w:rFonts w:ascii="Sylfaen" w:eastAsia="Times New Roman" w:hAnsi="Sylfaen" w:cs="Times New Roman"/>
          <w:b/>
          <w:iCs/>
          <w:sz w:val="28"/>
        </w:rPr>
      </w:pPr>
    </w:p>
    <w:p w14:paraId="3C0C90AF" w14:textId="77777777" w:rsidR="00C1116D" w:rsidRPr="00D72D29" w:rsidRDefault="00C1116D" w:rsidP="00C1116D">
      <w:pPr>
        <w:contextualSpacing/>
        <w:jc w:val="right"/>
        <w:rPr>
          <w:rFonts w:ascii="Times New Roman" w:eastAsia="Times New Roman" w:hAnsi="Times New Roman" w:cs="Times New Roman"/>
          <w:b/>
          <w:iCs/>
          <w:lang w:val="hy-AM"/>
        </w:rPr>
      </w:pPr>
      <w:proofErr w:type="spellStart"/>
      <w:r w:rsidRPr="00D72D29">
        <w:rPr>
          <w:rFonts w:ascii="Sylfaen" w:eastAsia="Times New Roman" w:hAnsi="Sylfaen" w:cs="Times New Roman"/>
          <w:b/>
          <w:iCs/>
          <w:sz w:val="28"/>
        </w:rPr>
        <w:t>Աննա</w:t>
      </w:r>
      <w:proofErr w:type="spellEnd"/>
      <w:r w:rsidRPr="00D72D29">
        <w:rPr>
          <w:rFonts w:ascii="Sylfaen" w:eastAsia="Times New Roman" w:hAnsi="Sylfaen" w:cs="Times New Roman"/>
          <w:b/>
          <w:iCs/>
          <w:sz w:val="28"/>
        </w:rPr>
        <w:t xml:space="preserve"> </w:t>
      </w:r>
      <w:proofErr w:type="spellStart"/>
      <w:r w:rsidRPr="00D72D29">
        <w:rPr>
          <w:rFonts w:ascii="Sylfaen" w:eastAsia="Times New Roman" w:hAnsi="Sylfaen" w:cs="Times New Roman"/>
          <w:b/>
          <w:iCs/>
          <w:sz w:val="28"/>
        </w:rPr>
        <w:t>Հովհաննիսյան</w:t>
      </w:r>
      <w:proofErr w:type="spellEnd"/>
    </w:p>
    <w:p w14:paraId="49176403" w14:textId="70B5DB52" w:rsidR="00C1116D" w:rsidRPr="00F36C18" w:rsidRDefault="00D72D29" w:rsidP="00D72D29">
      <w:pPr>
        <w:contextualSpacing/>
        <w:jc w:val="right"/>
        <w:rPr>
          <w:rFonts w:ascii="Sylfaen" w:eastAsia="Times New Roman" w:hAnsi="Sylfaen" w:cs="Times New Roman"/>
          <w:i/>
          <w:iCs/>
          <w:sz w:val="28"/>
          <w:lang w:val="hy-AM"/>
        </w:rPr>
      </w:pPr>
      <w:r w:rsidRPr="00F36C18">
        <w:rPr>
          <w:rFonts w:ascii="Sylfaen" w:eastAsia="Times New Roman" w:hAnsi="Sylfaen" w:cs="Times New Roman"/>
          <w:i/>
          <w:iCs/>
          <w:sz w:val="28"/>
          <w:lang w:val="hy-AM"/>
        </w:rPr>
        <w:t>Ընտանեկան բռնության կանխարգելման փորձագետ</w:t>
      </w:r>
    </w:p>
    <w:p w14:paraId="2164AA26" w14:textId="77777777" w:rsidR="00C1116D" w:rsidRPr="00153261" w:rsidRDefault="00C1116D" w:rsidP="00C1116D">
      <w:pPr>
        <w:contextualSpacing/>
        <w:jc w:val="center"/>
        <w:rPr>
          <w:rFonts w:ascii="Times New Roman" w:eastAsia="Times New Roman" w:hAnsi="Times New Roman" w:cs="Times New Roman"/>
          <w:b/>
          <w:i/>
          <w:lang w:val="hy-AM"/>
        </w:rPr>
      </w:pPr>
    </w:p>
    <w:p w14:paraId="2DE02C3A" w14:textId="77777777" w:rsidR="00C1116D" w:rsidRPr="00153261" w:rsidRDefault="00C1116D" w:rsidP="00C1116D">
      <w:pPr>
        <w:contextualSpacing/>
        <w:jc w:val="center"/>
        <w:rPr>
          <w:rFonts w:ascii="Times New Roman" w:eastAsia="Times New Roman" w:hAnsi="Times New Roman" w:cs="Times New Roman"/>
          <w:b/>
          <w:i/>
          <w:lang w:val="hy-AM"/>
        </w:rPr>
      </w:pPr>
    </w:p>
    <w:p w14:paraId="0C0D7E4C" w14:textId="77777777" w:rsidR="00C1116D" w:rsidRPr="00153261" w:rsidRDefault="00C1116D" w:rsidP="00C1116D">
      <w:pPr>
        <w:contextualSpacing/>
        <w:jc w:val="center"/>
        <w:rPr>
          <w:rFonts w:ascii="Times New Roman" w:eastAsia="Times New Roman" w:hAnsi="Times New Roman" w:cs="Times New Roman"/>
          <w:b/>
          <w:i/>
          <w:lang w:val="hy-AM"/>
        </w:rPr>
      </w:pPr>
    </w:p>
    <w:p w14:paraId="7CB2D92F" w14:textId="77777777" w:rsidR="00C1116D" w:rsidRPr="00153261" w:rsidRDefault="00C1116D" w:rsidP="00C1116D">
      <w:pPr>
        <w:contextualSpacing/>
        <w:jc w:val="center"/>
        <w:rPr>
          <w:rFonts w:ascii="Times New Roman" w:eastAsia="Times New Roman" w:hAnsi="Times New Roman" w:cs="Times New Roman"/>
          <w:b/>
          <w:i/>
          <w:lang w:val="hy-AM"/>
        </w:rPr>
      </w:pPr>
    </w:p>
    <w:p w14:paraId="7442ED63" w14:textId="77777777" w:rsidR="00C1116D" w:rsidRPr="00153261" w:rsidRDefault="00C1116D" w:rsidP="00C1116D">
      <w:pPr>
        <w:contextualSpacing/>
        <w:jc w:val="center"/>
        <w:rPr>
          <w:rFonts w:ascii="Times New Roman" w:eastAsia="Times New Roman" w:hAnsi="Times New Roman" w:cs="Times New Roman"/>
          <w:b/>
          <w:i/>
          <w:lang w:val="hy-AM"/>
        </w:rPr>
      </w:pPr>
    </w:p>
    <w:p w14:paraId="4699DEFC" w14:textId="77777777" w:rsidR="00C1116D" w:rsidRPr="00153261" w:rsidRDefault="00C1116D" w:rsidP="00C1116D">
      <w:pPr>
        <w:contextualSpacing/>
        <w:jc w:val="center"/>
        <w:rPr>
          <w:rFonts w:ascii="Times New Roman" w:eastAsia="Times New Roman" w:hAnsi="Times New Roman" w:cs="Times New Roman"/>
          <w:b/>
          <w:i/>
          <w:lang w:val="hy-AM"/>
        </w:rPr>
      </w:pPr>
    </w:p>
    <w:p w14:paraId="180C324E" w14:textId="77777777" w:rsidR="00C1116D" w:rsidRPr="00153261" w:rsidRDefault="00C1116D" w:rsidP="00C1116D">
      <w:pPr>
        <w:contextualSpacing/>
        <w:jc w:val="center"/>
        <w:rPr>
          <w:rFonts w:ascii="Times New Roman" w:eastAsia="Times New Roman" w:hAnsi="Times New Roman" w:cs="Times New Roman"/>
          <w:b/>
          <w:i/>
          <w:lang w:val="hy-AM"/>
        </w:rPr>
      </w:pPr>
    </w:p>
    <w:p w14:paraId="26F29C20" w14:textId="77777777" w:rsidR="00C1116D" w:rsidRPr="00153261" w:rsidRDefault="00C1116D" w:rsidP="00C1116D">
      <w:pPr>
        <w:contextualSpacing/>
        <w:jc w:val="center"/>
        <w:rPr>
          <w:rFonts w:ascii="Times New Roman" w:eastAsia="Times New Roman" w:hAnsi="Times New Roman" w:cs="Times New Roman"/>
          <w:b/>
          <w:i/>
          <w:lang w:val="hy-AM"/>
        </w:rPr>
      </w:pPr>
    </w:p>
    <w:p w14:paraId="445C3D88" w14:textId="77777777" w:rsidR="00C1116D" w:rsidRPr="00153261" w:rsidRDefault="00C1116D" w:rsidP="00C1116D">
      <w:pPr>
        <w:contextualSpacing/>
        <w:rPr>
          <w:rFonts w:ascii="Times New Roman" w:hAnsi="Times New Roman" w:cs="Times New Roman"/>
          <w:lang w:val="hy-AM"/>
        </w:rPr>
      </w:pPr>
    </w:p>
    <w:p w14:paraId="127D7E0B" w14:textId="77777777" w:rsidR="00C1116D" w:rsidRPr="00153261" w:rsidRDefault="00C1116D" w:rsidP="00C1116D">
      <w:pPr>
        <w:contextualSpacing/>
        <w:rPr>
          <w:rFonts w:ascii="Times New Roman" w:hAnsi="Times New Roman" w:cs="Times New Roman"/>
          <w:lang w:val="hy-AM"/>
        </w:rPr>
      </w:pPr>
    </w:p>
    <w:p w14:paraId="358B4D53" w14:textId="77777777" w:rsidR="00C1116D" w:rsidRPr="00153261" w:rsidRDefault="00C1116D" w:rsidP="00C1116D">
      <w:pPr>
        <w:contextualSpacing/>
        <w:rPr>
          <w:rFonts w:ascii="Times New Roman" w:hAnsi="Times New Roman" w:cs="Times New Roman"/>
          <w:b/>
          <w:lang w:val="hy-AM"/>
        </w:rPr>
      </w:pPr>
    </w:p>
    <w:p w14:paraId="3C222E03" w14:textId="77777777" w:rsidR="00C1116D" w:rsidRPr="00153261" w:rsidRDefault="00C1116D" w:rsidP="00C1116D">
      <w:pPr>
        <w:contextualSpacing/>
        <w:rPr>
          <w:rFonts w:ascii="Times New Roman" w:hAnsi="Times New Roman" w:cs="Times New Roman"/>
          <w:b/>
          <w:lang w:val="hy-AM"/>
        </w:rPr>
      </w:pPr>
    </w:p>
    <w:p w14:paraId="064C0029" w14:textId="77777777" w:rsidR="00C1116D" w:rsidRPr="00153261" w:rsidRDefault="00C1116D" w:rsidP="00C1116D">
      <w:pPr>
        <w:contextualSpacing/>
        <w:rPr>
          <w:rFonts w:ascii="Times New Roman" w:hAnsi="Times New Roman" w:cs="Times New Roman"/>
          <w:b/>
          <w:lang w:val="hy-AM"/>
        </w:rPr>
      </w:pPr>
      <w:r w:rsidRPr="009445A2">
        <w:rPr>
          <w:rFonts w:ascii="GHEA Grapalat" w:hAnsi="GHEA Grapalat"/>
          <w:b/>
          <w:noProof/>
          <w:u w:val="single"/>
          <w:lang w:val="en-US"/>
        </w:rPr>
        <w:drawing>
          <wp:anchor distT="0" distB="0" distL="114300" distR="114300" simplePos="0" relativeHeight="251662336" behindDoc="0" locked="0" layoutInCell="1" allowOverlap="1" wp14:anchorId="6B5CB2B4" wp14:editId="3EFFA0B7">
            <wp:simplePos x="0" y="0"/>
            <wp:positionH relativeFrom="column">
              <wp:posOffset>3658235</wp:posOffset>
            </wp:positionH>
            <wp:positionV relativeFrom="paragraph">
              <wp:posOffset>42545</wp:posOffset>
            </wp:positionV>
            <wp:extent cx="640080" cy="9144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40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EDAEB" w14:textId="13D3CF48" w:rsidR="00C1116D" w:rsidRPr="00153261" w:rsidRDefault="00380549" w:rsidP="00C1116D">
      <w:pPr>
        <w:contextualSpacing/>
        <w:rPr>
          <w:rFonts w:ascii="Times New Roman" w:hAnsi="Times New Roman" w:cs="Times New Roman"/>
          <w:b/>
          <w:lang w:val="hy-AM"/>
        </w:rPr>
      </w:pPr>
      <w:r>
        <w:rPr>
          <w:noProof/>
          <w:lang w:val="en-US"/>
        </w:rPr>
        <w:drawing>
          <wp:anchor distT="0" distB="0" distL="114300" distR="114300" simplePos="0" relativeHeight="251663360" behindDoc="0" locked="0" layoutInCell="1" allowOverlap="1" wp14:anchorId="6EBFE7C2" wp14:editId="6FC56CC3">
            <wp:simplePos x="0" y="0"/>
            <wp:positionH relativeFrom="margin">
              <wp:posOffset>4773295</wp:posOffset>
            </wp:positionH>
            <wp:positionV relativeFrom="paragraph">
              <wp:posOffset>49530</wp:posOffset>
            </wp:positionV>
            <wp:extent cx="998855" cy="614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5A2">
        <w:rPr>
          <w:rFonts w:ascii="GHEA Grapalat" w:hAnsi="GHEA Grapalat"/>
          <w:b/>
          <w:noProof/>
          <w:u w:val="single"/>
          <w:lang w:val="en-US"/>
        </w:rPr>
        <w:drawing>
          <wp:anchor distT="0" distB="0" distL="114300" distR="114300" simplePos="0" relativeHeight="251661312" behindDoc="0" locked="0" layoutInCell="1" allowOverlap="1" wp14:anchorId="3A549D17" wp14:editId="30DA3A69">
            <wp:simplePos x="0" y="0"/>
            <wp:positionH relativeFrom="margin">
              <wp:posOffset>2240280</wp:posOffset>
            </wp:positionH>
            <wp:positionV relativeFrom="paragraph">
              <wp:posOffset>144780</wp:posOffset>
            </wp:positionV>
            <wp:extent cx="942975" cy="46672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22A">
        <w:rPr>
          <w:noProof/>
          <w:lang w:val="en-US"/>
        </w:rPr>
        <mc:AlternateContent>
          <mc:Choice Requires="wps">
            <w:drawing>
              <wp:anchor distT="0" distB="0" distL="114300" distR="114300" simplePos="0" relativeHeight="251664384" behindDoc="0" locked="0" layoutInCell="1" allowOverlap="1" wp14:anchorId="32F3F24D" wp14:editId="0634C0EF">
                <wp:simplePos x="0" y="0"/>
                <wp:positionH relativeFrom="margin">
                  <wp:posOffset>336550</wp:posOffset>
                </wp:positionH>
                <wp:positionV relativeFrom="paragraph">
                  <wp:posOffset>147320</wp:posOffset>
                </wp:positionV>
                <wp:extent cx="1428750" cy="508000"/>
                <wp:effectExtent l="0" t="0" r="1905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08000"/>
                        </a:xfrm>
                        <a:prstGeom prst="rect">
                          <a:avLst/>
                        </a:prstGeom>
                        <a:solidFill>
                          <a:srgbClr val="FFFFFF"/>
                        </a:solidFill>
                        <a:ln w="9525">
                          <a:solidFill>
                            <a:srgbClr val="FFFFFF"/>
                          </a:solidFill>
                          <a:miter lim="800000"/>
                          <a:headEnd/>
                          <a:tailEnd/>
                        </a:ln>
                      </wps:spPr>
                      <wps:txbx>
                        <w:txbxContent>
                          <w:p w14:paraId="6E6D9EF1" w14:textId="77777777" w:rsidR="006C5260" w:rsidRPr="00D72D29" w:rsidRDefault="006C5260" w:rsidP="00C1116D">
                            <w:pPr>
                              <w:rPr>
                                <w:rFonts w:ascii="Sylfaen" w:hAnsi="Sylfaen"/>
                                <w:lang w:val="hy-AM"/>
                              </w:rPr>
                            </w:pPr>
                            <w:r w:rsidRPr="00D72D29">
                              <w:rPr>
                                <w:rFonts w:ascii="Sylfaen" w:hAnsi="Sylfaen"/>
                                <w:lang w:val="hy-AM"/>
                              </w:rPr>
                              <w:t>Իրականացնող գործընկերներ՝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3F24D" id="_x0000_t202" coordsize="21600,21600" o:spt="202" path="m,l,21600r21600,l21600,xe">
                <v:stroke joinstyle="miter"/>
                <v:path gradientshapeok="t" o:connecttype="rect"/>
              </v:shapetype>
              <v:shape id="Text Box 8" o:spid="_x0000_s1026" type="#_x0000_t202" style="position:absolute;margin-left:26.5pt;margin-top:11.6pt;width:112.5pt;height:4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" strokecolor="white">
                <v:textbox>
                  <w:txbxContent>
                    <w:p w14:paraId="6E6D9EF1" w14:textId="77777777" w:rsidR="006C5260" w:rsidRPr="00D72D29" w:rsidRDefault="006C5260" w:rsidP="00C1116D">
                      <w:pPr>
                        <w:rPr>
                          <w:rFonts w:ascii="Sylfaen" w:hAnsi="Sylfaen"/>
                          <w:lang w:val="hy-AM"/>
                        </w:rPr>
                      </w:pPr>
                      <w:r w:rsidRPr="00D72D29">
                        <w:rPr>
                          <w:rFonts w:ascii="Sylfaen" w:hAnsi="Sylfaen"/>
                          <w:lang w:val="hy-AM"/>
                        </w:rPr>
                        <w:t>Իրականացնող գործընկերներ՝</w:t>
                      </w:r>
                    </w:p>
                  </w:txbxContent>
                </v:textbox>
                <w10:wrap anchorx="margin"/>
              </v:shape>
            </w:pict>
          </mc:Fallback>
        </mc:AlternateContent>
      </w:r>
    </w:p>
    <w:p w14:paraId="4B1141C9" w14:textId="7DFE5CE0" w:rsidR="00C1116D" w:rsidRPr="00153261" w:rsidRDefault="00C1116D" w:rsidP="00C1116D">
      <w:pPr>
        <w:contextualSpacing/>
        <w:rPr>
          <w:rFonts w:ascii="Times New Roman" w:hAnsi="Times New Roman" w:cs="Times New Roman"/>
          <w:b/>
          <w:lang w:val="hy-AM"/>
        </w:rPr>
      </w:pPr>
    </w:p>
    <w:p w14:paraId="7015A2BE" w14:textId="77777777" w:rsidR="00C1116D" w:rsidRPr="00153261" w:rsidRDefault="00C1116D" w:rsidP="00C1116D">
      <w:pPr>
        <w:contextualSpacing/>
        <w:rPr>
          <w:rFonts w:ascii="Times New Roman" w:hAnsi="Times New Roman" w:cs="Times New Roman"/>
          <w:b/>
          <w:lang w:val="hy-AM"/>
        </w:rPr>
      </w:pPr>
    </w:p>
    <w:p w14:paraId="34E4F72F" w14:textId="19DE93A0" w:rsidR="001F563A" w:rsidRPr="00D72D29" w:rsidRDefault="00C1116D" w:rsidP="009B25AE">
      <w:pPr>
        <w:contextualSpacing/>
        <w:rPr>
          <w:rFonts w:ascii="Times New Roman" w:hAnsi="Times New Roman" w:cs="Times New Roman"/>
          <w:b/>
          <w:lang w:val="hy-AM"/>
        </w:rPr>
      </w:pPr>
      <w:r>
        <w:rPr>
          <w:rFonts w:ascii="Times New Roman" w:hAnsi="Times New Roman" w:cs="Times New Roman"/>
          <w:b/>
          <w:lang w:val="hy-AM"/>
        </w:rPr>
        <w:t xml:space="preserve">   </w:t>
      </w:r>
    </w:p>
    <w:p w14:paraId="4173B965" w14:textId="77777777" w:rsidR="001F563A" w:rsidRPr="00153261" w:rsidRDefault="001F563A" w:rsidP="009B25AE">
      <w:pPr>
        <w:contextualSpacing/>
        <w:rPr>
          <w:rFonts w:ascii="Sylfaen" w:hAnsi="Sylfaen" w:cs="Times New Roman"/>
          <w:b/>
          <w:lang w:val="hy-AM"/>
        </w:rPr>
      </w:pPr>
    </w:p>
    <w:p w14:paraId="157B13B8" w14:textId="16B4A4F5" w:rsidR="00C1116D" w:rsidRDefault="00C1116D" w:rsidP="006C5260">
      <w:pPr>
        <w:jc w:val="center"/>
        <w:rPr>
          <w:rFonts w:ascii="Times New Roman" w:hAnsi="Times New Roman" w:cs="Times New Roman"/>
          <w:color w:val="548DD4" w:themeColor="text2" w:themeTint="99"/>
          <w:shd w:val="clear" w:color="auto" w:fill="FFFFFF"/>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5260">
        <w:rPr>
          <w:rFonts w:ascii="Times New Roman" w:hAnsi="Times New Roman" w:cs="Times New Roman"/>
          <w:color w:val="548DD4" w:themeColor="text2" w:themeTint="99"/>
          <w:shd w:val="clear" w:color="auto" w:fill="FFFFFF"/>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«Մարդու Իրավունքների Խթանում և Պաշտպանություն» ծրագիր</w:t>
      </w:r>
    </w:p>
    <w:p w14:paraId="2B290DD7" w14:textId="77777777" w:rsidR="006C5260" w:rsidRPr="006C5260" w:rsidRDefault="006C5260" w:rsidP="006C5260">
      <w:pPr>
        <w:jc w:val="center"/>
        <w:rPr>
          <w:rFonts w:ascii="Times New Roman" w:hAnsi="Times New Roman" w:cs="Times New Roman"/>
          <w:color w:val="548DD4" w:themeColor="text2" w:themeTint="99"/>
          <w:shd w:val="clear" w:color="auto" w:fill="FFFFFF"/>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B040E1" w14:textId="77777777" w:rsidR="00C1116D" w:rsidRPr="00153261" w:rsidRDefault="00C1116D" w:rsidP="00C1116D">
      <w:pPr>
        <w:jc w:val="both"/>
        <w:rPr>
          <w:rFonts w:ascii="Times New Roman" w:hAnsi="Times New Roman" w:cs="Times New Roman"/>
          <w:color w:val="222222"/>
          <w:shd w:val="clear" w:color="auto" w:fill="FFFFFF"/>
          <w:lang w:val="hy-AM"/>
        </w:rPr>
      </w:pPr>
      <w:r w:rsidRPr="00153261">
        <w:rPr>
          <w:rFonts w:ascii="Times New Roman" w:hAnsi="Times New Roman" w:cs="Times New Roman"/>
          <w:color w:val="222222"/>
          <w:shd w:val="clear" w:color="auto" w:fill="FFFFFF"/>
          <w:lang w:val="hy-AM"/>
        </w:rPr>
        <w:t xml:space="preserve">         Այս </w:t>
      </w:r>
      <w:r>
        <w:rPr>
          <w:rFonts w:ascii="Times New Roman" w:hAnsi="Times New Roman" w:cs="Times New Roman"/>
          <w:color w:val="222222"/>
          <w:shd w:val="clear" w:color="auto" w:fill="FFFFFF"/>
          <w:lang w:val="hy-AM"/>
        </w:rPr>
        <w:t xml:space="preserve">գնահատումը </w:t>
      </w:r>
      <w:r w:rsidRPr="00153261">
        <w:rPr>
          <w:rFonts w:ascii="Times New Roman" w:hAnsi="Times New Roman" w:cs="Times New Roman"/>
          <w:color w:val="222222"/>
          <w:shd w:val="clear" w:color="auto" w:fill="FFFFFF"/>
          <w:lang w:val="hy-AM"/>
        </w:rPr>
        <w:t xml:space="preserve">պատրաստվել է Եվրոպական միության ֆինանսական աջակցությամբ: Բովանդակության համար պատասխանատվություն է կրում </w:t>
      </w:r>
      <w:r>
        <w:rPr>
          <w:rFonts w:ascii="Times New Roman" w:hAnsi="Times New Roman" w:cs="Times New Roman"/>
          <w:lang w:val="hy-AM"/>
        </w:rPr>
        <w:t>հեղինակ Աննա Հովհաննիսյանը</w:t>
      </w:r>
      <w:r w:rsidRPr="00F77E41">
        <w:rPr>
          <w:rFonts w:ascii="Times New Roman" w:hAnsi="Times New Roman" w:cs="Times New Roman"/>
          <w:color w:val="222222"/>
          <w:shd w:val="clear" w:color="auto" w:fill="FFFFFF"/>
          <w:lang w:val="hy-AM"/>
        </w:rPr>
        <w:t>,</w:t>
      </w:r>
      <w:r w:rsidRPr="00153261">
        <w:rPr>
          <w:rFonts w:ascii="Times New Roman" w:hAnsi="Times New Roman" w:cs="Times New Roman"/>
          <w:color w:val="222222"/>
          <w:shd w:val="clear" w:color="auto" w:fill="FFFFFF"/>
          <w:lang w:val="hy-AM"/>
        </w:rPr>
        <w:t xml:space="preserve"> և պարտադիր չէ, որ այն արտահայտի Եվրոպական միության տեսակետները:</w:t>
      </w:r>
    </w:p>
    <w:p w14:paraId="5DB5B2B5" w14:textId="77777777" w:rsidR="00C1116D" w:rsidRPr="00153261" w:rsidRDefault="00C1116D" w:rsidP="00C1116D">
      <w:pPr>
        <w:jc w:val="both"/>
        <w:rPr>
          <w:rFonts w:ascii="Times New Roman" w:hAnsi="Times New Roman" w:cs="Times New Roman"/>
          <w:color w:val="222222"/>
          <w:shd w:val="clear" w:color="auto" w:fill="FFFFFF"/>
          <w:lang w:val="hy-AM"/>
        </w:rPr>
      </w:pPr>
      <w:r w:rsidRPr="00153261">
        <w:rPr>
          <w:rFonts w:ascii="Times New Roman" w:hAnsi="Times New Roman" w:cs="Times New Roman"/>
          <w:color w:val="222222"/>
          <w:shd w:val="clear" w:color="auto" w:fill="FFFFFF"/>
          <w:lang w:val="hy-AM"/>
        </w:rPr>
        <w:t xml:space="preserve">     Սույն </w:t>
      </w:r>
      <w:r>
        <w:rPr>
          <w:rFonts w:ascii="Times New Roman" w:hAnsi="Times New Roman" w:cs="Times New Roman"/>
          <w:color w:val="222222"/>
          <w:shd w:val="clear" w:color="auto" w:fill="FFFFFF"/>
          <w:lang w:val="hy-AM"/>
        </w:rPr>
        <w:t>գնահատման մեջ</w:t>
      </w:r>
      <w:r w:rsidRPr="00153261">
        <w:rPr>
          <w:rFonts w:ascii="Times New Roman" w:hAnsi="Times New Roman" w:cs="Times New Roman"/>
          <w:color w:val="222222"/>
          <w:shd w:val="clear" w:color="auto" w:fill="FFFFFF"/>
          <w:lang w:val="hy-AM"/>
        </w:rPr>
        <w:t xml:space="preserve"> արտահայտված տեսակետները պատկանում են </w:t>
      </w:r>
      <w:r>
        <w:rPr>
          <w:rFonts w:ascii="Times New Roman" w:hAnsi="Times New Roman" w:cs="Times New Roman"/>
          <w:color w:val="222222"/>
          <w:shd w:val="clear" w:color="auto" w:fill="FFFFFF"/>
          <w:lang w:val="hy-AM"/>
        </w:rPr>
        <w:t xml:space="preserve">հեղինակին </w:t>
      </w:r>
      <w:r w:rsidRPr="00153261">
        <w:rPr>
          <w:rFonts w:ascii="Times New Roman" w:hAnsi="Times New Roman" w:cs="Times New Roman"/>
          <w:color w:val="222222"/>
          <w:shd w:val="clear" w:color="auto" w:fill="FFFFFF"/>
          <w:lang w:val="hy-AM"/>
        </w:rPr>
        <w:t xml:space="preserve">և պարտադիր չէ, որ համընկնեն ՄԱԿ-ի Զարգացման ծրագրի, ՄԱԿ-ի Բնակչության հիմնադրամի և Յունիսեֆ-ի տեսակետների հետ: </w:t>
      </w:r>
    </w:p>
    <w:p w14:paraId="1E95A1B9" w14:textId="77777777" w:rsidR="00C1116D" w:rsidRPr="00153261" w:rsidRDefault="00C1116D" w:rsidP="00C1116D">
      <w:pPr>
        <w:jc w:val="both"/>
        <w:rPr>
          <w:rFonts w:ascii="Times New Roman" w:hAnsi="Times New Roman" w:cs="Times New Roman"/>
          <w:color w:val="222222"/>
          <w:shd w:val="clear" w:color="auto" w:fill="FFFFFF"/>
          <w:lang w:val="hy-AM"/>
        </w:rPr>
      </w:pPr>
    </w:p>
    <w:p w14:paraId="0F9C2937" w14:textId="77777777" w:rsidR="001F563A" w:rsidRPr="00153261" w:rsidRDefault="001F563A" w:rsidP="009B25AE">
      <w:pPr>
        <w:contextualSpacing/>
        <w:rPr>
          <w:rFonts w:ascii="Sylfaen" w:hAnsi="Sylfaen" w:cs="Times New Roman"/>
          <w:b/>
          <w:lang w:val="hy-AM"/>
        </w:rPr>
      </w:pPr>
    </w:p>
    <w:p w14:paraId="74E5EE6E" w14:textId="56527DF8" w:rsidR="001F563A" w:rsidRPr="00153261" w:rsidRDefault="001F563A" w:rsidP="009B25AE">
      <w:pPr>
        <w:contextualSpacing/>
        <w:rPr>
          <w:rFonts w:ascii="Sylfaen" w:hAnsi="Sylfaen" w:cs="Times New Roman"/>
          <w:b/>
          <w:lang w:val="hy-AM"/>
        </w:rPr>
      </w:pPr>
    </w:p>
    <w:p w14:paraId="35B77194" w14:textId="598D167A" w:rsidR="00C1116D" w:rsidRPr="00153261" w:rsidRDefault="00C1116D" w:rsidP="009B25AE">
      <w:pPr>
        <w:contextualSpacing/>
        <w:rPr>
          <w:rFonts w:ascii="Sylfaen" w:hAnsi="Sylfaen" w:cs="Times New Roman"/>
          <w:b/>
          <w:lang w:val="hy-AM"/>
        </w:rPr>
      </w:pPr>
    </w:p>
    <w:p w14:paraId="14A42CC0" w14:textId="795580D6" w:rsidR="00C1116D" w:rsidRPr="00153261" w:rsidRDefault="00C1116D" w:rsidP="009B25AE">
      <w:pPr>
        <w:contextualSpacing/>
        <w:rPr>
          <w:rFonts w:ascii="Sylfaen" w:hAnsi="Sylfaen" w:cs="Times New Roman"/>
          <w:b/>
          <w:lang w:val="hy-AM"/>
        </w:rPr>
      </w:pPr>
    </w:p>
    <w:p w14:paraId="603C8FB2" w14:textId="0E61868B" w:rsidR="00C1116D" w:rsidRPr="00153261" w:rsidRDefault="00C1116D" w:rsidP="009B25AE">
      <w:pPr>
        <w:contextualSpacing/>
        <w:rPr>
          <w:rFonts w:ascii="Sylfaen" w:hAnsi="Sylfaen" w:cs="Times New Roman"/>
          <w:b/>
          <w:lang w:val="hy-AM"/>
        </w:rPr>
      </w:pPr>
    </w:p>
    <w:p w14:paraId="4E734508" w14:textId="372C2923" w:rsidR="00C1116D" w:rsidRPr="00153261" w:rsidRDefault="00C1116D" w:rsidP="009B25AE">
      <w:pPr>
        <w:contextualSpacing/>
        <w:rPr>
          <w:rFonts w:ascii="Sylfaen" w:hAnsi="Sylfaen" w:cs="Times New Roman"/>
          <w:b/>
          <w:lang w:val="hy-AM"/>
        </w:rPr>
      </w:pPr>
    </w:p>
    <w:p w14:paraId="3432E667" w14:textId="497212D1" w:rsidR="00C1116D" w:rsidRPr="00153261" w:rsidRDefault="00C1116D" w:rsidP="009B25AE">
      <w:pPr>
        <w:contextualSpacing/>
        <w:rPr>
          <w:rFonts w:ascii="Sylfaen" w:hAnsi="Sylfaen" w:cs="Times New Roman"/>
          <w:b/>
          <w:lang w:val="hy-AM"/>
        </w:rPr>
      </w:pPr>
    </w:p>
    <w:p w14:paraId="3848AB33" w14:textId="56DCA41C" w:rsidR="00C1116D" w:rsidRPr="00153261" w:rsidRDefault="00C1116D" w:rsidP="009B25AE">
      <w:pPr>
        <w:contextualSpacing/>
        <w:rPr>
          <w:rFonts w:ascii="Sylfaen" w:hAnsi="Sylfaen" w:cs="Times New Roman"/>
          <w:b/>
          <w:lang w:val="hy-AM"/>
        </w:rPr>
      </w:pPr>
    </w:p>
    <w:p w14:paraId="6990A52E" w14:textId="6D1DBBD6" w:rsidR="00C1116D" w:rsidRPr="00153261" w:rsidRDefault="00C1116D" w:rsidP="009B25AE">
      <w:pPr>
        <w:contextualSpacing/>
        <w:rPr>
          <w:rFonts w:ascii="Sylfaen" w:hAnsi="Sylfaen" w:cs="Times New Roman"/>
          <w:b/>
          <w:lang w:val="hy-AM"/>
        </w:rPr>
      </w:pPr>
    </w:p>
    <w:p w14:paraId="28BBF0B0" w14:textId="4D0D51CD" w:rsidR="00C1116D" w:rsidRPr="00153261" w:rsidRDefault="00C1116D" w:rsidP="009B25AE">
      <w:pPr>
        <w:contextualSpacing/>
        <w:rPr>
          <w:rFonts w:ascii="Sylfaen" w:hAnsi="Sylfaen" w:cs="Times New Roman"/>
          <w:b/>
          <w:lang w:val="hy-AM"/>
        </w:rPr>
      </w:pPr>
    </w:p>
    <w:p w14:paraId="1307F25A" w14:textId="32E9281C" w:rsidR="00C1116D" w:rsidRPr="00153261" w:rsidRDefault="00C1116D" w:rsidP="009B25AE">
      <w:pPr>
        <w:contextualSpacing/>
        <w:rPr>
          <w:rFonts w:ascii="Sylfaen" w:hAnsi="Sylfaen" w:cs="Times New Roman"/>
          <w:b/>
          <w:lang w:val="hy-AM"/>
        </w:rPr>
      </w:pPr>
    </w:p>
    <w:p w14:paraId="35B4839A" w14:textId="69298515" w:rsidR="00C1116D" w:rsidRPr="00153261" w:rsidRDefault="00C1116D" w:rsidP="009B25AE">
      <w:pPr>
        <w:contextualSpacing/>
        <w:rPr>
          <w:rFonts w:ascii="Sylfaen" w:hAnsi="Sylfaen" w:cs="Times New Roman"/>
          <w:b/>
          <w:lang w:val="hy-AM"/>
        </w:rPr>
      </w:pPr>
    </w:p>
    <w:p w14:paraId="78E3642C" w14:textId="4686DB41" w:rsidR="00C1116D" w:rsidRPr="00153261" w:rsidRDefault="00C1116D" w:rsidP="009B25AE">
      <w:pPr>
        <w:contextualSpacing/>
        <w:rPr>
          <w:rFonts w:ascii="Sylfaen" w:hAnsi="Sylfaen" w:cs="Times New Roman"/>
          <w:b/>
          <w:lang w:val="hy-AM"/>
        </w:rPr>
      </w:pPr>
    </w:p>
    <w:p w14:paraId="3E961C6A" w14:textId="1FCCD325" w:rsidR="00C1116D" w:rsidRPr="00153261" w:rsidRDefault="00C1116D" w:rsidP="009B25AE">
      <w:pPr>
        <w:contextualSpacing/>
        <w:rPr>
          <w:rFonts w:ascii="Sylfaen" w:hAnsi="Sylfaen" w:cs="Times New Roman"/>
          <w:b/>
          <w:lang w:val="hy-AM"/>
        </w:rPr>
      </w:pPr>
    </w:p>
    <w:p w14:paraId="0FCCF49B" w14:textId="44D0A0B2" w:rsidR="00C1116D" w:rsidRPr="00153261" w:rsidRDefault="00C1116D" w:rsidP="009B25AE">
      <w:pPr>
        <w:contextualSpacing/>
        <w:rPr>
          <w:rFonts w:ascii="Sylfaen" w:hAnsi="Sylfaen" w:cs="Times New Roman"/>
          <w:b/>
          <w:lang w:val="hy-AM"/>
        </w:rPr>
      </w:pPr>
    </w:p>
    <w:p w14:paraId="12B1A3F5" w14:textId="43EBB8EF" w:rsidR="00C1116D" w:rsidRPr="00153261" w:rsidRDefault="00C1116D" w:rsidP="009B25AE">
      <w:pPr>
        <w:contextualSpacing/>
        <w:rPr>
          <w:rFonts w:ascii="Sylfaen" w:hAnsi="Sylfaen" w:cs="Times New Roman"/>
          <w:b/>
          <w:lang w:val="hy-AM"/>
        </w:rPr>
      </w:pPr>
    </w:p>
    <w:p w14:paraId="452274E0" w14:textId="55EA9D39" w:rsidR="00C1116D" w:rsidRPr="00153261" w:rsidRDefault="00C1116D" w:rsidP="009B25AE">
      <w:pPr>
        <w:contextualSpacing/>
        <w:rPr>
          <w:rFonts w:ascii="Sylfaen" w:hAnsi="Sylfaen" w:cs="Times New Roman"/>
          <w:b/>
          <w:lang w:val="hy-AM"/>
        </w:rPr>
      </w:pPr>
    </w:p>
    <w:p w14:paraId="249E8A78" w14:textId="7132F39C" w:rsidR="00C1116D" w:rsidRPr="00153261" w:rsidRDefault="00C1116D" w:rsidP="009B25AE">
      <w:pPr>
        <w:contextualSpacing/>
        <w:rPr>
          <w:rFonts w:ascii="Sylfaen" w:hAnsi="Sylfaen" w:cs="Times New Roman"/>
          <w:b/>
          <w:lang w:val="hy-AM"/>
        </w:rPr>
      </w:pPr>
    </w:p>
    <w:p w14:paraId="4AB89597" w14:textId="264FADAE" w:rsidR="00C1116D" w:rsidRPr="00153261" w:rsidRDefault="00C1116D" w:rsidP="009B25AE">
      <w:pPr>
        <w:contextualSpacing/>
        <w:rPr>
          <w:rFonts w:ascii="Sylfaen" w:hAnsi="Sylfaen" w:cs="Times New Roman"/>
          <w:b/>
          <w:lang w:val="hy-AM"/>
        </w:rPr>
      </w:pPr>
    </w:p>
    <w:p w14:paraId="59C6AE4C" w14:textId="36197B64" w:rsidR="00C1116D" w:rsidRPr="00153261" w:rsidRDefault="00C1116D" w:rsidP="009B25AE">
      <w:pPr>
        <w:contextualSpacing/>
        <w:rPr>
          <w:rFonts w:ascii="Sylfaen" w:hAnsi="Sylfaen" w:cs="Times New Roman"/>
          <w:b/>
          <w:lang w:val="hy-AM"/>
        </w:rPr>
      </w:pPr>
    </w:p>
    <w:p w14:paraId="0A9F86BF" w14:textId="2500F194" w:rsidR="00C1116D" w:rsidRPr="00153261" w:rsidRDefault="00C1116D" w:rsidP="009B25AE">
      <w:pPr>
        <w:contextualSpacing/>
        <w:rPr>
          <w:rFonts w:ascii="Sylfaen" w:hAnsi="Sylfaen" w:cs="Times New Roman"/>
          <w:b/>
          <w:lang w:val="hy-AM"/>
        </w:rPr>
      </w:pPr>
    </w:p>
    <w:p w14:paraId="30408A57" w14:textId="370801B3" w:rsidR="00C1116D" w:rsidRPr="00153261" w:rsidRDefault="00C1116D" w:rsidP="009B25AE">
      <w:pPr>
        <w:contextualSpacing/>
        <w:rPr>
          <w:rFonts w:ascii="Sylfaen" w:hAnsi="Sylfaen" w:cs="Times New Roman"/>
          <w:b/>
          <w:lang w:val="hy-AM"/>
        </w:rPr>
      </w:pPr>
    </w:p>
    <w:p w14:paraId="2937079B" w14:textId="77777777" w:rsidR="00C1116D" w:rsidRPr="00153261" w:rsidRDefault="00C1116D" w:rsidP="009B25AE">
      <w:pPr>
        <w:contextualSpacing/>
        <w:rPr>
          <w:rFonts w:ascii="Sylfaen" w:hAnsi="Sylfaen" w:cs="Times New Roman"/>
          <w:b/>
          <w:lang w:val="hy-AM"/>
        </w:rPr>
      </w:pPr>
    </w:p>
    <w:p w14:paraId="4F03A727" w14:textId="5A3050B8" w:rsidR="00C1116D" w:rsidRPr="00153261" w:rsidRDefault="00C1116D" w:rsidP="009B25AE">
      <w:pPr>
        <w:contextualSpacing/>
        <w:rPr>
          <w:rFonts w:ascii="Sylfaen" w:hAnsi="Sylfaen" w:cs="Times New Roman"/>
          <w:b/>
          <w:lang w:val="hy-AM"/>
        </w:rPr>
      </w:pPr>
    </w:p>
    <w:p w14:paraId="0A957C9D" w14:textId="3F2B7F3B" w:rsidR="00C1116D" w:rsidRPr="00153261" w:rsidRDefault="00C1116D" w:rsidP="009B25AE">
      <w:pPr>
        <w:contextualSpacing/>
        <w:rPr>
          <w:rFonts w:ascii="Sylfaen" w:hAnsi="Sylfaen" w:cs="Times New Roman"/>
          <w:b/>
          <w:lang w:val="hy-AM"/>
        </w:rPr>
      </w:pPr>
    </w:p>
    <w:p w14:paraId="02BCBD93" w14:textId="1DC15A4A" w:rsidR="00C1116D" w:rsidRPr="00153261" w:rsidRDefault="00C1116D" w:rsidP="009B25AE">
      <w:pPr>
        <w:contextualSpacing/>
        <w:rPr>
          <w:rFonts w:ascii="Sylfaen" w:hAnsi="Sylfaen" w:cs="Times New Roman"/>
          <w:b/>
          <w:lang w:val="hy-AM"/>
        </w:rPr>
      </w:pPr>
    </w:p>
    <w:p w14:paraId="1DB190F8" w14:textId="77777777" w:rsidR="00C1116D" w:rsidRPr="00153261" w:rsidRDefault="00C1116D" w:rsidP="009B25AE">
      <w:pPr>
        <w:contextualSpacing/>
        <w:rPr>
          <w:rFonts w:ascii="Sylfaen" w:hAnsi="Sylfaen" w:cs="Times New Roman"/>
          <w:b/>
          <w:lang w:val="hy-AM"/>
        </w:rPr>
      </w:pPr>
    </w:p>
    <w:p w14:paraId="33F8EECB" w14:textId="77777777" w:rsidR="00374B96" w:rsidRPr="00153261" w:rsidRDefault="00374B96" w:rsidP="009B25AE">
      <w:pPr>
        <w:contextualSpacing/>
        <w:rPr>
          <w:rFonts w:ascii="Sylfaen" w:hAnsi="Sylfaen" w:cs="Times New Roman"/>
          <w:b/>
          <w:lang w:val="hy-AM"/>
        </w:rPr>
      </w:pPr>
    </w:p>
    <w:p w14:paraId="0AD213EE" w14:textId="77777777" w:rsidR="00D72D29" w:rsidRPr="00153261" w:rsidRDefault="00D72D29" w:rsidP="00C1116D">
      <w:pPr>
        <w:contextualSpacing/>
        <w:jc w:val="center"/>
        <w:rPr>
          <w:rFonts w:ascii="Times New Roman" w:hAnsi="Times New Roman" w:cs="Times New Roman"/>
          <w:color w:val="222222"/>
          <w:shd w:val="clear" w:color="auto" w:fill="FFFFFF"/>
          <w:lang w:val="hy-AM"/>
        </w:rPr>
      </w:pPr>
    </w:p>
    <w:p w14:paraId="38534AC8" w14:textId="77777777" w:rsidR="00D72D29" w:rsidRPr="00153261" w:rsidRDefault="00D72D29" w:rsidP="00C1116D">
      <w:pPr>
        <w:contextualSpacing/>
        <w:jc w:val="center"/>
        <w:rPr>
          <w:rFonts w:ascii="Times New Roman" w:hAnsi="Times New Roman" w:cs="Times New Roman"/>
          <w:color w:val="222222"/>
          <w:shd w:val="clear" w:color="auto" w:fill="FFFFFF"/>
          <w:lang w:val="hy-AM"/>
        </w:rPr>
      </w:pPr>
    </w:p>
    <w:p w14:paraId="78726C76" w14:textId="77777777" w:rsidR="00D72D29" w:rsidRPr="00153261" w:rsidRDefault="00D72D29" w:rsidP="00C1116D">
      <w:pPr>
        <w:contextualSpacing/>
        <w:jc w:val="center"/>
        <w:rPr>
          <w:rFonts w:ascii="Times New Roman" w:hAnsi="Times New Roman" w:cs="Times New Roman"/>
          <w:color w:val="222222"/>
          <w:shd w:val="clear" w:color="auto" w:fill="FFFFFF"/>
          <w:lang w:val="hy-AM"/>
        </w:rPr>
      </w:pPr>
    </w:p>
    <w:p w14:paraId="2B2B1623" w14:textId="3CEB93FC" w:rsidR="00937DB7" w:rsidRPr="00C1116D" w:rsidRDefault="001338D7" w:rsidP="00C1116D">
      <w:pPr>
        <w:contextualSpacing/>
        <w:jc w:val="center"/>
        <w:rPr>
          <w:rFonts w:ascii="Times New Roman" w:hAnsi="Times New Roman" w:cs="Times New Roman"/>
          <w:color w:val="222222"/>
          <w:shd w:val="clear" w:color="auto" w:fill="FFFFFF"/>
        </w:rPr>
      </w:pPr>
      <w:proofErr w:type="spellStart"/>
      <w:r w:rsidRPr="00C1116D">
        <w:rPr>
          <w:rFonts w:ascii="Times New Roman" w:hAnsi="Times New Roman" w:cs="Times New Roman"/>
          <w:color w:val="222222"/>
          <w:shd w:val="clear" w:color="auto" w:fill="FFFFFF"/>
        </w:rPr>
        <w:t>Երևան</w:t>
      </w:r>
      <w:proofErr w:type="spellEnd"/>
      <w:r w:rsidRPr="00C1116D">
        <w:rPr>
          <w:rFonts w:ascii="Times New Roman" w:hAnsi="Times New Roman" w:cs="Times New Roman"/>
          <w:color w:val="222222"/>
          <w:shd w:val="clear" w:color="auto" w:fill="FFFFFF"/>
        </w:rPr>
        <w:t xml:space="preserve"> 2020թ</w:t>
      </w:r>
      <w:r w:rsidR="00C1116D">
        <w:rPr>
          <w:rFonts w:ascii="Times New Roman" w:hAnsi="Times New Roman" w:cs="Times New Roman"/>
          <w:color w:val="222222"/>
          <w:shd w:val="clear" w:color="auto" w:fill="FFFFFF"/>
          <w:lang w:val="en-US"/>
        </w:rPr>
        <w:t>.</w:t>
      </w:r>
      <w:r w:rsidR="00937DB7">
        <w:rPr>
          <w:rFonts w:ascii="Sylfaen" w:hAnsi="Sylfaen" w:cs="Times New Roman"/>
          <w:b/>
          <w:color w:val="548DD4" w:themeColor="text2" w:themeTint="99"/>
          <w:sz w:val="24"/>
          <w:lang w:val="en-US"/>
        </w:rPr>
        <w:br w:type="page"/>
      </w:r>
    </w:p>
    <w:sdt>
      <w:sdtPr>
        <w:rPr>
          <w:rFonts w:asciiTheme="minorHAnsi" w:eastAsiaTheme="minorHAnsi" w:hAnsiTheme="minorHAnsi" w:cstheme="minorBidi"/>
          <w:color w:val="auto"/>
          <w:sz w:val="22"/>
          <w:szCs w:val="22"/>
          <w:lang w:val="ru-RU"/>
        </w:rPr>
        <w:id w:val="584963548"/>
        <w:docPartObj>
          <w:docPartGallery w:val="Table of Contents"/>
          <w:docPartUnique/>
        </w:docPartObj>
      </w:sdtPr>
      <w:sdtEndPr>
        <w:rPr>
          <w:b/>
          <w:bCs/>
          <w:noProof/>
        </w:rPr>
      </w:sdtEndPr>
      <w:sdtContent>
        <w:p w14:paraId="2F83BE17" w14:textId="2C23FAB0" w:rsidR="00022A95" w:rsidRDefault="00022A95" w:rsidP="00022A95">
          <w:pPr>
            <w:pStyle w:val="TOCHeading"/>
            <w:rPr>
              <w:rFonts w:ascii="Sylfaen" w:hAnsi="Sylfaen" w:cs="Times New Roman"/>
              <w:b/>
              <w:color w:val="548DD4" w:themeColor="text2" w:themeTint="99"/>
              <w:sz w:val="24"/>
            </w:rPr>
          </w:pPr>
          <w:proofErr w:type="spellStart"/>
          <w:r w:rsidRPr="00937DB7">
            <w:rPr>
              <w:rFonts w:ascii="Sylfaen" w:hAnsi="Sylfaen" w:cs="Times New Roman"/>
              <w:b/>
              <w:color w:val="548DD4" w:themeColor="text2" w:themeTint="99"/>
              <w:sz w:val="24"/>
            </w:rPr>
            <w:t>ԲՈՎԱՆԴԱԿՈւԹՅՈւՆ</w:t>
          </w:r>
          <w:proofErr w:type="spellEnd"/>
        </w:p>
        <w:p w14:paraId="7B54EFE6" w14:textId="77777777" w:rsidR="00022A95" w:rsidRPr="00022A95" w:rsidRDefault="00022A95" w:rsidP="00022A95">
          <w:pPr>
            <w:rPr>
              <w:lang w:val="en-US"/>
            </w:rPr>
          </w:pPr>
        </w:p>
        <w:p w14:paraId="31EB151B" w14:textId="17F739B1" w:rsidR="00314950" w:rsidRPr="00022A95" w:rsidRDefault="00314950">
          <w:pPr>
            <w:pStyle w:val="TOC1"/>
            <w:tabs>
              <w:tab w:val="right" w:leader="dot" w:pos="9620"/>
            </w:tabs>
            <w:rPr>
              <w:noProof/>
            </w:rPr>
          </w:pPr>
          <w:r>
            <w:fldChar w:fldCharType="begin"/>
          </w:r>
          <w:r>
            <w:instrText xml:space="preserve"> TOC \o "1-3" \h \z \u </w:instrText>
          </w:r>
          <w:r>
            <w:fldChar w:fldCharType="separate"/>
          </w:r>
          <w:hyperlink w:anchor="_Toc42700405" w:history="1">
            <w:r w:rsidRPr="00022A95">
              <w:rPr>
                <w:rStyle w:val="Hyperlink"/>
                <w:rFonts w:ascii="Sylfaen" w:hAnsi="Sylfaen"/>
                <w:noProof/>
                <w:color w:val="auto"/>
                <w:lang w:val="en-US"/>
              </w:rPr>
              <w:t>Ն</w:t>
            </w:r>
            <w:r w:rsidR="00022A95">
              <w:rPr>
                <w:rStyle w:val="Hyperlink"/>
                <w:rFonts w:ascii="Sylfaen" w:hAnsi="Sylfaen"/>
                <w:noProof/>
                <w:color w:val="auto"/>
                <w:lang w:val="hy-AM"/>
              </w:rPr>
              <w:t>երածություն</w:t>
            </w:r>
            <w:r w:rsidRPr="00022A95">
              <w:rPr>
                <w:noProof/>
                <w:webHidden/>
              </w:rPr>
              <w:tab/>
            </w:r>
            <w:r w:rsidRPr="00022A95">
              <w:rPr>
                <w:noProof/>
                <w:webHidden/>
              </w:rPr>
              <w:fldChar w:fldCharType="begin"/>
            </w:r>
            <w:r w:rsidRPr="00022A95">
              <w:rPr>
                <w:noProof/>
                <w:webHidden/>
              </w:rPr>
              <w:instrText xml:space="preserve"> PAGEREF _Toc42700405 \h </w:instrText>
            </w:r>
            <w:r w:rsidRPr="00022A95">
              <w:rPr>
                <w:noProof/>
                <w:webHidden/>
              </w:rPr>
            </w:r>
            <w:r w:rsidRPr="00022A95">
              <w:rPr>
                <w:noProof/>
                <w:webHidden/>
              </w:rPr>
              <w:fldChar w:fldCharType="separate"/>
            </w:r>
            <w:r w:rsidRPr="00022A95">
              <w:rPr>
                <w:noProof/>
                <w:webHidden/>
              </w:rPr>
              <w:t>4</w:t>
            </w:r>
            <w:r w:rsidRPr="00022A95">
              <w:rPr>
                <w:noProof/>
                <w:webHidden/>
              </w:rPr>
              <w:fldChar w:fldCharType="end"/>
            </w:r>
          </w:hyperlink>
        </w:p>
        <w:p w14:paraId="2295835A" w14:textId="66EB9C16" w:rsidR="00314950" w:rsidRPr="00022A95" w:rsidRDefault="00EB2F48">
          <w:pPr>
            <w:pStyle w:val="TOC1"/>
            <w:tabs>
              <w:tab w:val="right" w:leader="dot" w:pos="9620"/>
            </w:tabs>
            <w:rPr>
              <w:noProof/>
            </w:rPr>
          </w:pPr>
          <w:hyperlink w:anchor="_Toc42700406" w:history="1">
            <w:r w:rsidR="00314950" w:rsidRPr="00022A95">
              <w:rPr>
                <w:rStyle w:val="Hyperlink"/>
                <w:rFonts w:ascii="Sylfaen" w:hAnsi="Sylfaen"/>
                <w:noProof/>
                <w:color w:val="auto"/>
                <w:lang w:val="en-US"/>
              </w:rPr>
              <w:t xml:space="preserve">COVID-19 </w:t>
            </w:r>
            <w:r w:rsidR="00022A95">
              <w:rPr>
                <w:rStyle w:val="Hyperlink"/>
                <w:rFonts w:ascii="Sylfaen" w:hAnsi="Sylfaen"/>
                <w:noProof/>
                <w:color w:val="auto"/>
                <w:lang w:val="hy-AM"/>
              </w:rPr>
              <w:t>պանդեմիայի շրջանում տարբեր երկրների արձագանքման փորձը ընտանեկան բռնության դեպքերով․իրավաճակի նկարագրություն</w:t>
            </w:r>
            <w:r w:rsidR="00314950" w:rsidRPr="00022A95">
              <w:rPr>
                <w:noProof/>
                <w:webHidden/>
              </w:rPr>
              <w:tab/>
            </w:r>
            <w:r w:rsidR="00314950" w:rsidRPr="00022A95">
              <w:rPr>
                <w:noProof/>
                <w:webHidden/>
              </w:rPr>
              <w:fldChar w:fldCharType="begin"/>
            </w:r>
            <w:r w:rsidR="00314950" w:rsidRPr="00022A95">
              <w:rPr>
                <w:noProof/>
                <w:webHidden/>
              </w:rPr>
              <w:instrText xml:space="preserve"> PAGEREF _Toc42700406 \h </w:instrText>
            </w:r>
            <w:r w:rsidR="00314950" w:rsidRPr="00022A95">
              <w:rPr>
                <w:noProof/>
                <w:webHidden/>
              </w:rPr>
            </w:r>
            <w:r w:rsidR="00314950" w:rsidRPr="00022A95">
              <w:rPr>
                <w:noProof/>
                <w:webHidden/>
              </w:rPr>
              <w:fldChar w:fldCharType="separate"/>
            </w:r>
            <w:r w:rsidR="00314950" w:rsidRPr="00022A95">
              <w:rPr>
                <w:noProof/>
                <w:webHidden/>
              </w:rPr>
              <w:t>6</w:t>
            </w:r>
            <w:r w:rsidR="00314950" w:rsidRPr="00022A95">
              <w:rPr>
                <w:noProof/>
                <w:webHidden/>
              </w:rPr>
              <w:fldChar w:fldCharType="end"/>
            </w:r>
          </w:hyperlink>
        </w:p>
        <w:p w14:paraId="5CDCE5AA" w14:textId="211AB6B8" w:rsidR="00314950" w:rsidRPr="00022A95" w:rsidRDefault="00EB2F48">
          <w:pPr>
            <w:pStyle w:val="TOC1"/>
            <w:tabs>
              <w:tab w:val="right" w:leader="dot" w:pos="9620"/>
            </w:tabs>
            <w:rPr>
              <w:noProof/>
            </w:rPr>
          </w:pPr>
          <w:hyperlink w:anchor="_Toc42700407" w:history="1">
            <w:r w:rsidR="00314950" w:rsidRPr="00022A95">
              <w:rPr>
                <w:rStyle w:val="Hyperlink"/>
                <w:rFonts w:ascii="Sylfaen" w:hAnsi="Sylfaen"/>
                <w:noProof/>
                <w:color w:val="auto"/>
                <w:lang w:val="en-US"/>
              </w:rPr>
              <w:t>Ա</w:t>
            </w:r>
            <w:r w:rsidR="00022A95">
              <w:rPr>
                <w:rStyle w:val="Hyperlink"/>
                <w:rFonts w:ascii="Sylfaen" w:hAnsi="Sylfaen"/>
                <w:noProof/>
                <w:color w:val="auto"/>
                <w:lang w:val="hy-AM"/>
              </w:rPr>
              <w:t>րագ գնահատման մեթոդաբանություն</w:t>
            </w:r>
            <w:r w:rsidR="00314950" w:rsidRPr="00022A95">
              <w:rPr>
                <w:noProof/>
                <w:webHidden/>
              </w:rPr>
              <w:tab/>
            </w:r>
            <w:r w:rsidR="00314950" w:rsidRPr="00022A95">
              <w:rPr>
                <w:noProof/>
                <w:webHidden/>
              </w:rPr>
              <w:fldChar w:fldCharType="begin"/>
            </w:r>
            <w:r w:rsidR="00314950" w:rsidRPr="00022A95">
              <w:rPr>
                <w:noProof/>
                <w:webHidden/>
              </w:rPr>
              <w:instrText xml:space="preserve"> PAGEREF _Toc42700407 \h </w:instrText>
            </w:r>
            <w:r w:rsidR="00314950" w:rsidRPr="00022A95">
              <w:rPr>
                <w:noProof/>
                <w:webHidden/>
              </w:rPr>
            </w:r>
            <w:r w:rsidR="00314950" w:rsidRPr="00022A95">
              <w:rPr>
                <w:noProof/>
                <w:webHidden/>
              </w:rPr>
              <w:fldChar w:fldCharType="separate"/>
            </w:r>
            <w:r w:rsidR="00314950" w:rsidRPr="00022A95">
              <w:rPr>
                <w:noProof/>
                <w:webHidden/>
              </w:rPr>
              <w:t>10</w:t>
            </w:r>
            <w:r w:rsidR="00314950" w:rsidRPr="00022A95">
              <w:rPr>
                <w:noProof/>
                <w:webHidden/>
              </w:rPr>
              <w:fldChar w:fldCharType="end"/>
            </w:r>
          </w:hyperlink>
        </w:p>
        <w:p w14:paraId="2163A006" w14:textId="69967402" w:rsidR="00314950" w:rsidRPr="00022A95" w:rsidRDefault="00EB2F48">
          <w:pPr>
            <w:pStyle w:val="TOC1"/>
            <w:tabs>
              <w:tab w:val="right" w:leader="dot" w:pos="9620"/>
            </w:tabs>
            <w:rPr>
              <w:noProof/>
            </w:rPr>
          </w:pPr>
          <w:hyperlink w:anchor="_Toc42700408" w:history="1">
            <w:r w:rsidR="00314950" w:rsidRPr="00022A95">
              <w:rPr>
                <w:rStyle w:val="Hyperlink"/>
                <w:rFonts w:ascii="Sylfaen" w:hAnsi="Sylfaen"/>
                <w:noProof/>
                <w:color w:val="auto"/>
                <w:lang w:val="en-US"/>
              </w:rPr>
              <w:t>Ա</w:t>
            </w:r>
            <w:r w:rsidR="00022A95">
              <w:rPr>
                <w:rStyle w:val="Hyperlink"/>
                <w:rFonts w:ascii="Sylfaen" w:hAnsi="Sylfaen"/>
                <w:noProof/>
                <w:color w:val="auto"/>
                <w:lang w:val="hy-AM"/>
              </w:rPr>
              <w:t>րագ գնահատման արդյունքների վերլուծություն</w:t>
            </w:r>
            <w:r w:rsidR="00314950" w:rsidRPr="00022A95">
              <w:rPr>
                <w:noProof/>
                <w:webHidden/>
              </w:rPr>
              <w:tab/>
            </w:r>
            <w:r w:rsidR="00314950" w:rsidRPr="00022A95">
              <w:rPr>
                <w:noProof/>
                <w:webHidden/>
              </w:rPr>
              <w:fldChar w:fldCharType="begin"/>
            </w:r>
            <w:r w:rsidR="00314950" w:rsidRPr="00022A95">
              <w:rPr>
                <w:noProof/>
                <w:webHidden/>
              </w:rPr>
              <w:instrText xml:space="preserve"> PAGEREF _Toc42700408 \h </w:instrText>
            </w:r>
            <w:r w:rsidR="00314950" w:rsidRPr="00022A95">
              <w:rPr>
                <w:noProof/>
                <w:webHidden/>
              </w:rPr>
            </w:r>
            <w:r w:rsidR="00314950" w:rsidRPr="00022A95">
              <w:rPr>
                <w:noProof/>
                <w:webHidden/>
              </w:rPr>
              <w:fldChar w:fldCharType="separate"/>
            </w:r>
            <w:r w:rsidR="00314950" w:rsidRPr="00022A95">
              <w:rPr>
                <w:noProof/>
                <w:webHidden/>
              </w:rPr>
              <w:t>12</w:t>
            </w:r>
            <w:r w:rsidR="00314950" w:rsidRPr="00022A95">
              <w:rPr>
                <w:noProof/>
                <w:webHidden/>
              </w:rPr>
              <w:fldChar w:fldCharType="end"/>
            </w:r>
          </w:hyperlink>
        </w:p>
        <w:p w14:paraId="05FEC3ED" w14:textId="393C4751" w:rsidR="00314950" w:rsidRPr="00022A95" w:rsidRDefault="00EB2F48">
          <w:pPr>
            <w:pStyle w:val="TOC1"/>
            <w:tabs>
              <w:tab w:val="right" w:leader="dot" w:pos="9620"/>
            </w:tabs>
            <w:rPr>
              <w:noProof/>
            </w:rPr>
          </w:pPr>
          <w:hyperlink w:anchor="_Toc42700409" w:history="1">
            <w:r w:rsidR="00314950" w:rsidRPr="00022A95">
              <w:rPr>
                <w:rStyle w:val="Hyperlink"/>
                <w:rFonts w:ascii="Sylfaen" w:hAnsi="Sylfaen"/>
                <w:noProof/>
                <w:color w:val="auto"/>
                <w:lang w:val="en-US"/>
              </w:rPr>
              <w:t>Գ</w:t>
            </w:r>
            <w:r w:rsidR="00022A95">
              <w:rPr>
                <w:rStyle w:val="Hyperlink"/>
                <w:rFonts w:ascii="Sylfaen" w:hAnsi="Sylfaen"/>
                <w:noProof/>
                <w:color w:val="auto"/>
                <w:lang w:val="hy-AM"/>
              </w:rPr>
              <w:t>նահատման արդյունքում բացահայտված հիմնական փաստեր և խնդիրներ</w:t>
            </w:r>
            <w:r w:rsidR="00314950" w:rsidRPr="00022A95">
              <w:rPr>
                <w:noProof/>
                <w:webHidden/>
              </w:rPr>
              <w:tab/>
            </w:r>
            <w:r w:rsidR="00314950" w:rsidRPr="00022A95">
              <w:rPr>
                <w:noProof/>
                <w:webHidden/>
              </w:rPr>
              <w:fldChar w:fldCharType="begin"/>
            </w:r>
            <w:r w:rsidR="00314950" w:rsidRPr="00022A95">
              <w:rPr>
                <w:noProof/>
                <w:webHidden/>
              </w:rPr>
              <w:instrText xml:space="preserve"> PAGEREF _Toc42700409 \h </w:instrText>
            </w:r>
            <w:r w:rsidR="00314950" w:rsidRPr="00022A95">
              <w:rPr>
                <w:noProof/>
                <w:webHidden/>
              </w:rPr>
            </w:r>
            <w:r w:rsidR="00314950" w:rsidRPr="00022A95">
              <w:rPr>
                <w:noProof/>
                <w:webHidden/>
              </w:rPr>
              <w:fldChar w:fldCharType="separate"/>
            </w:r>
            <w:r w:rsidR="00314950" w:rsidRPr="00022A95">
              <w:rPr>
                <w:noProof/>
                <w:webHidden/>
              </w:rPr>
              <w:t>21</w:t>
            </w:r>
            <w:r w:rsidR="00314950" w:rsidRPr="00022A95">
              <w:rPr>
                <w:noProof/>
                <w:webHidden/>
              </w:rPr>
              <w:fldChar w:fldCharType="end"/>
            </w:r>
          </w:hyperlink>
        </w:p>
        <w:p w14:paraId="69EC04CC" w14:textId="7BCDB971" w:rsidR="00314950" w:rsidRDefault="00EB2F48">
          <w:pPr>
            <w:pStyle w:val="TOC1"/>
            <w:tabs>
              <w:tab w:val="right" w:leader="dot" w:pos="9620"/>
            </w:tabs>
            <w:rPr>
              <w:noProof/>
            </w:rPr>
          </w:pPr>
          <w:hyperlink w:anchor="_Toc42700411" w:history="1">
            <w:r w:rsidR="00314950" w:rsidRPr="00022A95">
              <w:rPr>
                <w:rStyle w:val="Hyperlink"/>
                <w:rFonts w:ascii="Sylfaen" w:hAnsi="Sylfaen"/>
                <w:noProof/>
                <w:color w:val="auto"/>
                <w:lang w:val="en-US"/>
              </w:rPr>
              <w:t>Ը</w:t>
            </w:r>
            <w:r w:rsidR="00022A95">
              <w:rPr>
                <w:rStyle w:val="Hyperlink"/>
                <w:rFonts w:ascii="Sylfaen" w:hAnsi="Sylfaen"/>
                <w:noProof/>
                <w:color w:val="auto"/>
                <w:lang w:val="hy-AM"/>
              </w:rPr>
              <w:t xml:space="preserve">նտանեկան բռնության ենթարկված անձանց պաշտպանությանը միտված առաջարկներ </w:t>
            </w:r>
            <w:r w:rsidR="00022A95" w:rsidRPr="00022A95">
              <w:rPr>
                <w:rStyle w:val="Hyperlink"/>
                <w:rFonts w:ascii="Sylfaen" w:hAnsi="Sylfaen"/>
                <w:noProof/>
                <w:color w:val="auto"/>
                <w:lang w:val="hy-AM"/>
              </w:rPr>
              <w:t>COVID-19 պանդեմիայի շրջանում</w:t>
            </w:r>
            <w:r w:rsidR="00314950" w:rsidRPr="00022A95">
              <w:rPr>
                <w:noProof/>
                <w:webHidden/>
              </w:rPr>
              <w:tab/>
            </w:r>
            <w:r w:rsidR="00314950" w:rsidRPr="00022A95">
              <w:rPr>
                <w:noProof/>
                <w:webHidden/>
              </w:rPr>
              <w:fldChar w:fldCharType="begin"/>
            </w:r>
            <w:r w:rsidR="00314950" w:rsidRPr="00022A95">
              <w:rPr>
                <w:noProof/>
                <w:webHidden/>
              </w:rPr>
              <w:instrText xml:space="preserve"> PAGEREF _Toc42700411 \h </w:instrText>
            </w:r>
            <w:r w:rsidR="00314950" w:rsidRPr="00022A95">
              <w:rPr>
                <w:noProof/>
                <w:webHidden/>
              </w:rPr>
            </w:r>
            <w:r w:rsidR="00314950" w:rsidRPr="00022A95">
              <w:rPr>
                <w:noProof/>
                <w:webHidden/>
              </w:rPr>
              <w:fldChar w:fldCharType="separate"/>
            </w:r>
            <w:r w:rsidR="00314950" w:rsidRPr="00022A95">
              <w:rPr>
                <w:noProof/>
                <w:webHidden/>
              </w:rPr>
              <w:t>24</w:t>
            </w:r>
            <w:r w:rsidR="00314950" w:rsidRPr="00022A95">
              <w:rPr>
                <w:noProof/>
                <w:webHidden/>
              </w:rPr>
              <w:fldChar w:fldCharType="end"/>
            </w:r>
          </w:hyperlink>
        </w:p>
        <w:p w14:paraId="593FA510" w14:textId="6CD7B0BA" w:rsidR="00374B96" w:rsidRPr="00022A95" w:rsidRDefault="00314950" w:rsidP="00022A95">
          <w:r>
            <w:rPr>
              <w:b/>
              <w:bCs/>
              <w:noProof/>
            </w:rPr>
            <w:fldChar w:fldCharType="end"/>
          </w:r>
        </w:p>
      </w:sdtContent>
    </w:sdt>
    <w:p w14:paraId="5E1B251B" w14:textId="145CD1DD" w:rsidR="00BB1386" w:rsidRPr="00022A95" w:rsidRDefault="00BB1386" w:rsidP="009B25AE">
      <w:pPr>
        <w:ind w:left="360"/>
        <w:contextualSpacing/>
        <w:jc w:val="both"/>
        <w:rPr>
          <w:rFonts w:ascii="Sylfaen" w:hAnsi="Sylfaen" w:cs="Times New Roman"/>
        </w:rPr>
      </w:pPr>
      <w:proofErr w:type="spellStart"/>
      <w:r w:rsidRPr="00937DB7">
        <w:rPr>
          <w:rFonts w:ascii="Sylfaen" w:hAnsi="Sylfaen" w:cs="Times New Roman"/>
          <w:lang w:val="en-US"/>
        </w:rPr>
        <w:t>Հավելված</w:t>
      </w:r>
      <w:proofErr w:type="spellEnd"/>
      <w:r w:rsidRPr="00022A95">
        <w:rPr>
          <w:rFonts w:ascii="Sylfaen" w:hAnsi="Sylfaen" w:cs="Times New Roman"/>
        </w:rPr>
        <w:t xml:space="preserve"> 1</w:t>
      </w:r>
      <w:r w:rsidR="00314950">
        <w:rPr>
          <w:rFonts w:ascii="Times New Roman" w:hAnsi="Times New Roman" w:cs="Times New Roman"/>
          <w:lang w:val="hy-AM"/>
        </w:rPr>
        <w:t>․</w:t>
      </w:r>
      <w:r w:rsidR="001F563A" w:rsidRPr="00022A95">
        <w:rPr>
          <w:rFonts w:ascii="Sylfaen" w:hAnsi="Sylfaen" w:cs="Times New Roman"/>
        </w:rPr>
        <w:t xml:space="preserve"> </w:t>
      </w:r>
      <w:proofErr w:type="spellStart"/>
      <w:r w:rsidRPr="00937DB7">
        <w:rPr>
          <w:rFonts w:ascii="Sylfaen" w:hAnsi="Sylfaen" w:cs="Times New Roman"/>
          <w:lang w:val="en-US"/>
        </w:rPr>
        <w:t>Փորձագետների</w:t>
      </w:r>
      <w:proofErr w:type="spellEnd"/>
      <w:r w:rsidRPr="00022A95">
        <w:rPr>
          <w:rFonts w:ascii="Sylfaen" w:hAnsi="Sylfaen" w:cs="Times New Roman"/>
        </w:rPr>
        <w:t xml:space="preserve"> </w:t>
      </w:r>
      <w:proofErr w:type="spellStart"/>
      <w:r w:rsidRPr="00937DB7">
        <w:rPr>
          <w:rFonts w:ascii="Sylfaen" w:hAnsi="Sylfaen" w:cs="Times New Roman"/>
          <w:lang w:val="en-US"/>
        </w:rPr>
        <w:t>ցանկ</w:t>
      </w:r>
      <w:proofErr w:type="spellEnd"/>
    </w:p>
    <w:p w14:paraId="526B6256" w14:textId="77777777" w:rsidR="00374B96" w:rsidRPr="00022A95" w:rsidRDefault="00374B96" w:rsidP="009B25AE">
      <w:pPr>
        <w:ind w:left="360"/>
        <w:contextualSpacing/>
        <w:jc w:val="both"/>
        <w:rPr>
          <w:rFonts w:ascii="Sylfaen" w:hAnsi="Sylfaen" w:cs="Times New Roman"/>
        </w:rPr>
      </w:pPr>
    </w:p>
    <w:p w14:paraId="7CA85BCC" w14:textId="47EBCC53" w:rsidR="00BB1386" w:rsidRPr="00022A95" w:rsidRDefault="00BB1386" w:rsidP="009B25AE">
      <w:pPr>
        <w:ind w:left="360"/>
        <w:contextualSpacing/>
        <w:jc w:val="both"/>
        <w:rPr>
          <w:rFonts w:ascii="Sylfaen" w:hAnsi="Sylfaen" w:cs="Times New Roman"/>
        </w:rPr>
      </w:pPr>
      <w:proofErr w:type="spellStart"/>
      <w:r w:rsidRPr="00937DB7">
        <w:rPr>
          <w:rFonts w:ascii="Sylfaen" w:hAnsi="Sylfaen" w:cs="Times New Roman"/>
          <w:lang w:val="en-US"/>
        </w:rPr>
        <w:t>Հավելված</w:t>
      </w:r>
      <w:proofErr w:type="spellEnd"/>
      <w:r w:rsidRPr="00022A95">
        <w:rPr>
          <w:rFonts w:ascii="Sylfaen" w:hAnsi="Sylfaen" w:cs="Times New Roman"/>
        </w:rPr>
        <w:t xml:space="preserve"> 2</w:t>
      </w:r>
      <w:r w:rsidR="00314950">
        <w:rPr>
          <w:rFonts w:ascii="Times New Roman" w:hAnsi="Times New Roman" w:cs="Times New Roman"/>
          <w:lang w:val="hy-AM"/>
        </w:rPr>
        <w:t>․</w:t>
      </w:r>
      <w:r w:rsidRPr="00022A95">
        <w:rPr>
          <w:rFonts w:ascii="Sylfaen" w:hAnsi="Sylfaen" w:cs="Times New Roman"/>
        </w:rPr>
        <w:t xml:space="preserve"> </w:t>
      </w:r>
      <w:proofErr w:type="spellStart"/>
      <w:r w:rsidRPr="00937DB7">
        <w:rPr>
          <w:rFonts w:ascii="Sylfaen" w:hAnsi="Sylfaen" w:cs="Times New Roman"/>
          <w:lang w:val="en-US"/>
        </w:rPr>
        <w:t>Հարցաթերթ</w:t>
      </w:r>
      <w:proofErr w:type="spellEnd"/>
      <w:r w:rsidRPr="00022A95">
        <w:rPr>
          <w:rFonts w:ascii="Sylfaen" w:hAnsi="Sylfaen" w:cs="Times New Roman"/>
        </w:rPr>
        <w:t xml:space="preserve"> </w:t>
      </w:r>
    </w:p>
    <w:p w14:paraId="61D6AA27" w14:textId="77777777" w:rsidR="00BB1386" w:rsidRPr="00022A95" w:rsidRDefault="00BB1386" w:rsidP="009B25AE">
      <w:pPr>
        <w:contextualSpacing/>
        <w:jc w:val="both"/>
        <w:rPr>
          <w:rFonts w:ascii="Sylfaen" w:hAnsi="Sylfaen" w:cs="Times New Roman"/>
          <w:b/>
          <w:sz w:val="24"/>
        </w:rPr>
      </w:pPr>
    </w:p>
    <w:p w14:paraId="034A7C8E" w14:textId="77777777" w:rsidR="00BB1386" w:rsidRPr="00022A95" w:rsidRDefault="00BB1386" w:rsidP="009B25AE">
      <w:pPr>
        <w:contextualSpacing/>
        <w:jc w:val="both"/>
        <w:rPr>
          <w:rFonts w:ascii="Sylfaen" w:hAnsi="Sylfaen" w:cs="Times New Roman"/>
          <w:b/>
          <w:sz w:val="24"/>
        </w:rPr>
      </w:pPr>
    </w:p>
    <w:p w14:paraId="5B98F3A7" w14:textId="77777777" w:rsidR="00BB1386" w:rsidRPr="00022A95" w:rsidRDefault="00BB1386" w:rsidP="009B25AE">
      <w:pPr>
        <w:contextualSpacing/>
        <w:jc w:val="both"/>
        <w:rPr>
          <w:rFonts w:ascii="Sylfaen" w:hAnsi="Sylfaen" w:cs="Times New Roman"/>
          <w:b/>
          <w:sz w:val="24"/>
        </w:rPr>
      </w:pPr>
    </w:p>
    <w:p w14:paraId="15C843FC" w14:textId="77777777" w:rsidR="00BB1386" w:rsidRPr="00022A95" w:rsidRDefault="00BB1386" w:rsidP="009B25AE">
      <w:pPr>
        <w:contextualSpacing/>
        <w:jc w:val="both"/>
        <w:rPr>
          <w:rFonts w:ascii="Sylfaen" w:hAnsi="Sylfaen" w:cs="Times New Roman"/>
          <w:b/>
          <w:sz w:val="24"/>
        </w:rPr>
      </w:pPr>
    </w:p>
    <w:p w14:paraId="3EE4DDC2" w14:textId="77777777" w:rsidR="00BB1386" w:rsidRPr="00022A95" w:rsidRDefault="00BB1386" w:rsidP="009B25AE">
      <w:pPr>
        <w:contextualSpacing/>
        <w:jc w:val="both"/>
        <w:rPr>
          <w:rFonts w:ascii="Sylfaen" w:hAnsi="Sylfaen" w:cs="Times New Roman"/>
          <w:b/>
          <w:sz w:val="24"/>
        </w:rPr>
      </w:pPr>
    </w:p>
    <w:p w14:paraId="6D1C32B1" w14:textId="77777777" w:rsidR="00BB1386" w:rsidRPr="00022A95" w:rsidRDefault="00BB1386" w:rsidP="009B25AE">
      <w:pPr>
        <w:contextualSpacing/>
        <w:jc w:val="both"/>
        <w:rPr>
          <w:rFonts w:ascii="Sylfaen" w:hAnsi="Sylfaen" w:cs="Times New Roman"/>
          <w:b/>
          <w:sz w:val="24"/>
        </w:rPr>
      </w:pPr>
    </w:p>
    <w:p w14:paraId="6DD19A9F" w14:textId="77777777" w:rsidR="00BB1386" w:rsidRPr="00022A95" w:rsidRDefault="00BB1386" w:rsidP="009B25AE">
      <w:pPr>
        <w:contextualSpacing/>
        <w:jc w:val="both"/>
        <w:rPr>
          <w:rFonts w:ascii="Sylfaen" w:hAnsi="Sylfaen" w:cs="Times New Roman"/>
          <w:b/>
          <w:sz w:val="24"/>
        </w:rPr>
      </w:pPr>
    </w:p>
    <w:p w14:paraId="1D25BC60" w14:textId="77777777" w:rsidR="00BB1386" w:rsidRPr="00022A95" w:rsidRDefault="00BB1386" w:rsidP="009B25AE">
      <w:pPr>
        <w:contextualSpacing/>
        <w:jc w:val="both"/>
        <w:rPr>
          <w:rFonts w:ascii="Sylfaen" w:hAnsi="Sylfaen" w:cs="Times New Roman"/>
          <w:b/>
          <w:sz w:val="24"/>
        </w:rPr>
      </w:pPr>
    </w:p>
    <w:p w14:paraId="4BB87708" w14:textId="77777777" w:rsidR="00374B96" w:rsidRPr="00022A95" w:rsidRDefault="00374B96" w:rsidP="009B25AE">
      <w:pPr>
        <w:contextualSpacing/>
        <w:jc w:val="both"/>
        <w:rPr>
          <w:rFonts w:ascii="Sylfaen" w:hAnsi="Sylfaen" w:cs="Times New Roman"/>
          <w:b/>
          <w:sz w:val="24"/>
        </w:rPr>
      </w:pPr>
    </w:p>
    <w:p w14:paraId="7EBB44AB" w14:textId="77777777" w:rsidR="00374B96" w:rsidRPr="00022A95" w:rsidRDefault="00374B96" w:rsidP="009B25AE">
      <w:pPr>
        <w:contextualSpacing/>
        <w:jc w:val="both"/>
        <w:rPr>
          <w:rFonts w:ascii="Sylfaen" w:hAnsi="Sylfaen" w:cs="Times New Roman"/>
          <w:b/>
          <w:sz w:val="24"/>
        </w:rPr>
      </w:pPr>
    </w:p>
    <w:p w14:paraId="7146615C" w14:textId="77777777" w:rsidR="00374B96" w:rsidRPr="00022A95" w:rsidRDefault="00374B96" w:rsidP="009B25AE">
      <w:pPr>
        <w:contextualSpacing/>
        <w:jc w:val="both"/>
        <w:rPr>
          <w:rFonts w:ascii="Sylfaen" w:hAnsi="Sylfaen" w:cs="Times New Roman"/>
          <w:b/>
          <w:sz w:val="24"/>
        </w:rPr>
      </w:pPr>
    </w:p>
    <w:p w14:paraId="3411EF66" w14:textId="77777777" w:rsidR="00374B96" w:rsidRPr="00022A95" w:rsidRDefault="00374B96" w:rsidP="009B25AE">
      <w:pPr>
        <w:contextualSpacing/>
        <w:jc w:val="both"/>
        <w:rPr>
          <w:rFonts w:ascii="Sylfaen" w:hAnsi="Sylfaen" w:cs="Times New Roman"/>
          <w:b/>
          <w:sz w:val="24"/>
        </w:rPr>
      </w:pPr>
    </w:p>
    <w:p w14:paraId="2F19E1F7" w14:textId="77777777" w:rsidR="00374B96" w:rsidRPr="00022A95" w:rsidRDefault="00374B96" w:rsidP="009B25AE">
      <w:pPr>
        <w:contextualSpacing/>
        <w:jc w:val="both"/>
        <w:rPr>
          <w:rFonts w:ascii="Sylfaen" w:hAnsi="Sylfaen" w:cs="Times New Roman"/>
          <w:b/>
          <w:sz w:val="24"/>
        </w:rPr>
      </w:pPr>
    </w:p>
    <w:p w14:paraId="0EFE8644" w14:textId="77777777" w:rsidR="001F563A" w:rsidRPr="00022A95" w:rsidRDefault="001F563A" w:rsidP="009B25AE">
      <w:pPr>
        <w:contextualSpacing/>
        <w:jc w:val="both"/>
        <w:rPr>
          <w:rFonts w:ascii="Sylfaen" w:hAnsi="Sylfaen" w:cs="Times New Roman"/>
          <w:b/>
          <w:sz w:val="24"/>
        </w:rPr>
      </w:pPr>
    </w:p>
    <w:p w14:paraId="5571A7C2" w14:textId="77777777" w:rsidR="001F563A" w:rsidRPr="00022A95" w:rsidRDefault="001F563A" w:rsidP="009B25AE">
      <w:pPr>
        <w:contextualSpacing/>
        <w:jc w:val="both"/>
        <w:rPr>
          <w:rFonts w:ascii="Sylfaen" w:hAnsi="Sylfaen" w:cs="Times New Roman"/>
          <w:b/>
          <w:sz w:val="24"/>
        </w:rPr>
      </w:pPr>
    </w:p>
    <w:p w14:paraId="043D9B24" w14:textId="77777777" w:rsidR="001F563A" w:rsidRPr="00022A95" w:rsidRDefault="001F563A" w:rsidP="009B25AE">
      <w:pPr>
        <w:contextualSpacing/>
        <w:jc w:val="both"/>
        <w:rPr>
          <w:rFonts w:ascii="Sylfaen" w:hAnsi="Sylfaen" w:cs="Times New Roman"/>
          <w:b/>
          <w:sz w:val="24"/>
        </w:rPr>
      </w:pPr>
    </w:p>
    <w:p w14:paraId="4A756980" w14:textId="77777777" w:rsidR="001F563A" w:rsidRPr="00022A95" w:rsidRDefault="001F563A" w:rsidP="009B25AE">
      <w:pPr>
        <w:contextualSpacing/>
        <w:jc w:val="both"/>
        <w:rPr>
          <w:rFonts w:ascii="Sylfaen" w:hAnsi="Sylfaen" w:cs="Times New Roman"/>
          <w:b/>
          <w:sz w:val="24"/>
        </w:rPr>
      </w:pPr>
    </w:p>
    <w:p w14:paraId="155D40E6" w14:textId="77777777" w:rsidR="001F563A" w:rsidRPr="00022A95" w:rsidRDefault="001F563A" w:rsidP="009B25AE">
      <w:pPr>
        <w:contextualSpacing/>
        <w:jc w:val="both"/>
        <w:rPr>
          <w:rFonts w:ascii="Sylfaen" w:hAnsi="Sylfaen" w:cs="Times New Roman"/>
          <w:b/>
          <w:sz w:val="24"/>
        </w:rPr>
      </w:pPr>
    </w:p>
    <w:p w14:paraId="358F7286" w14:textId="77777777" w:rsidR="00323769" w:rsidRPr="00022A95" w:rsidRDefault="00323769" w:rsidP="009B25AE">
      <w:pPr>
        <w:contextualSpacing/>
        <w:jc w:val="both"/>
        <w:rPr>
          <w:rFonts w:ascii="Sylfaen" w:hAnsi="Sylfaen" w:cs="Times New Roman"/>
          <w:b/>
          <w:sz w:val="24"/>
        </w:rPr>
      </w:pPr>
    </w:p>
    <w:p w14:paraId="44B8CEF2" w14:textId="77777777" w:rsidR="00937DB7" w:rsidRPr="00022A95" w:rsidRDefault="00937DB7" w:rsidP="009B25AE">
      <w:pPr>
        <w:rPr>
          <w:rFonts w:ascii="Sylfaen" w:hAnsi="Sylfaen" w:cs="Times New Roman"/>
          <w:b/>
          <w:color w:val="548DD4" w:themeColor="text2" w:themeTint="99"/>
          <w:sz w:val="24"/>
        </w:rPr>
      </w:pPr>
      <w:r w:rsidRPr="00022A95">
        <w:rPr>
          <w:rFonts w:ascii="Sylfaen" w:hAnsi="Sylfaen" w:cs="Times New Roman"/>
          <w:b/>
          <w:color w:val="548DD4" w:themeColor="text2" w:themeTint="99"/>
          <w:sz w:val="24"/>
        </w:rPr>
        <w:br w:type="page"/>
      </w:r>
    </w:p>
    <w:p w14:paraId="5B2956A5" w14:textId="6B4B5996" w:rsidR="007B77EB" w:rsidRPr="00153261" w:rsidRDefault="007B77EB" w:rsidP="00314950">
      <w:pPr>
        <w:pStyle w:val="Heading1"/>
        <w:jc w:val="center"/>
        <w:rPr>
          <w:rFonts w:ascii="Sylfaen" w:hAnsi="Sylfaen"/>
          <w:color w:val="548DD4" w:themeColor="text2" w:themeTint="99"/>
          <w:sz w:val="24"/>
          <w:szCs w:val="24"/>
        </w:rPr>
      </w:pPr>
      <w:bookmarkStart w:id="0" w:name="_Toc42700405"/>
      <w:proofErr w:type="spellStart"/>
      <w:r w:rsidRPr="00314950">
        <w:rPr>
          <w:rFonts w:ascii="Sylfaen" w:hAnsi="Sylfaen"/>
          <w:color w:val="548DD4" w:themeColor="text2" w:themeTint="99"/>
          <w:sz w:val="24"/>
          <w:szCs w:val="24"/>
          <w:lang w:val="en-US"/>
        </w:rPr>
        <w:lastRenderedPageBreak/>
        <w:t>Ն</w:t>
      </w:r>
      <w:r w:rsidR="00323769" w:rsidRPr="00314950">
        <w:rPr>
          <w:rFonts w:ascii="Sylfaen" w:hAnsi="Sylfaen"/>
          <w:color w:val="548DD4" w:themeColor="text2" w:themeTint="99"/>
          <w:sz w:val="24"/>
          <w:szCs w:val="24"/>
          <w:lang w:val="en-US"/>
        </w:rPr>
        <w:t>ԵՐԱԾՈւԹՅՈւՆ</w:t>
      </w:r>
      <w:bookmarkEnd w:id="0"/>
      <w:proofErr w:type="spellEnd"/>
    </w:p>
    <w:p w14:paraId="04120D73" w14:textId="77777777" w:rsidR="007240E2" w:rsidRPr="00153261" w:rsidRDefault="007240E2" w:rsidP="009B25AE">
      <w:pPr>
        <w:contextualSpacing/>
        <w:jc w:val="center"/>
        <w:rPr>
          <w:rFonts w:ascii="Sylfaen" w:hAnsi="Sylfaen" w:cs="Times New Roman"/>
          <w:b/>
          <w:color w:val="548DD4" w:themeColor="text2" w:themeTint="99"/>
          <w:sz w:val="24"/>
        </w:rPr>
      </w:pPr>
    </w:p>
    <w:p w14:paraId="5BEDDB38" w14:textId="77777777" w:rsidR="007B77EB" w:rsidRPr="00895727" w:rsidRDefault="007B77EB" w:rsidP="009B25AE">
      <w:pPr>
        <w:contextualSpacing/>
        <w:jc w:val="both"/>
        <w:rPr>
          <w:rFonts w:ascii="Sylfaen" w:hAnsi="Sylfaen" w:cs="Times New Roman"/>
        </w:rPr>
      </w:pPr>
      <w:proofErr w:type="spellStart"/>
      <w:r w:rsidRPr="00937DB7">
        <w:rPr>
          <w:rFonts w:ascii="Sylfaen" w:hAnsi="Sylfaen" w:cs="Times New Roman"/>
          <w:lang w:val="en-US"/>
        </w:rPr>
        <w:t>Նոր</w:t>
      </w:r>
      <w:proofErr w:type="spellEnd"/>
      <w:r w:rsidRPr="00895727">
        <w:rPr>
          <w:rFonts w:ascii="Sylfaen" w:hAnsi="Sylfaen" w:cs="Times New Roman"/>
        </w:rPr>
        <w:t xml:space="preserve"> </w:t>
      </w:r>
      <w:proofErr w:type="spellStart"/>
      <w:r w:rsidRPr="00937DB7">
        <w:rPr>
          <w:rFonts w:ascii="Sylfaen" w:hAnsi="Sylfaen" w:cs="Times New Roman"/>
          <w:lang w:val="en-US"/>
        </w:rPr>
        <w:t>կորոնավիրուսի</w:t>
      </w:r>
      <w:proofErr w:type="spellEnd"/>
      <w:r w:rsidRPr="00937DB7">
        <w:rPr>
          <w:rFonts w:ascii="Sylfaen" w:hAnsi="Sylfaen" w:cs="Times New Roman"/>
          <w:vertAlign w:val="superscript"/>
        </w:rPr>
        <w:footnoteReference w:id="1"/>
      </w:r>
      <w:r w:rsidRPr="00895727">
        <w:rPr>
          <w:rFonts w:ascii="Sylfaen" w:hAnsi="Sylfaen" w:cs="Times New Roman"/>
        </w:rPr>
        <w:t xml:space="preserve"> </w:t>
      </w:r>
      <w:proofErr w:type="spellStart"/>
      <w:r w:rsidR="0052706C" w:rsidRPr="00937DB7">
        <w:rPr>
          <w:rFonts w:ascii="Sylfaen" w:hAnsi="Sylfaen" w:cs="Times New Roman"/>
          <w:lang w:val="en-US"/>
        </w:rPr>
        <w:t>համաճար</w:t>
      </w:r>
      <w:r w:rsidRPr="00937DB7">
        <w:rPr>
          <w:rFonts w:ascii="Sylfaen" w:hAnsi="Sylfaen" w:cs="Times New Roman"/>
          <w:lang w:val="en-US"/>
        </w:rPr>
        <w:t>ակով</w:t>
      </w:r>
      <w:proofErr w:type="spellEnd"/>
      <w:r w:rsidRPr="00895727">
        <w:rPr>
          <w:rFonts w:ascii="Sylfaen" w:hAnsi="Sylfaen" w:cs="Times New Roman"/>
        </w:rPr>
        <w:t xml:space="preserve"> </w:t>
      </w:r>
      <w:proofErr w:type="spellStart"/>
      <w:r w:rsidRPr="00937DB7">
        <w:rPr>
          <w:rFonts w:ascii="Sylfaen" w:hAnsi="Sylfaen" w:cs="Times New Roman"/>
          <w:lang w:val="en-US"/>
        </w:rPr>
        <w:t>պայմանավորված</w:t>
      </w:r>
      <w:proofErr w:type="spellEnd"/>
      <w:r w:rsidR="00FE59F1" w:rsidRPr="00895727">
        <w:rPr>
          <w:rFonts w:ascii="Sylfaen" w:hAnsi="Sylfaen" w:cs="Times New Roman"/>
        </w:rPr>
        <w:t>,</w:t>
      </w:r>
      <w:r w:rsidRPr="00895727">
        <w:rPr>
          <w:rFonts w:ascii="Sylfaen" w:hAnsi="Sylfaen" w:cs="Times New Roman"/>
        </w:rPr>
        <w:t xml:space="preserve"> </w:t>
      </w:r>
      <w:proofErr w:type="spellStart"/>
      <w:r w:rsidRPr="00937DB7">
        <w:rPr>
          <w:rFonts w:ascii="Sylfaen" w:hAnsi="Sylfaen" w:cs="Times New Roman"/>
          <w:lang w:val="en-US"/>
        </w:rPr>
        <w:t>աշխարհի</w:t>
      </w:r>
      <w:proofErr w:type="spellEnd"/>
      <w:r w:rsidRPr="00895727">
        <w:rPr>
          <w:rFonts w:ascii="Sylfaen" w:hAnsi="Sylfaen" w:cs="Times New Roman"/>
        </w:rPr>
        <w:t xml:space="preserve"> </w:t>
      </w:r>
      <w:proofErr w:type="spellStart"/>
      <w:r w:rsidRPr="00937DB7">
        <w:rPr>
          <w:rFonts w:ascii="Sylfaen" w:hAnsi="Sylfaen" w:cs="Times New Roman"/>
          <w:lang w:val="en-US"/>
        </w:rPr>
        <w:t>շատ</w:t>
      </w:r>
      <w:proofErr w:type="spellEnd"/>
      <w:r w:rsidRPr="00895727">
        <w:rPr>
          <w:rFonts w:ascii="Sylfaen" w:hAnsi="Sylfaen" w:cs="Times New Roman"/>
        </w:rPr>
        <w:t xml:space="preserve"> </w:t>
      </w:r>
      <w:proofErr w:type="spellStart"/>
      <w:r w:rsidRPr="00937DB7">
        <w:rPr>
          <w:rFonts w:ascii="Sylfaen" w:hAnsi="Sylfaen" w:cs="Times New Roman"/>
          <w:lang w:val="en-US"/>
        </w:rPr>
        <w:t>երկրներ</w:t>
      </w:r>
      <w:proofErr w:type="spellEnd"/>
      <w:r w:rsidRPr="00895727">
        <w:rPr>
          <w:rFonts w:ascii="Sylfaen" w:hAnsi="Sylfaen" w:cs="Times New Roman"/>
        </w:rPr>
        <w:t xml:space="preserve"> </w:t>
      </w:r>
      <w:proofErr w:type="spellStart"/>
      <w:r w:rsidRPr="00937DB7">
        <w:rPr>
          <w:rFonts w:ascii="Sylfaen" w:hAnsi="Sylfaen" w:cs="Times New Roman"/>
          <w:lang w:val="en-US"/>
        </w:rPr>
        <w:t>հայտարարել</w:t>
      </w:r>
      <w:proofErr w:type="spellEnd"/>
      <w:r w:rsidRPr="00895727">
        <w:rPr>
          <w:rFonts w:ascii="Sylfaen" w:hAnsi="Sylfaen" w:cs="Times New Roman"/>
        </w:rPr>
        <w:t xml:space="preserve"> </w:t>
      </w:r>
      <w:proofErr w:type="spellStart"/>
      <w:r w:rsidRPr="00937DB7">
        <w:rPr>
          <w:rFonts w:ascii="Sylfaen" w:hAnsi="Sylfaen" w:cs="Times New Roman"/>
          <w:lang w:val="en-US"/>
        </w:rPr>
        <w:t>են</w:t>
      </w:r>
      <w:proofErr w:type="spellEnd"/>
      <w:r w:rsidRPr="00895727">
        <w:rPr>
          <w:rFonts w:ascii="Sylfaen" w:hAnsi="Sylfaen" w:cs="Times New Roman"/>
        </w:rPr>
        <w:t xml:space="preserve"> </w:t>
      </w:r>
      <w:proofErr w:type="spellStart"/>
      <w:r w:rsidR="0052706C" w:rsidRPr="00937DB7">
        <w:rPr>
          <w:rFonts w:ascii="Sylfaen" w:hAnsi="Sylfaen" w:cs="Times New Roman"/>
          <w:lang w:val="en-US"/>
        </w:rPr>
        <w:t>բնակիչների</w:t>
      </w:r>
      <w:proofErr w:type="spellEnd"/>
      <w:r w:rsidR="0052706C" w:rsidRPr="00895727">
        <w:rPr>
          <w:rFonts w:ascii="Sylfaen" w:hAnsi="Sylfaen" w:cs="Times New Roman"/>
        </w:rPr>
        <w:t xml:space="preserve"> </w:t>
      </w:r>
      <w:proofErr w:type="spellStart"/>
      <w:r w:rsidR="0052706C" w:rsidRPr="00937DB7">
        <w:rPr>
          <w:rFonts w:ascii="Sylfaen" w:hAnsi="Sylfaen" w:cs="Times New Roman"/>
          <w:lang w:val="en-US"/>
        </w:rPr>
        <w:t>համար</w:t>
      </w:r>
      <w:proofErr w:type="spellEnd"/>
      <w:r w:rsidR="0052706C" w:rsidRPr="00895727">
        <w:rPr>
          <w:rFonts w:ascii="Sylfaen" w:hAnsi="Sylfaen" w:cs="Times New Roman"/>
        </w:rPr>
        <w:t xml:space="preserve"> </w:t>
      </w:r>
      <w:proofErr w:type="spellStart"/>
      <w:r w:rsidRPr="00937DB7">
        <w:rPr>
          <w:rFonts w:ascii="Sylfaen" w:hAnsi="Sylfaen" w:cs="Times New Roman"/>
          <w:lang w:val="en-US"/>
        </w:rPr>
        <w:t>տնային</w:t>
      </w:r>
      <w:proofErr w:type="spellEnd"/>
      <w:r w:rsidRPr="00895727">
        <w:rPr>
          <w:rFonts w:ascii="Sylfaen" w:hAnsi="Sylfaen" w:cs="Times New Roman"/>
        </w:rPr>
        <w:t xml:space="preserve"> </w:t>
      </w:r>
      <w:proofErr w:type="spellStart"/>
      <w:r w:rsidRPr="00937DB7">
        <w:rPr>
          <w:rFonts w:ascii="Sylfaen" w:hAnsi="Sylfaen" w:cs="Times New Roman"/>
          <w:lang w:val="en-US"/>
        </w:rPr>
        <w:t>պայմաններում</w:t>
      </w:r>
      <w:proofErr w:type="spellEnd"/>
      <w:r w:rsidRPr="00895727">
        <w:rPr>
          <w:rFonts w:ascii="Sylfaen" w:hAnsi="Sylfaen" w:cs="Times New Roman"/>
        </w:rPr>
        <w:t xml:space="preserve"> </w:t>
      </w:r>
      <w:proofErr w:type="spellStart"/>
      <w:r w:rsidRPr="00937DB7">
        <w:rPr>
          <w:rFonts w:ascii="Sylfaen" w:hAnsi="Sylfaen" w:cs="Times New Roman"/>
          <w:lang w:val="en-US"/>
        </w:rPr>
        <w:t>մեկուսացման</w:t>
      </w:r>
      <w:proofErr w:type="spellEnd"/>
      <w:r w:rsidRPr="00895727">
        <w:rPr>
          <w:rFonts w:ascii="Sylfaen" w:hAnsi="Sylfaen" w:cs="Times New Roman"/>
        </w:rPr>
        <w:t xml:space="preserve"> </w:t>
      </w:r>
      <w:proofErr w:type="spellStart"/>
      <w:r w:rsidRPr="00937DB7">
        <w:rPr>
          <w:rFonts w:ascii="Sylfaen" w:hAnsi="Sylfaen" w:cs="Times New Roman"/>
          <w:lang w:val="en-US"/>
        </w:rPr>
        <w:t>ռեժիմ</w:t>
      </w:r>
      <w:proofErr w:type="spellEnd"/>
      <w:r w:rsidRPr="00895727">
        <w:rPr>
          <w:rFonts w:ascii="Sylfaen" w:hAnsi="Sylfaen" w:cs="Times New Roman"/>
        </w:rPr>
        <w:t xml:space="preserve">: 2020 </w:t>
      </w:r>
      <w:r w:rsidRPr="00937DB7">
        <w:rPr>
          <w:rFonts w:ascii="Sylfaen" w:hAnsi="Sylfaen" w:cs="Times New Roman"/>
          <w:lang w:val="en-US"/>
        </w:rPr>
        <w:t>թ</w:t>
      </w:r>
      <w:r w:rsidRPr="00895727">
        <w:rPr>
          <w:rFonts w:ascii="Sylfaen" w:hAnsi="Sylfaen" w:cs="Times New Roman"/>
        </w:rPr>
        <w:t xml:space="preserve">. </w:t>
      </w:r>
      <w:proofErr w:type="spellStart"/>
      <w:r w:rsidRPr="00937DB7">
        <w:rPr>
          <w:rFonts w:ascii="Sylfaen" w:hAnsi="Sylfaen" w:cs="Times New Roman"/>
          <w:lang w:val="en-US"/>
        </w:rPr>
        <w:t>մարտի</w:t>
      </w:r>
      <w:proofErr w:type="spellEnd"/>
      <w:r w:rsidRPr="00895727">
        <w:rPr>
          <w:rFonts w:ascii="Sylfaen" w:hAnsi="Sylfaen" w:cs="Times New Roman"/>
        </w:rPr>
        <w:t xml:space="preserve"> 11-</w:t>
      </w:r>
      <w:proofErr w:type="spellStart"/>
      <w:r w:rsidRPr="00937DB7">
        <w:rPr>
          <w:rFonts w:ascii="Sylfaen" w:hAnsi="Sylfaen" w:cs="Times New Roman"/>
          <w:lang w:val="en-US"/>
        </w:rPr>
        <w:t>ին</w:t>
      </w:r>
      <w:proofErr w:type="spellEnd"/>
      <w:r w:rsidRPr="00895727">
        <w:rPr>
          <w:rFonts w:ascii="Sylfaen" w:hAnsi="Sylfaen" w:cs="Times New Roman"/>
        </w:rPr>
        <w:t xml:space="preserve"> </w:t>
      </w:r>
      <w:proofErr w:type="spellStart"/>
      <w:r w:rsidRPr="00937DB7">
        <w:rPr>
          <w:rFonts w:ascii="Sylfaen" w:hAnsi="Sylfaen" w:cs="Times New Roman"/>
          <w:lang w:val="en-US"/>
        </w:rPr>
        <w:t>Առողջապահության</w:t>
      </w:r>
      <w:proofErr w:type="spellEnd"/>
      <w:r w:rsidRPr="00895727">
        <w:rPr>
          <w:rFonts w:ascii="Sylfaen" w:hAnsi="Sylfaen" w:cs="Times New Roman"/>
        </w:rPr>
        <w:t xml:space="preserve"> </w:t>
      </w:r>
      <w:proofErr w:type="spellStart"/>
      <w:r w:rsidRPr="00937DB7">
        <w:rPr>
          <w:rFonts w:ascii="Sylfaen" w:hAnsi="Sylfaen" w:cs="Times New Roman"/>
          <w:lang w:val="en-US"/>
        </w:rPr>
        <w:t>համաշխարհային</w:t>
      </w:r>
      <w:proofErr w:type="spellEnd"/>
      <w:r w:rsidRPr="00895727">
        <w:rPr>
          <w:rFonts w:ascii="Sylfaen" w:hAnsi="Sylfaen" w:cs="Times New Roman"/>
        </w:rPr>
        <w:t xml:space="preserve"> </w:t>
      </w:r>
      <w:proofErr w:type="spellStart"/>
      <w:r w:rsidRPr="00937DB7">
        <w:rPr>
          <w:rFonts w:ascii="Sylfaen" w:hAnsi="Sylfaen" w:cs="Times New Roman"/>
          <w:lang w:val="en-US"/>
        </w:rPr>
        <w:t>կազմակերպությունը</w:t>
      </w:r>
      <w:proofErr w:type="spellEnd"/>
      <w:r w:rsidRPr="00895727">
        <w:rPr>
          <w:rFonts w:ascii="Sylfaen" w:hAnsi="Sylfaen" w:cs="Times New Roman"/>
        </w:rPr>
        <w:t xml:space="preserve"> </w:t>
      </w:r>
      <w:proofErr w:type="spellStart"/>
      <w:r w:rsidR="00FE59F1" w:rsidRPr="00937DB7">
        <w:rPr>
          <w:rFonts w:ascii="Sylfaen" w:hAnsi="Sylfaen" w:cs="Times New Roman"/>
          <w:lang w:val="en-US"/>
        </w:rPr>
        <w:t>հայտարարեց</w:t>
      </w:r>
      <w:proofErr w:type="spellEnd"/>
      <w:r w:rsidR="00FE59F1" w:rsidRPr="00895727">
        <w:rPr>
          <w:rFonts w:ascii="Sylfaen" w:hAnsi="Sylfaen" w:cs="Times New Roman"/>
        </w:rPr>
        <w:t xml:space="preserve">, </w:t>
      </w:r>
      <w:proofErr w:type="spellStart"/>
      <w:r w:rsidR="00FE59F1" w:rsidRPr="00937DB7">
        <w:rPr>
          <w:rFonts w:ascii="Sylfaen" w:hAnsi="Sylfaen" w:cs="Times New Roman"/>
          <w:lang w:val="en-US"/>
        </w:rPr>
        <w:t>որ</w:t>
      </w:r>
      <w:proofErr w:type="spellEnd"/>
      <w:r w:rsidR="00FE59F1" w:rsidRPr="00895727">
        <w:rPr>
          <w:rFonts w:ascii="Sylfaen" w:hAnsi="Sylfaen" w:cs="Times New Roman"/>
        </w:rPr>
        <w:t xml:space="preserve"> </w:t>
      </w:r>
      <w:r w:rsidR="00FE59F1" w:rsidRPr="00937DB7">
        <w:rPr>
          <w:rFonts w:ascii="Sylfaen" w:hAnsi="Sylfaen" w:cs="Times New Roman"/>
          <w:lang w:val="en-US"/>
        </w:rPr>
        <w:t>COVID</w:t>
      </w:r>
      <w:r w:rsidR="00FE59F1" w:rsidRPr="00895727">
        <w:rPr>
          <w:rFonts w:ascii="Sylfaen" w:hAnsi="Sylfaen" w:cs="Times New Roman"/>
        </w:rPr>
        <w:t>-19-</w:t>
      </w:r>
      <w:proofErr w:type="spellStart"/>
      <w:r w:rsidR="00FE59F1" w:rsidRPr="00937DB7">
        <w:rPr>
          <w:rFonts w:ascii="Sylfaen" w:hAnsi="Sylfaen" w:cs="Times New Roman"/>
          <w:lang w:val="en-US"/>
        </w:rPr>
        <w:t>ից</w:t>
      </w:r>
      <w:proofErr w:type="spellEnd"/>
      <w:r w:rsidR="00FE59F1" w:rsidRPr="00895727">
        <w:rPr>
          <w:rFonts w:ascii="Sylfaen" w:hAnsi="Sylfaen" w:cs="Times New Roman"/>
        </w:rPr>
        <w:t xml:space="preserve"> </w:t>
      </w:r>
      <w:proofErr w:type="spellStart"/>
      <w:r w:rsidR="00FE59F1" w:rsidRPr="00937DB7">
        <w:rPr>
          <w:rFonts w:ascii="Sylfaen" w:hAnsi="Sylfaen" w:cs="Times New Roman"/>
          <w:lang w:val="en-US"/>
        </w:rPr>
        <w:t>առաջացած</w:t>
      </w:r>
      <w:proofErr w:type="spellEnd"/>
      <w:r w:rsidR="00FE59F1" w:rsidRPr="00895727">
        <w:rPr>
          <w:rFonts w:ascii="Sylfaen" w:hAnsi="Sylfaen" w:cs="Times New Roman"/>
        </w:rPr>
        <w:t xml:space="preserve"> </w:t>
      </w:r>
      <w:proofErr w:type="spellStart"/>
      <w:r w:rsidR="00FE59F1" w:rsidRPr="00937DB7">
        <w:rPr>
          <w:rFonts w:ascii="Sylfaen" w:hAnsi="Sylfaen" w:cs="Times New Roman"/>
          <w:lang w:val="en-US"/>
        </w:rPr>
        <w:t>հիվանդության</w:t>
      </w:r>
      <w:proofErr w:type="spellEnd"/>
      <w:r w:rsidR="00FE59F1" w:rsidRPr="00895727">
        <w:rPr>
          <w:rFonts w:ascii="Sylfaen" w:hAnsi="Sylfaen" w:cs="Times New Roman"/>
        </w:rPr>
        <w:t xml:space="preserve"> </w:t>
      </w:r>
      <w:proofErr w:type="spellStart"/>
      <w:r w:rsidR="00FE59F1" w:rsidRPr="00937DB7">
        <w:rPr>
          <w:rFonts w:ascii="Sylfaen" w:hAnsi="Sylfaen" w:cs="Times New Roman"/>
          <w:lang w:val="en-US"/>
        </w:rPr>
        <w:t>տարածման</w:t>
      </w:r>
      <w:proofErr w:type="spellEnd"/>
      <w:r w:rsidR="00FE59F1" w:rsidRPr="00895727">
        <w:rPr>
          <w:rFonts w:ascii="Sylfaen" w:hAnsi="Sylfaen" w:cs="Times New Roman"/>
        </w:rPr>
        <w:t xml:space="preserve"> </w:t>
      </w:r>
      <w:proofErr w:type="spellStart"/>
      <w:r w:rsidR="00FE59F1" w:rsidRPr="00937DB7">
        <w:rPr>
          <w:rFonts w:ascii="Sylfaen" w:hAnsi="Sylfaen" w:cs="Times New Roman"/>
          <w:lang w:val="en-US"/>
        </w:rPr>
        <w:t>հետ</w:t>
      </w:r>
      <w:proofErr w:type="spellEnd"/>
      <w:r w:rsidR="00FE59F1" w:rsidRPr="00895727">
        <w:rPr>
          <w:rFonts w:ascii="Sylfaen" w:hAnsi="Sylfaen" w:cs="Times New Roman"/>
        </w:rPr>
        <w:t xml:space="preserve"> </w:t>
      </w:r>
      <w:proofErr w:type="spellStart"/>
      <w:r w:rsidR="00FE59F1" w:rsidRPr="00937DB7">
        <w:rPr>
          <w:rFonts w:ascii="Sylfaen" w:hAnsi="Sylfaen" w:cs="Times New Roman"/>
          <w:lang w:val="en-US"/>
        </w:rPr>
        <w:t>կապված</w:t>
      </w:r>
      <w:proofErr w:type="spellEnd"/>
      <w:r w:rsidR="00FE59F1" w:rsidRPr="00895727">
        <w:rPr>
          <w:rFonts w:ascii="Sylfaen" w:hAnsi="Sylfaen" w:cs="Times New Roman"/>
        </w:rPr>
        <w:t xml:space="preserve"> </w:t>
      </w:r>
      <w:proofErr w:type="spellStart"/>
      <w:r w:rsidR="00FE59F1" w:rsidRPr="00937DB7">
        <w:rPr>
          <w:rFonts w:ascii="Sylfaen" w:hAnsi="Sylfaen" w:cs="Times New Roman"/>
          <w:lang w:val="en-US"/>
        </w:rPr>
        <w:t>իրավիճակը</w:t>
      </w:r>
      <w:proofErr w:type="spellEnd"/>
      <w:r w:rsidR="00FE59F1" w:rsidRPr="00895727">
        <w:rPr>
          <w:rFonts w:ascii="Sylfaen" w:hAnsi="Sylfaen" w:cs="Times New Roman"/>
        </w:rPr>
        <w:t xml:space="preserve"> </w:t>
      </w:r>
      <w:proofErr w:type="spellStart"/>
      <w:r w:rsidR="00FE59F1" w:rsidRPr="00937DB7">
        <w:rPr>
          <w:rFonts w:ascii="Sylfaen" w:hAnsi="Sylfaen" w:cs="Times New Roman"/>
          <w:lang w:val="en-US"/>
        </w:rPr>
        <w:t>կարող</w:t>
      </w:r>
      <w:proofErr w:type="spellEnd"/>
      <w:r w:rsidR="00FE59F1" w:rsidRPr="00895727">
        <w:rPr>
          <w:rFonts w:ascii="Sylfaen" w:hAnsi="Sylfaen" w:cs="Times New Roman"/>
        </w:rPr>
        <w:t xml:space="preserve"> </w:t>
      </w:r>
      <w:r w:rsidR="00FE59F1" w:rsidRPr="00937DB7">
        <w:rPr>
          <w:rFonts w:ascii="Sylfaen" w:hAnsi="Sylfaen" w:cs="Times New Roman"/>
          <w:lang w:val="en-US"/>
        </w:rPr>
        <w:t>է</w:t>
      </w:r>
      <w:r w:rsidR="00FE59F1" w:rsidRPr="00895727">
        <w:rPr>
          <w:rFonts w:ascii="Sylfaen" w:hAnsi="Sylfaen" w:cs="Times New Roman"/>
        </w:rPr>
        <w:t xml:space="preserve"> </w:t>
      </w:r>
      <w:proofErr w:type="spellStart"/>
      <w:r w:rsidR="00FE59F1" w:rsidRPr="00937DB7">
        <w:rPr>
          <w:rFonts w:ascii="Sylfaen" w:hAnsi="Sylfaen" w:cs="Times New Roman"/>
          <w:lang w:val="en-US"/>
        </w:rPr>
        <w:t>գնահատվել</w:t>
      </w:r>
      <w:proofErr w:type="spellEnd"/>
      <w:r w:rsidR="00FE59F1" w:rsidRPr="00895727">
        <w:rPr>
          <w:rFonts w:ascii="Sylfaen" w:hAnsi="Sylfaen" w:cs="Times New Roman"/>
        </w:rPr>
        <w:t xml:space="preserve"> </w:t>
      </w:r>
      <w:proofErr w:type="spellStart"/>
      <w:r w:rsidR="00FE59F1" w:rsidRPr="00937DB7">
        <w:rPr>
          <w:rFonts w:ascii="Sylfaen" w:hAnsi="Sylfaen" w:cs="Times New Roman"/>
          <w:lang w:val="en-US"/>
        </w:rPr>
        <w:t>որպես</w:t>
      </w:r>
      <w:proofErr w:type="spellEnd"/>
      <w:r w:rsidR="00FE59F1" w:rsidRPr="00895727">
        <w:rPr>
          <w:rFonts w:ascii="Sylfaen" w:hAnsi="Sylfaen" w:cs="Times New Roman"/>
        </w:rPr>
        <w:t xml:space="preserve"> </w:t>
      </w:r>
      <w:proofErr w:type="spellStart"/>
      <w:r w:rsidR="00FE59F1" w:rsidRPr="00937DB7">
        <w:rPr>
          <w:rFonts w:ascii="Sylfaen" w:hAnsi="Sylfaen" w:cs="Times New Roman"/>
          <w:lang w:val="en-US"/>
        </w:rPr>
        <w:t>պանդեմիա</w:t>
      </w:r>
      <w:proofErr w:type="spellEnd"/>
      <w:r w:rsidR="00FE59F1" w:rsidRPr="00937DB7">
        <w:rPr>
          <w:rFonts w:ascii="Sylfaen" w:hAnsi="Sylfaen" w:cs="Times New Roman"/>
          <w:vertAlign w:val="superscript"/>
        </w:rPr>
        <w:footnoteReference w:id="2"/>
      </w:r>
      <w:r w:rsidR="00AF7379" w:rsidRPr="00895727">
        <w:rPr>
          <w:rFonts w:ascii="Sylfaen" w:hAnsi="Sylfaen" w:cs="Times New Roman"/>
        </w:rPr>
        <w:t>:</w:t>
      </w:r>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Ստեղծված</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իրավիճակը</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պահանջում</w:t>
      </w:r>
      <w:proofErr w:type="spellEnd"/>
      <w:r w:rsidR="007B5BAE" w:rsidRPr="00895727">
        <w:rPr>
          <w:rFonts w:ascii="Sylfaen" w:hAnsi="Sylfaen" w:cs="Times New Roman"/>
          <w:color w:val="000000"/>
        </w:rPr>
        <w:t xml:space="preserve"> </w:t>
      </w:r>
      <w:r w:rsidR="007B5BAE" w:rsidRPr="00937DB7">
        <w:rPr>
          <w:rFonts w:ascii="Sylfaen" w:hAnsi="Sylfaen" w:cs="Times New Roman"/>
          <w:color w:val="000000"/>
          <w:lang w:val="en-US"/>
        </w:rPr>
        <w:t>է</w:t>
      </w:r>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կառավարությունների</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կողմից</w:t>
      </w:r>
      <w:proofErr w:type="spellEnd"/>
      <w:r w:rsidR="007B5BAE" w:rsidRPr="00895727">
        <w:rPr>
          <w:rFonts w:ascii="Sylfaen" w:hAnsi="Sylfaen" w:cs="Times New Roman"/>
          <w:color w:val="000000"/>
        </w:rPr>
        <w:t xml:space="preserve"> </w:t>
      </w:r>
      <w:proofErr w:type="spellStart"/>
      <w:r w:rsidR="005F3741" w:rsidRPr="00937DB7">
        <w:rPr>
          <w:rFonts w:ascii="Sylfaen" w:hAnsi="Sylfaen" w:cs="Times New Roman"/>
          <w:color w:val="000000"/>
          <w:lang w:val="en-US"/>
        </w:rPr>
        <w:t>հատկացնել</w:t>
      </w:r>
      <w:proofErr w:type="spellEnd"/>
      <w:r w:rsidR="005F3741"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լրացուցիչ</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ռեսուրսներ</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արձագանքելու</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ոչ</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միայն</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հանրության</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առողջության</w:t>
      </w:r>
      <w:proofErr w:type="spellEnd"/>
      <w:r w:rsidR="007B5BAE"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պահպանման</w:t>
      </w:r>
      <w:proofErr w:type="spellEnd"/>
      <w:r w:rsidR="003E01D1" w:rsidRPr="00895727">
        <w:rPr>
          <w:rFonts w:ascii="Sylfaen" w:hAnsi="Sylfaen" w:cs="Times New Roman"/>
          <w:color w:val="000000"/>
        </w:rPr>
        <w:t xml:space="preserve"> </w:t>
      </w:r>
      <w:proofErr w:type="spellStart"/>
      <w:r w:rsidR="003E01D1" w:rsidRPr="00937DB7">
        <w:rPr>
          <w:rFonts w:ascii="Sylfaen" w:hAnsi="Sylfaen" w:cs="Times New Roman"/>
          <w:color w:val="000000"/>
          <w:lang w:val="en-US"/>
        </w:rPr>
        <w:t>խնդիրներին</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այլ</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նաև</w:t>
      </w:r>
      <w:proofErr w:type="spellEnd"/>
      <w:r w:rsidR="007B5BAE" w:rsidRPr="00895727">
        <w:rPr>
          <w:rFonts w:ascii="Sylfaen" w:hAnsi="Sylfaen" w:cs="Times New Roman"/>
          <w:color w:val="000000"/>
        </w:rPr>
        <w:t xml:space="preserve"> </w:t>
      </w:r>
      <w:proofErr w:type="spellStart"/>
      <w:r w:rsidR="003E01D1" w:rsidRPr="00937DB7">
        <w:rPr>
          <w:rFonts w:ascii="Sylfaen" w:hAnsi="Sylfaen" w:cs="Times New Roman"/>
          <w:color w:val="000000"/>
          <w:lang w:val="en-US"/>
        </w:rPr>
        <w:t>պաշտպանել</w:t>
      </w:r>
      <w:r w:rsidR="005F3741" w:rsidRPr="00937DB7">
        <w:rPr>
          <w:rFonts w:ascii="Sylfaen" w:hAnsi="Sylfaen" w:cs="Times New Roman"/>
          <w:color w:val="000000"/>
          <w:lang w:val="en-US"/>
        </w:rPr>
        <w:t>ու</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տարբեր</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խոցելի</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խմբերի</w:t>
      </w:r>
      <w:proofErr w:type="spellEnd"/>
      <w:r w:rsidR="007B5BAE"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ներ</w:t>
      </w:r>
      <w:r w:rsidR="007B5BAE" w:rsidRPr="00937DB7">
        <w:rPr>
          <w:rFonts w:ascii="Sylfaen" w:hAnsi="Sylfaen" w:cs="Times New Roman"/>
          <w:color w:val="000000"/>
          <w:lang w:val="en-US"/>
        </w:rPr>
        <w:t>կայացուցիչներին</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որոնք</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ենթարկվում</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են</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մարդու</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իրավունքների</w:t>
      </w:r>
      <w:proofErr w:type="spellEnd"/>
      <w:r w:rsidR="007B5BAE" w:rsidRPr="00895727">
        <w:rPr>
          <w:rFonts w:ascii="Sylfaen" w:hAnsi="Sylfaen" w:cs="Times New Roman"/>
          <w:color w:val="000000"/>
        </w:rPr>
        <w:t xml:space="preserve"> </w:t>
      </w:r>
      <w:proofErr w:type="spellStart"/>
      <w:r w:rsidR="003E01D1" w:rsidRPr="00937DB7">
        <w:rPr>
          <w:rFonts w:ascii="Sylfaen" w:hAnsi="Sylfaen" w:cs="Times New Roman"/>
          <w:color w:val="000000"/>
          <w:lang w:val="en-US"/>
        </w:rPr>
        <w:t>ոտնահարումների</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մեկուսացման</w:t>
      </w:r>
      <w:proofErr w:type="spellEnd"/>
      <w:r w:rsidR="007B5BAE" w:rsidRPr="00895727">
        <w:rPr>
          <w:rFonts w:ascii="Sylfaen" w:hAnsi="Sylfaen" w:cs="Times New Roman"/>
          <w:color w:val="000000"/>
        </w:rPr>
        <w:t xml:space="preserve"> </w:t>
      </w:r>
      <w:r w:rsidR="007B5BAE" w:rsidRPr="00937DB7">
        <w:rPr>
          <w:rFonts w:ascii="Sylfaen" w:hAnsi="Sylfaen" w:cs="Times New Roman"/>
          <w:color w:val="000000"/>
          <w:lang w:val="en-US"/>
        </w:rPr>
        <w:t>և</w:t>
      </w:r>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արտակարգ</w:t>
      </w:r>
      <w:proofErr w:type="spellEnd"/>
      <w:r w:rsidR="007B5BAE" w:rsidRPr="00895727">
        <w:rPr>
          <w:rFonts w:ascii="Sylfaen" w:hAnsi="Sylfaen" w:cs="Times New Roman"/>
          <w:color w:val="000000"/>
        </w:rPr>
        <w:t xml:space="preserve"> </w:t>
      </w:r>
      <w:proofErr w:type="spellStart"/>
      <w:r w:rsidR="007B5BAE" w:rsidRPr="00937DB7">
        <w:rPr>
          <w:rFonts w:ascii="Sylfaen" w:hAnsi="Sylfaen" w:cs="Times New Roman"/>
          <w:color w:val="000000"/>
          <w:lang w:val="en-US"/>
        </w:rPr>
        <w:t>դրության</w:t>
      </w:r>
      <w:proofErr w:type="spellEnd"/>
      <w:r w:rsidR="007B5BAE" w:rsidRPr="00895727">
        <w:rPr>
          <w:rFonts w:ascii="Sylfaen" w:hAnsi="Sylfaen" w:cs="Times New Roman"/>
          <w:color w:val="000000"/>
        </w:rPr>
        <w:t xml:space="preserve"> </w:t>
      </w:r>
      <w:proofErr w:type="spellStart"/>
      <w:r w:rsidR="00976986" w:rsidRPr="00937DB7">
        <w:rPr>
          <w:rFonts w:ascii="Sylfaen" w:hAnsi="Sylfaen" w:cs="Times New Roman"/>
          <w:color w:val="000000"/>
          <w:lang w:val="en-US"/>
        </w:rPr>
        <w:t>պայմաններում</w:t>
      </w:r>
      <w:proofErr w:type="spellEnd"/>
      <w:r w:rsidR="007B5BAE" w:rsidRPr="00895727">
        <w:rPr>
          <w:rFonts w:ascii="Sylfaen" w:hAnsi="Sylfaen" w:cs="Times New Roman"/>
          <w:color w:val="000000"/>
        </w:rPr>
        <w:t xml:space="preserve">: </w:t>
      </w:r>
      <w:proofErr w:type="spellStart"/>
      <w:r w:rsidR="005F3741" w:rsidRPr="00937DB7">
        <w:rPr>
          <w:rFonts w:ascii="Sylfaen" w:hAnsi="Sylfaen" w:cs="Times New Roman"/>
          <w:color w:val="000000"/>
          <w:lang w:val="en-US"/>
        </w:rPr>
        <w:t>Կ</w:t>
      </w:r>
      <w:r w:rsidR="00AF7379" w:rsidRPr="00937DB7">
        <w:rPr>
          <w:rFonts w:ascii="Sylfaen" w:hAnsi="Sylfaen" w:cs="Times New Roman"/>
          <w:color w:val="000000"/>
          <w:lang w:val="en-US"/>
        </w:rPr>
        <w:t>անանց</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երեխաների</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տարեցների</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ու</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հաշմանդամություն</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ունեցող</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անձանց</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պաշտպանությունն</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ընտանեկան</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բռնությունից</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պետության</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կարևոր</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երաշխիքներից</w:t>
      </w:r>
      <w:proofErr w:type="spellEnd"/>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պետք</w:t>
      </w:r>
      <w:proofErr w:type="spellEnd"/>
      <w:r w:rsidR="00AF7379" w:rsidRPr="00895727">
        <w:rPr>
          <w:rFonts w:ascii="Sylfaen" w:hAnsi="Sylfaen" w:cs="Times New Roman"/>
          <w:color w:val="000000"/>
        </w:rPr>
        <w:t xml:space="preserve"> </w:t>
      </w:r>
      <w:r w:rsidR="00AF7379" w:rsidRPr="00937DB7">
        <w:rPr>
          <w:rFonts w:ascii="Sylfaen" w:hAnsi="Sylfaen" w:cs="Times New Roman"/>
          <w:color w:val="000000"/>
          <w:lang w:val="en-US"/>
        </w:rPr>
        <w:t>է</w:t>
      </w:r>
      <w:r w:rsidR="00AF7379" w:rsidRPr="00895727">
        <w:rPr>
          <w:rFonts w:ascii="Sylfaen" w:hAnsi="Sylfaen" w:cs="Times New Roman"/>
          <w:color w:val="000000"/>
        </w:rPr>
        <w:t xml:space="preserve"> </w:t>
      </w:r>
      <w:proofErr w:type="spellStart"/>
      <w:r w:rsidR="00AF7379" w:rsidRPr="00937DB7">
        <w:rPr>
          <w:rFonts w:ascii="Sylfaen" w:hAnsi="Sylfaen" w:cs="Times New Roman"/>
          <w:color w:val="000000"/>
          <w:lang w:val="en-US"/>
        </w:rPr>
        <w:t>լինի</w:t>
      </w:r>
      <w:proofErr w:type="spellEnd"/>
      <w:r w:rsidR="00EE030B" w:rsidRPr="00895727">
        <w:rPr>
          <w:rFonts w:ascii="Sylfaen" w:hAnsi="Sylfaen" w:cs="Times New Roman"/>
          <w:color w:val="000000"/>
        </w:rPr>
        <w:t xml:space="preserve">, </w:t>
      </w:r>
      <w:proofErr w:type="spellStart"/>
      <w:r w:rsidR="00EE030B" w:rsidRPr="00937DB7">
        <w:rPr>
          <w:rFonts w:ascii="Sylfaen" w:hAnsi="Sylfaen" w:cs="Times New Roman"/>
          <w:color w:val="000000"/>
          <w:lang w:val="en-US"/>
        </w:rPr>
        <w:t>որը</w:t>
      </w:r>
      <w:proofErr w:type="spellEnd"/>
      <w:r w:rsidR="00EE030B" w:rsidRPr="00895727">
        <w:rPr>
          <w:rFonts w:ascii="Sylfaen" w:hAnsi="Sylfaen" w:cs="Times New Roman"/>
          <w:color w:val="000000"/>
        </w:rPr>
        <w:t xml:space="preserve"> </w:t>
      </w:r>
      <w:proofErr w:type="spellStart"/>
      <w:r w:rsidR="00EE030B" w:rsidRPr="00937DB7">
        <w:rPr>
          <w:rFonts w:ascii="Sylfaen" w:hAnsi="Sylfaen" w:cs="Times New Roman"/>
          <w:color w:val="000000"/>
          <w:lang w:val="en-US"/>
        </w:rPr>
        <w:t>չպետք</w:t>
      </w:r>
      <w:proofErr w:type="spellEnd"/>
      <w:r w:rsidR="00EE030B" w:rsidRPr="00895727">
        <w:rPr>
          <w:rFonts w:ascii="Sylfaen" w:hAnsi="Sylfaen" w:cs="Times New Roman"/>
          <w:color w:val="000000"/>
        </w:rPr>
        <w:t xml:space="preserve"> </w:t>
      </w:r>
      <w:r w:rsidR="00EE030B" w:rsidRPr="00937DB7">
        <w:rPr>
          <w:rFonts w:ascii="Sylfaen" w:hAnsi="Sylfaen" w:cs="Times New Roman"/>
          <w:color w:val="000000"/>
          <w:lang w:val="en-US"/>
        </w:rPr>
        <w:t>է</w:t>
      </w:r>
      <w:r w:rsidR="00EE030B" w:rsidRPr="00895727">
        <w:rPr>
          <w:rFonts w:ascii="Sylfaen" w:hAnsi="Sylfaen" w:cs="Times New Roman"/>
          <w:color w:val="000000"/>
        </w:rPr>
        <w:t xml:space="preserve"> </w:t>
      </w:r>
      <w:proofErr w:type="spellStart"/>
      <w:r w:rsidR="00EE030B" w:rsidRPr="00937DB7">
        <w:rPr>
          <w:rFonts w:ascii="Sylfaen" w:hAnsi="Sylfaen" w:cs="Times New Roman"/>
          <w:color w:val="000000"/>
          <w:lang w:val="en-US"/>
        </w:rPr>
        <w:t>անտեսվի</w:t>
      </w:r>
      <w:proofErr w:type="spellEnd"/>
      <w:r w:rsidR="005F3741" w:rsidRPr="00895727">
        <w:rPr>
          <w:rFonts w:ascii="Sylfaen" w:hAnsi="Sylfaen" w:cs="Times New Roman"/>
          <w:color w:val="000000"/>
        </w:rPr>
        <w:t xml:space="preserve"> </w:t>
      </w:r>
      <w:proofErr w:type="spellStart"/>
      <w:r w:rsidR="005F3741" w:rsidRPr="00937DB7">
        <w:rPr>
          <w:rFonts w:ascii="Sylfaen" w:hAnsi="Sylfaen" w:cs="Times New Roman"/>
          <w:color w:val="000000"/>
          <w:lang w:val="en-US"/>
        </w:rPr>
        <w:t>արտակարգ</w:t>
      </w:r>
      <w:proofErr w:type="spellEnd"/>
      <w:r w:rsidR="005F3741" w:rsidRPr="00895727">
        <w:rPr>
          <w:rFonts w:ascii="Sylfaen" w:hAnsi="Sylfaen" w:cs="Times New Roman"/>
          <w:color w:val="000000"/>
        </w:rPr>
        <w:t xml:space="preserve"> </w:t>
      </w:r>
      <w:proofErr w:type="spellStart"/>
      <w:r w:rsidR="005F3741" w:rsidRPr="00937DB7">
        <w:rPr>
          <w:rFonts w:ascii="Sylfaen" w:hAnsi="Sylfaen" w:cs="Times New Roman"/>
          <w:color w:val="000000"/>
          <w:lang w:val="en-US"/>
        </w:rPr>
        <w:t>դրության</w:t>
      </w:r>
      <w:proofErr w:type="spellEnd"/>
      <w:r w:rsidR="005F3741" w:rsidRPr="00895727">
        <w:rPr>
          <w:rFonts w:ascii="Sylfaen" w:hAnsi="Sylfaen" w:cs="Times New Roman"/>
          <w:color w:val="000000"/>
        </w:rPr>
        <w:t xml:space="preserve"> </w:t>
      </w:r>
      <w:proofErr w:type="spellStart"/>
      <w:r w:rsidR="005F3741" w:rsidRPr="00937DB7">
        <w:rPr>
          <w:rFonts w:ascii="Sylfaen" w:hAnsi="Sylfaen" w:cs="Times New Roman"/>
          <w:color w:val="000000"/>
          <w:lang w:val="en-US"/>
        </w:rPr>
        <w:t>ժամանակաշրջանում</w:t>
      </w:r>
      <w:proofErr w:type="spellEnd"/>
      <w:r w:rsidR="00EE030B" w:rsidRPr="00895727">
        <w:rPr>
          <w:rFonts w:ascii="Sylfaen" w:hAnsi="Sylfaen" w:cs="Times New Roman"/>
          <w:color w:val="000000"/>
        </w:rPr>
        <w:t xml:space="preserve">: </w:t>
      </w:r>
    </w:p>
    <w:p w14:paraId="65A6D67E" w14:textId="77777777" w:rsidR="007240E2" w:rsidRPr="00895727" w:rsidRDefault="007240E2" w:rsidP="009B25AE">
      <w:pPr>
        <w:contextualSpacing/>
        <w:jc w:val="both"/>
        <w:rPr>
          <w:rFonts w:ascii="Sylfaen" w:hAnsi="Sylfaen" w:cs="Times New Roman"/>
        </w:rPr>
      </w:pPr>
    </w:p>
    <w:p w14:paraId="4EFFE708" w14:textId="186D125E" w:rsidR="00E4073C" w:rsidRPr="00895727" w:rsidRDefault="005F3741" w:rsidP="009B25AE">
      <w:pPr>
        <w:contextualSpacing/>
        <w:jc w:val="both"/>
        <w:rPr>
          <w:rFonts w:ascii="Sylfaen" w:hAnsi="Sylfaen" w:cs="Times New Roman"/>
        </w:rPr>
      </w:pPr>
      <w:proofErr w:type="spellStart"/>
      <w:r w:rsidRPr="00937DB7">
        <w:rPr>
          <w:rFonts w:ascii="Sylfaen" w:hAnsi="Sylfaen" w:cs="Times New Roman"/>
          <w:lang w:val="en-US"/>
        </w:rPr>
        <w:t>Ը</w:t>
      </w:r>
      <w:r w:rsidR="00B311E1" w:rsidRPr="00937DB7">
        <w:rPr>
          <w:rFonts w:ascii="Sylfaen" w:hAnsi="Sylfaen" w:cs="Times New Roman"/>
          <w:lang w:val="en-US"/>
        </w:rPr>
        <w:t>նտանեկան</w:t>
      </w:r>
      <w:proofErr w:type="spellEnd"/>
      <w:r w:rsidR="00B311E1" w:rsidRPr="00895727">
        <w:rPr>
          <w:rFonts w:ascii="Sylfaen" w:hAnsi="Sylfaen" w:cs="Times New Roman"/>
        </w:rPr>
        <w:t xml:space="preserve"> </w:t>
      </w:r>
      <w:proofErr w:type="spellStart"/>
      <w:r w:rsidR="00E4073C" w:rsidRPr="00937DB7">
        <w:rPr>
          <w:rFonts w:ascii="Sylfaen" w:hAnsi="Sylfaen" w:cs="Times New Roman"/>
          <w:lang w:val="en-US"/>
        </w:rPr>
        <w:t>բռնությունը</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մարդու</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իրավունքների</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ոտնահարման</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դրսևորումներից</w:t>
      </w:r>
      <w:proofErr w:type="spellEnd"/>
      <w:r w:rsidR="00E4073C" w:rsidRPr="00895727">
        <w:rPr>
          <w:rFonts w:ascii="Sylfaen" w:hAnsi="Sylfaen" w:cs="Times New Roman"/>
        </w:rPr>
        <w:t xml:space="preserve"> </w:t>
      </w:r>
      <w:r w:rsidR="00E4073C" w:rsidRPr="00937DB7">
        <w:rPr>
          <w:rFonts w:ascii="Sylfaen" w:hAnsi="Sylfaen" w:cs="Times New Roman"/>
          <w:lang w:val="en-US"/>
        </w:rPr>
        <w:t>է</w:t>
      </w:r>
      <w:r w:rsidR="00E4073C" w:rsidRPr="00895727">
        <w:rPr>
          <w:rFonts w:ascii="Sylfaen" w:hAnsi="Sylfaen" w:cs="Times New Roman"/>
        </w:rPr>
        <w:t xml:space="preserve">, </w:t>
      </w:r>
      <w:proofErr w:type="spellStart"/>
      <w:r w:rsidR="00E4073C" w:rsidRPr="00937DB7">
        <w:rPr>
          <w:rFonts w:ascii="Sylfaen" w:hAnsi="Sylfaen" w:cs="Times New Roman"/>
          <w:lang w:val="en-US"/>
        </w:rPr>
        <w:t>որը</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վերջին</w:t>
      </w:r>
      <w:proofErr w:type="spellEnd"/>
      <w:r w:rsidR="00E4073C" w:rsidRPr="00895727">
        <w:rPr>
          <w:rFonts w:ascii="Sylfaen" w:hAnsi="Sylfaen" w:cs="Times New Roman"/>
        </w:rPr>
        <w:t xml:space="preserve"> </w:t>
      </w:r>
      <w:proofErr w:type="spellStart"/>
      <w:r w:rsidR="00323769" w:rsidRPr="00937DB7">
        <w:rPr>
          <w:rFonts w:ascii="Sylfaen" w:hAnsi="Sylfaen" w:cs="Times New Roman"/>
          <w:lang w:val="en-US"/>
        </w:rPr>
        <w:t>երկու</w:t>
      </w:r>
      <w:proofErr w:type="spellEnd"/>
      <w:r w:rsidR="00323769" w:rsidRPr="00895727">
        <w:rPr>
          <w:rFonts w:ascii="Sylfaen" w:hAnsi="Sylfaen" w:cs="Times New Roman"/>
        </w:rPr>
        <w:t xml:space="preserve"> </w:t>
      </w:r>
      <w:proofErr w:type="spellStart"/>
      <w:r w:rsidR="00323769" w:rsidRPr="00937DB7">
        <w:rPr>
          <w:rFonts w:ascii="Sylfaen" w:hAnsi="Sylfaen" w:cs="Times New Roman"/>
          <w:lang w:val="en-US"/>
        </w:rPr>
        <w:t>ամիսների</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ընթացքում</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գրանցել</w:t>
      </w:r>
      <w:proofErr w:type="spellEnd"/>
      <w:r w:rsidR="00E4073C" w:rsidRPr="00895727">
        <w:rPr>
          <w:rFonts w:ascii="Sylfaen" w:hAnsi="Sylfaen" w:cs="Times New Roman"/>
        </w:rPr>
        <w:t xml:space="preserve"> </w:t>
      </w:r>
      <w:r w:rsidR="00E4073C" w:rsidRPr="00937DB7">
        <w:rPr>
          <w:rFonts w:ascii="Sylfaen" w:hAnsi="Sylfaen" w:cs="Times New Roman"/>
          <w:lang w:val="en-US"/>
        </w:rPr>
        <w:t>է</w:t>
      </w:r>
      <w:r w:rsidR="00E4073C" w:rsidRPr="00895727">
        <w:rPr>
          <w:rFonts w:ascii="Sylfaen" w:hAnsi="Sylfaen" w:cs="Times New Roman"/>
        </w:rPr>
        <w:t xml:space="preserve"> </w:t>
      </w:r>
      <w:proofErr w:type="spellStart"/>
      <w:r w:rsidR="00E4073C" w:rsidRPr="00937DB7">
        <w:rPr>
          <w:rFonts w:ascii="Sylfaen" w:hAnsi="Sylfaen" w:cs="Times New Roman"/>
          <w:lang w:val="en-US"/>
        </w:rPr>
        <w:t>կտրուկ</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աճ</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աշխարհի</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տարբեր</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երկրներում</w:t>
      </w:r>
      <w:proofErr w:type="spellEnd"/>
      <w:r w:rsidR="00E4073C" w:rsidRPr="00937DB7">
        <w:rPr>
          <w:rFonts w:ascii="Sylfaen" w:hAnsi="Sylfaen" w:cs="Times New Roman"/>
          <w:lang w:val="en-US"/>
        </w:rPr>
        <w:t>՝</w:t>
      </w:r>
      <w:r w:rsidR="00E4073C" w:rsidRPr="00895727">
        <w:rPr>
          <w:rFonts w:ascii="Sylfaen" w:hAnsi="Sylfaen" w:cs="Times New Roman"/>
        </w:rPr>
        <w:t xml:space="preserve"> </w:t>
      </w:r>
      <w:proofErr w:type="spellStart"/>
      <w:r w:rsidR="00E4073C" w:rsidRPr="00937DB7">
        <w:rPr>
          <w:rFonts w:ascii="Sylfaen" w:hAnsi="Sylfaen" w:cs="Times New Roman"/>
          <w:lang w:val="en-US"/>
        </w:rPr>
        <w:t>արտակարգ</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դրությամբ</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պայմանավորված</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մեկուսացման</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պայմաններում</w:t>
      </w:r>
      <w:proofErr w:type="spellEnd"/>
      <w:r w:rsidR="00E4073C" w:rsidRPr="00895727">
        <w:rPr>
          <w:rFonts w:ascii="Sylfaen" w:hAnsi="Sylfaen" w:cs="Times New Roman"/>
        </w:rPr>
        <w:t xml:space="preserve">: </w:t>
      </w:r>
      <w:r w:rsidRPr="00937DB7">
        <w:rPr>
          <w:rFonts w:ascii="Sylfaen" w:hAnsi="Sylfaen" w:cs="Times New Roman"/>
          <w:lang w:val="en-US"/>
        </w:rPr>
        <w:t>COVID</w:t>
      </w:r>
      <w:r w:rsidRPr="00895727">
        <w:rPr>
          <w:rFonts w:ascii="Sylfaen" w:hAnsi="Sylfaen" w:cs="Times New Roman"/>
        </w:rPr>
        <w:t>-19-</w:t>
      </w:r>
      <w:r w:rsidRPr="00937DB7">
        <w:rPr>
          <w:rFonts w:ascii="Sylfaen" w:hAnsi="Sylfaen" w:cs="Times New Roman"/>
          <w:lang w:val="en-US"/>
        </w:rPr>
        <w:t>ի</w:t>
      </w:r>
      <w:r w:rsidRPr="00895727">
        <w:rPr>
          <w:rFonts w:ascii="Sylfaen" w:hAnsi="Sylfaen" w:cs="Times New Roman"/>
        </w:rPr>
        <w:t xml:space="preserve"> </w:t>
      </w:r>
      <w:proofErr w:type="spellStart"/>
      <w:r w:rsidRPr="00937DB7">
        <w:rPr>
          <w:rFonts w:ascii="Sylfaen" w:hAnsi="Sylfaen" w:cs="Times New Roman"/>
          <w:lang w:val="en-US"/>
        </w:rPr>
        <w:t>պատճառով</w:t>
      </w:r>
      <w:proofErr w:type="spellEnd"/>
      <w:r w:rsidRPr="00895727">
        <w:rPr>
          <w:rFonts w:ascii="Sylfaen" w:hAnsi="Sylfaen" w:cs="Times New Roman"/>
        </w:rPr>
        <w:t xml:space="preserve"> </w:t>
      </w:r>
      <w:proofErr w:type="spellStart"/>
      <w:r w:rsidRPr="00937DB7">
        <w:rPr>
          <w:rFonts w:ascii="Sylfaen" w:hAnsi="Sylfaen" w:cs="Times New Roman"/>
          <w:lang w:val="en-US"/>
        </w:rPr>
        <w:t>համաշխարհային</w:t>
      </w:r>
      <w:proofErr w:type="spellEnd"/>
      <w:r w:rsidRPr="00895727">
        <w:rPr>
          <w:rFonts w:ascii="Sylfaen" w:hAnsi="Sylfaen" w:cs="Times New Roman"/>
        </w:rPr>
        <w:t xml:space="preserve"> </w:t>
      </w:r>
      <w:proofErr w:type="spellStart"/>
      <w:r w:rsidRPr="00937DB7">
        <w:rPr>
          <w:rFonts w:ascii="Sylfaen" w:hAnsi="Sylfaen" w:cs="Times New Roman"/>
          <w:lang w:val="en-US"/>
        </w:rPr>
        <w:t>բնակչության</w:t>
      </w:r>
      <w:proofErr w:type="spellEnd"/>
      <w:r w:rsidRPr="00895727">
        <w:rPr>
          <w:rFonts w:ascii="Sylfaen" w:hAnsi="Sylfaen" w:cs="Times New Roman"/>
        </w:rPr>
        <w:t xml:space="preserve"> </w:t>
      </w:r>
      <w:proofErr w:type="spellStart"/>
      <w:r w:rsidR="00323769" w:rsidRPr="00937DB7">
        <w:rPr>
          <w:rFonts w:ascii="Sylfaen" w:hAnsi="Sylfaen" w:cs="Times New Roman"/>
          <w:lang w:val="en-US"/>
        </w:rPr>
        <w:t>մեծ</w:t>
      </w:r>
      <w:proofErr w:type="spellEnd"/>
      <w:r w:rsidR="00323769" w:rsidRPr="00895727">
        <w:rPr>
          <w:rFonts w:ascii="Sylfaen" w:hAnsi="Sylfaen" w:cs="Times New Roman"/>
        </w:rPr>
        <w:t xml:space="preserve"> </w:t>
      </w:r>
      <w:proofErr w:type="spellStart"/>
      <w:r w:rsidR="00895727">
        <w:rPr>
          <w:rFonts w:ascii="Sylfaen" w:hAnsi="Sylfaen" w:cs="Times New Roman"/>
          <w:lang w:val="en-US"/>
        </w:rPr>
        <w:t>մաս</w:t>
      </w:r>
      <w:r w:rsidR="00323769" w:rsidRPr="00937DB7">
        <w:rPr>
          <w:rFonts w:ascii="Sylfaen" w:hAnsi="Sylfaen" w:cs="Times New Roman"/>
          <w:lang w:val="en-US"/>
        </w:rPr>
        <w:t>ն</w:t>
      </w:r>
      <w:proofErr w:type="spellEnd"/>
      <w:r w:rsidRPr="00895727">
        <w:rPr>
          <w:rFonts w:ascii="Sylfaen" w:hAnsi="Sylfaen" w:cs="Times New Roman"/>
        </w:rPr>
        <w:t xml:space="preserve"> </w:t>
      </w:r>
      <w:proofErr w:type="spellStart"/>
      <w:r w:rsidRPr="00937DB7">
        <w:rPr>
          <w:rFonts w:ascii="Sylfaen" w:hAnsi="Sylfaen" w:cs="Times New Roman"/>
          <w:lang w:val="en-US"/>
        </w:rPr>
        <w:t>ինքնամեկուսացման</w:t>
      </w:r>
      <w:proofErr w:type="spellEnd"/>
      <w:r w:rsidRPr="00895727">
        <w:rPr>
          <w:rFonts w:ascii="Sylfaen" w:hAnsi="Sylfaen" w:cs="Times New Roman"/>
        </w:rPr>
        <w:t xml:space="preserve"> </w:t>
      </w:r>
      <w:proofErr w:type="spellStart"/>
      <w:r w:rsidRPr="00937DB7">
        <w:rPr>
          <w:rFonts w:ascii="Sylfaen" w:hAnsi="Sylfaen" w:cs="Times New Roman"/>
          <w:lang w:val="en-US"/>
        </w:rPr>
        <w:t>մեջ</w:t>
      </w:r>
      <w:proofErr w:type="spellEnd"/>
      <w:r w:rsidRPr="00895727">
        <w:rPr>
          <w:rFonts w:ascii="Sylfaen" w:hAnsi="Sylfaen" w:cs="Times New Roman"/>
        </w:rPr>
        <w:t xml:space="preserve"> </w:t>
      </w:r>
      <w:r w:rsidRPr="00937DB7">
        <w:rPr>
          <w:rFonts w:ascii="Sylfaen" w:hAnsi="Sylfaen" w:cs="Times New Roman"/>
          <w:lang w:val="en-US"/>
        </w:rPr>
        <w:t>է</w:t>
      </w:r>
      <w:r w:rsidRPr="00895727">
        <w:rPr>
          <w:rFonts w:ascii="Sylfaen" w:hAnsi="Sylfaen" w:cs="Times New Roman"/>
        </w:rPr>
        <w:t xml:space="preserve">, </w:t>
      </w:r>
      <w:proofErr w:type="spellStart"/>
      <w:r w:rsidRPr="00937DB7">
        <w:rPr>
          <w:rFonts w:ascii="Sylfaen" w:hAnsi="Sylfaen" w:cs="Times New Roman"/>
          <w:lang w:val="en-US"/>
        </w:rPr>
        <w:t>մինչդեռ</w:t>
      </w:r>
      <w:proofErr w:type="spellEnd"/>
      <w:r w:rsidRPr="00895727">
        <w:rPr>
          <w:rFonts w:ascii="Sylfaen" w:hAnsi="Sylfaen" w:cs="Times New Roman"/>
        </w:rPr>
        <w:t xml:space="preserve"> </w:t>
      </w:r>
      <w:proofErr w:type="spellStart"/>
      <w:r w:rsidRPr="00937DB7">
        <w:rPr>
          <w:rFonts w:ascii="Sylfaen" w:hAnsi="Sylfaen" w:cs="Times New Roman"/>
          <w:lang w:val="en-US"/>
        </w:rPr>
        <w:t>ը</w:t>
      </w:r>
      <w:r w:rsidR="00E4073C" w:rsidRPr="00937DB7">
        <w:rPr>
          <w:rFonts w:ascii="Sylfaen" w:hAnsi="Sylfaen" w:cs="Times New Roman"/>
          <w:lang w:val="en-US"/>
        </w:rPr>
        <w:t>նտանեկան</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բռնության</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ենթարկված</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անձանց</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համար</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տունն</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ամենևին</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անվտանգ</w:t>
      </w:r>
      <w:proofErr w:type="spellEnd"/>
      <w:r w:rsidR="00E4073C" w:rsidRPr="00895727">
        <w:rPr>
          <w:rFonts w:ascii="Sylfaen" w:hAnsi="Sylfaen" w:cs="Times New Roman"/>
        </w:rPr>
        <w:t xml:space="preserve"> </w:t>
      </w:r>
      <w:proofErr w:type="spellStart"/>
      <w:r w:rsidRPr="00937DB7">
        <w:rPr>
          <w:rFonts w:ascii="Sylfaen" w:hAnsi="Sylfaen" w:cs="Times New Roman"/>
          <w:lang w:val="en-US"/>
        </w:rPr>
        <w:t>միջավայր</w:t>
      </w:r>
      <w:proofErr w:type="spellEnd"/>
      <w:r w:rsidRPr="00895727">
        <w:rPr>
          <w:rFonts w:ascii="Sylfaen" w:hAnsi="Sylfaen" w:cs="Times New Roman"/>
        </w:rPr>
        <w:t xml:space="preserve"> </w:t>
      </w:r>
      <w:proofErr w:type="spellStart"/>
      <w:r w:rsidR="00E4073C" w:rsidRPr="00937DB7">
        <w:rPr>
          <w:rFonts w:ascii="Sylfaen" w:hAnsi="Sylfaen" w:cs="Times New Roman"/>
          <w:lang w:val="en-US"/>
        </w:rPr>
        <w:t>չէ</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քանի</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որ</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վերջիններս</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ստիպված</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են</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առերեսվել</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բռնարարների</w:t>
      </w:r>
      <w:proofErr w:type="spellEnd"/>
      <w:r w:rsidR="00E4073C" w:rsidRPr="00895727">
        <w:rPr>
          <w:rFonts w:ascii="Sylfaen" w:hAnsi="Sylfaen" w:cs="Times New Roman"/>
        </w:rPr>
        <w:t xml:space="preserve"> </w:t>
      </w:r>
      <w:proofErr w:type="spellStart"/>
      <w:r w:rsidR="00E4073C" w:rsidRPr="00937DB7">
        <w:rPr>
          <w:rFonts w:ascii="Sylfaen" w:hAnsi="Sylfaen" w:cs="Times New Roman"/>
          <w:lang w:val="en-US"/>
        </w:rPr>
        <w:t>հետ</w:t>
      </w:r>
      <w:proofErr w:type="spellEnd"/>
      <w:r w:rsidR="00E4073C" w:rsidRPr="00895727">
        <w:rPr>
          <w:rFonts w:ascii="Sylfaen" w:hAnsi="Sylfaen" w:cs="Times New Roman"/>
        </w:rPr>
        <w:t xml:space="preserve">: </w:t>
      </w:r>
      <w:proofErr w:type="spellStart"/>
      <w:r w:rsidR="007B5BAE" w:rsidRPr="00937DB7">
        <w:rPr>
          <w:rFonts w:ascii="Sylfaen" w:hAnsi="Sylfaen" w:cs="Times New Roman"/>
          <w:lang w:val="en-US"/>
        </w:rPr>
        <w:t>Փաստացի</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իրենց</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տներում</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փակված</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անձանց</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ազատ</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տեղաշարժի</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իրավունքը</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սահմանափակված</w:t>
      </w:r>
      <w:proofErr w:type="spellEnd"/>
      <w:r w:rsidR="007B5BAE" w:rsidRPr="00895727">
        <w:rPr>
          <w:rFonts w:ascii="Sylfaen" w:hAnsi="Sylfaen" w:cs="Times New Roman"/>
        </w:rPr>
        <w:t xml:space="preserve"> </w:t>
      </w:r>
      <w:r w:rsidR="007B5BAE" w:rsidRPr="00937DB7">
        <w:rPr>
          <w:rFonts w:ascii="Sylfaen" w:hAnsi="Sylfaen" w:cs="Times New Roman"/>
          <w:lang w:val="en-US"/>
        </w:rPr>
        <w:t>է</w:t>
      </w:r>
      <w:r w:rsidR="007B5BAE" w:rsidRPr="00895727">
        <w:rPr>
          <w:rFonts w:ascii="Sylfaen" w:hAnsi="Sylfaen" w:cs="Times New Roman"/>
        </w:rPr>
        <w:t xml:space="preserve"> </w:t>
      </w:r>
      <w:r w:rsidR="007B5BAE" w:rsidRPr="00937DB7">
        <w:rPr>
          <w:rFonts w:ascii="Sylfaen" w:hAnsi="Sylfaen" w:cs="Times New Roman"/>
          <w:lang w:val="en-US"/>
        </w:rPr>
        <w:t>և</w:t>
      </w:r>
      <w:r w:rsidR="007B5BAE" w:rsidRPr="00895727">
        <w:rPr>
          <w:rFonts w:ascii="Sylfaen" w:hAnsi="Sylfaen" w:cs="Times New Roman"/>
        </w:rPr>
        <w:t xml:space="preserve"> </w:t>
      </w:r>
      <w:proofErr w:type="spellStart"/>
      <w:r w:rsidR="007B5BAE" w:rsidRPr="00937DB7">
        <w:rPr>
          <w:rFonts w:ascii="Sylfaen" w:hAnsi="Sylfaen" w:cs="Times New Roman"/>
          <w:lang w:val="en-US"/>
        </w:rPr>
        <w:t>կարող</w:t>
      </w:r>
      <w:proofErr w:type="spellEnd"/>
      <w:r w:rsidR="007B5BAE" w:rsidRPr="00895727">
        <w:rPr>
          <w:rFonts w:ascii="Sylfaen" w:hAnsi="Sylfaen" w:cs="Times New Roman"/>
        </w:rPr>
        <w:t xml:space="preserve"> </w:t>
      </w:r>
      <w:r w:rsidR="007B5BAE" w:rsidRPr="00937DB7">
        <w:rPr>
          <w:rFonts w:ascii="Sylfaen" w:hAnsi="Sylfaen" w:cs="Times New Roman"/>
          <w:lang w:val="en-US"/>
        </w:rPr>
        <w:t>է</w:t>
      </w:r>
      <w:r w:rsidR="007B5BAE" w:rsidRPr="00895727">
        <w:rPr>
          <w:rFonts w:ascii="Sylfaen" w:hAnsi="Sylfaen" w:cs="Times New Roman"/>
        </w:rPr>
        <w:t xml:space="preserve"> </w:t>
      </w:r>
      <w:proofErr w:type="spellStart"/>
      <w:r w:rsidR="007B5BAE" w:rsidRPr="00937DB7">
        <w:rPr>
          <w:rFonts w:ascii="Sylfaen" w:hAnsi="Sylfaen" w:cs="Times New Roman"/>
          <w:lang w:val="en-US"/>
        </w:rPr>
        <w:t>իրացվել</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միայն</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սահմանափակ</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նպատակների</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համար</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ինչի</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պատճառով</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շատ</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անձինք</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չեն</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կարող</w:t>
      </w:r>
      <w:r w:rsidR="0052706C" w:rsidRPr="00937DB7">
        <w:rPr>
          <w:rFonts w:ascii="Sylfaen" w:hAnsi="Sylfaen" w:cs="Times New Roman"/>
          <w:lang w:val="en-US"/>
        </w:rPr>
        <w:t>անում</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հաղորդակցվել</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արտաքին</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աշխարհի</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հետ</w:t>
      </w:r>
      <w:proofErr w:type="spellEnd"/>
      <w:r w:rsidR="007B5BAE" w:rsidRPr="00895727">
        <w:rPr>
          <w:rFonts w:ascii="Sylfaen" w:hAnsi="Sylfaen" w:cs="Times New Roman"/>
        </w:rPr>
        <w:t xml:space="preserve"> </w:t>
      </w:r>
      <w:r w:rsidR="007B5BAE" w:rsidRPr="00937DB7">
        <w:rPr>
          <w:rFonts w:ascii="Sylfaen" w:hAnsi="Sylfaen" w:cs="Times New Roman"/>
          <w:lang w:val="en-US"/>
        </w:rPr>
        <w:t>և</w:t>
      </w:r>
      <w:r w:rsidR="007B5BAE" w:rsidRPr="00895727">
        <w:rPr>
          <w:rFonts w:ascii="Sylfaen" w:hAnsi="Sylfaen" w:cs="Times New Roman"/>
        </w:rPr>
        <w:t xml:space="preserve"> </w:t>
      </w:r>
      <w:proofErr w:type="spellStart"/>
      <w:r w:rsidR="007B5BAE" w:rsidRPr="00937DB7">
        <w:rPr>
          <w:rFonts w:ascii="Sylfaen" w:hAnsi="Sylfaen" w:cs="Times New Roman"/>
          <w:lang w:val="en-US"/>
        </w:rPr>
        <w:t>ակնկալել</w:t>
      </w:r>
      <w:proofErr w:type="spellEnd"/>
      <w:r w:rsidR="007B5BAE" w:rsidRPr="00895727">
        <w:rPr>
          <w:rFonts w:ascii="Sylfaen" w:hAnsi="Sylfaen" w:cs="Times New Roman"/>
        </w:rPr>
        <w:t xml:space="preserve"> </w:t>
      </w:r>
      <w:proofErr w:type="spellStart"/>
      <w:r w:rsidR="007B5BAE" w:rsidRPr="00937DB7">
        <w:rPr>
          <w:rFonts w:ascii="Sylfaen" w:hAnsi="Sylfaen" w:cs="Times New Roman"/>
          <w:lang w:val="en-US"/>
        </w:rPr>
        <w:t>օգնություն</w:t>
      </w:r>
      <w:proofErr w:type="spellEnd"/>
      <w:r w:rsidR="007B5BAE" w:rsidRPr="00895727">
        <w:rPr>
          <w:rFonts w:ascii="Sylfaen" w:hAnsi="Sylfaen" w:cs="Times New Roman"/>
        </w:rPr>
        <w:t xml:space="preserve"> </w:t>
      </w:r>
      <w:r w:rsidR="007B5BAE" w:rsidRPr="00937DB7">
        <w:rPr>
          <w:rFonts w:ascii="Sylfaen" w:hAnsi="Sylfaen" w:cs="Times New Roman"/>
          <w:lang w:val="en-US"/>
        </w:rPr>
        <w:t>և</w:t>
      </w:r>
      <w:r w:rsidR="007B5BAE" w:rsidRPr="00895727">
        <w:rPr>
          <w:rFonts w:ascii="Sylfaen" w:hAnsi="Sylfaen" w:cs="Times New Roman"/>
        </w:rPr>
        <w:t xml:space="preserve"> </w:t>
      </w:r>
      <w:proofErr w:type="spellStart"/>
      <w:r w:rsidR="007B5BAE" w:rsidRPr="00937DB7">
        <w:rPr>
          <w:rFonts w:ascii="Sylfaen" w:hAnsi="Sylfaen" w:cs="Times New Roman"/>
          <w:lang w:val="en-US"/>
        </w:rPr>
        <w:t>աջակցություն</w:t>
      </w:r>
      <w:proofErr w:type="spellEnd"/>
      <w:r w:rsidR="007B5BAE" w:rsidRPr="00895727">
        <w:rPr>
          <w:rFonts w:ascii="Sylfaen" w:hAnsi="Sylfaen" w:cs="Times New Roman"/>
        </w:rPr>
        <w:t xml:space="preserve">: </w:t>
      </w:r>
    </w:p>
    <w:p w14:paraId="224A109D" w14:textId="77777777" w:rsidR="007240E2" w:rsidRPr="00895727" w:rsidRDefault="007240E2" w:rsidP="009B25AE">
      <w:pPr>
        <w:contextualSpacing/>
        <w:jc w:val="both"/>
        <w:rPr>
          <w:rFonts w:ascii="Sylfaen" w:hAnsi="Sylfaen" w:cs="Times New Roman"/>
        </w:rPr>
      </w:pPr>
    </w:p>
    <w:p w14:paraId="4A4F0921" w14:textId="11DD37F2" w:rsidR="007D7D41" w:rsidRPr="00133A62" w:rsidRDefault="005F3741" w:rsidP="009B25AE">
      <w:pPr>
        <w:contextualSpacing/>
        <w:jc w:val="both"/>
        <w:rPr>
          <w:rFonts w:ascii="Sylfaen" w:hAnsi="Sylfaen" w:cs="Times New Roman"/>
        </w:rPr>
      </w:pPr>
      <w:proofErr w:type="spellStart"/>
      <w:r w:rsidRPr="00937DB7">
        <w:rPr>
          <w:rFonts w:ascii="Sylfaen" w:hAnsi="Sylfaen" w:cs="Times New Roman"/>
          <w:lang w:val="en-US"/>
        </w:rPr>
        <w:t>Արտակարգ</w:t>
      </w:r>
      <w:proofErr w:type="spellEnd"/>
      <w:r w:rsidRPr="00133A62">
        <w:rPr>
          <w:rFonts w:ascii="Sylfaen" w:hAnsi="Sylfaen" w:cs="Times New Roman"/>
        </w:rPr>
        <w:t xml:space="preserve"> </w:t>
      </w:r>
      <w:proofErr w:type="spellStart"/>
      <w:r w:rsidRPr="00937DB7">
        <w:rPr>
          <w:rFonts w:ascii="Sylfaen" w:hAnsi="Sylfaen" w:cs="Times New Roman"/>
          <w:lang w:val="en-US"/>
        </w:rPr>
        <w:t>դրության</w:t>
      </w:r>
      <w:proofErr w:type="spellEnd"/>
      <w:r w:rsidRPr="00133A62">
        <w:rPr>
          <w:rFonts w:ascii="Sylfaen" w:hAnsi="Sylfaen" w:cs="Times New Roman"/>
        </w:rPr>
        <w:t xml:space="preserve"> </w:t>
      </w:r>
      <w:proofErr w:type="spellStart"/>
      <w:r w:rsidRPr="00937DB7">
        <w:rPr>
          <w:rFonts w:ascii="Sylfaen" w:hAnsi="Sylfaen" w:cs="Times New Roman"/>
          <w:lang w:val="en-US"/>
        </w:rPr>
        <w:t>պայմաններում</w:t>
      </w:r>
      <w:proofErr w:type="spellEnd"/>
      <w:r w:rsidRPr="00133A62">
        <w:rPr>
          <w:rFonts w:ascii="Sylfaen" w:hAnsi="Sylfaen" w:cs="Times New Roman"/>
        </w:rPr>
        <w:t xml:space="preserve"> </w:t>
      </w:r>
      <w:proofErr w:type="spellStart"/>
      <w:r w:rsidRPr="00937DB7">
        <w:rPr>
          <w:rFonts w:ascii="Sylfaen" w:hAnsi="Sylfaen" w:cs="Times New Roman"/>
          <w:lang w:val="en-US"/>
        </w:rPr>
        <w:t>դ</w:t>
      </w:r>
      <w:r w:rsidR="007D7D41" w:rsidRPr="00937DB7">
        <w:rPr>
          <w:rFonts w:ascii="Sylfaen" w:hAnsi="Sylfaen" w:cs="Times New Roman"/>
          <w:lang w:val="en-US"/>
        </w:rPr>
        <w:t>պրոցների</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փակումը</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անդրադարձել</w:t>
      </w:r>
      <w:proofErr w:type="spellEnd"/>
      <w:r w:rsidR="007D7D41" w:rsidRPr="00133A62">
        <w:rPr>
          <w:rFonts w:ascii="Sylfaen" w:hAnsi="Sylfaen" w:cs="Times New Roman"/>
        </w:rPr>
        <w:t xml:space="preserve"> </w:t>
      </w:r>
      <w:r w:rsidR="007D7D41" w:rsidRPr="00937DB7">
        <w:rPr>
          <w:rFonts w:ascii="Sylfaen" w:hAnsi="Sylfaen" w:cs="Times New Roman"/>
          <w:lang w:val="en-US"/>
        </w:rPr>
        <w:t>է</w:t>
      </w:r>
      <w:r w:rsidR="007D7D41" w:rsidRPr="00133A62">
        <w:rPr>
          <w:rFonts w:ascii="Sylfaen" w:hAnsi="Sylfaen" w:cs="Times New Roman"/>
        </w:rPr>
        <w:t xml:space="preserve"> </w:t>
      </w:r>
      <w:proofErr w:type="spellStart"/>
      <w:r w:rsidR="007D7D41" w:rsidRPr="00937DB7">
        <w:rPr>
          <w:rFonts w:ascii="Sylfaen" w:hAnsi="Sylfaen" w:cs="Times New Roman"/>
          <w:lang w:val="en-US"/>
        </w:rPr>
        <w:t>ավելի</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քան</w:t>
      </w:r>
      <w:proofErr w:type="spellEnd"/>
      <w:r w:rsidR="007D7D41" w:rsidRPr="00133A62">
        <w:rPr>
          <w:rFonts w:ascii="Sylfaen" w:hAnsi="Sylfaen" w:cs="Times New Roman"/>
        </w:rPr>
        <w:t xml:space="preserve"> 1,5 </w:t>
      </w:r>
      <w:proofErr w:type="spellStart"/>
      <w:r w:rsidR="007D7D41" w:rsidRPr="00937DB7">
        <w:rPr>
          <w:rFonts w:ascii="Sylfaen" w:hAnsi="Sylfaen" w:cs="Times New Roman"/>
          <w:lang w:val="en-US"/>
        </w:rPr>
        <w:t>միլիարդ</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երեխաների</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վրա</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Տեղաշարժման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սահմանափակումները</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եկամտի</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կորուստը</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ինքնամեկուսացումը</w:t>
      </w:r>
      <w:proofErr w:type="spellEnd"/>
      <w:r w:rsidR="007D7D41" w:rsidRPr="00133A62">
        <w:rPr>
          <w:rFonts w:ascii="Sylfaen" w:hAnsi="Sylfaen" w:cs="Times New Roman"/>
        </w:rPr>
        <w:t xml:space="preserve"> </w:t>
      </w:r>
      <w:r w:rsidR="007D7D41" w:rsidRPr="00937DB7">
        <w:rPr>
          <w:rFonts w:ascii="Sylfaen" w:hAnsi="Sylfaen" w:cs="Times New Roman"/>
          <w:lang w:val="en-US"/>
        </w:rPr>
        <w:t>և</w:t>
      </w:r>
      <w:r w:rsidR="007D7D41" w:rsidRPr="00133A62">
        <w:rPr>
          <w:rFonts w:ascii="Sylfaen" w:hAnsi="Sylfaen" w:cs="Times New Roman"/>
        </w:rPr>
        <w:t xml:space="preserve"> </w:t>
      </w:r>
      <w:proofErr w:type="spellStart"/>
      <w:r w:rsidR="007D7D41" w:rsidRPr="00937DB7">
        <w:rPr>
          <w:rFonts w:ascii="Sylfaen" w:hAnsi="Sylfaen" w:cs="Times New Roman"/>
          <w:lang w:val="en-US"/>
        </w:rPr>
        <w:t>սթրեսի</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ու</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անհանգստության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բարձր</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մակարդակը</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մեծացնում</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են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երեխաների</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հանդեպ</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ֆիզիկական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հոգեբանական</w:t>
      </w:r>
      <w:proofErr w:type="spellEnd"/>
      <w:r w:rsidR="007D7D41" w:rsidRPr="00133A62">
        <w:rPr>
          <w:rFonts w:ascii="Sylfaen" w:hAnsi="Sylfaen" w:cs="Times New Roman"/>
        </w:rPr>
        <w:t xml:space="preserve"> </w:t>
      </w:r>
      <w:r w:rsidR="007D7D41" w:rsidRPr="00937DB7">
        <w:rPr>
          <w:rFonts w:ascii="Sylfaen" w:hAnsi="Sylfaen" w:cs="Times New Roman"/>
          <w:lang w:val="en-US"/>
        </w:rPr>
        <w:t>և</w:t>
      </w:r>
      <w:r w:rsidR="007D7D41" w:rsidRPr="00133A62">
        <w:rPr>
          <w:rFonts w:ascii="Sylfaen" w:hAnsi="Sylfaen" w:cs="Times New Roman"/>
        </w:rPr>
        <w:t xml:space="preserve"> </w:t>
      </w:r>
      <w:proofErr w:type="spellStart"/>
      <w:r w:rsidR="007D7D41" w:rsidRPr="00937DB7">
        <w:rPr>
          <w:rFonts w:ascii="Sylfaen" w:hAnsi="Sylfaen" w:cs="Times New Roman"/>
          <w:lang w:val="en-US"/>
        </w:rPr>
        <w:t>սեռական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բռնության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հավանականությունը</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մասնավորապես</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այն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երեխաների</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հանդեպ</w:t>
      </w:r>
      <w:proofErr w:type="spellEnd"/>
      <w:r w:rsidR="007D7D41" w:rsidRPr="00133A62">
        <w:rPr>
          <w:rFonts w:ascii="Sylfaen" w:hAnsi="Sylfaen" w:cs="Times New Roman"/>
        </w:rPr>
        <w:t xml:space="preserve">, </w:t>
      </w:r>
      <w:proofErr w:type="spellStart"/>
      <w:r w:rsidRPr="00937DB7">
        <w:rPr>
          <w:rFonts w:ascii="Sylfaen" w:hAnsi="Sylfaen" w:cs="Times New Roman"/>
          <w:lang w:val="en-US"/>
        </w:rPr>
        <w:t>որոնք</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արդեն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գտնվում</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են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բռնության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կամ</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ոչ</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բարենպաստ</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ընտանեկան</w:t>
      </w:r>
      <w:proofErr w:type="spellEnd"/>
      <w:r w:rsidR="007D7D41" w:rsidRPr="00133A62">
        <w:rPr>
          <w:rFonts w:ascii="Sylfaen" w:hAnsi="Sylfaen" w:cs="Times New Roman"/>
        </w:rPr>
        <w:t xml:space="preserve"> </w:t>
      </w:r>
      <w:proofErr w:type="spellStart"/>
      <w:r w:rsidR="007D7D41" w:rsidRPr="00937DB7">
        <w:rPr>
          <w:rFonts w:ascii="Sylfaen" w:hAnsi="Sylfaen" w:cs="Times New Roman"/>
          <w:lang w:val="en-US"/>
        </w:rPr>
        <w:t>միջավայրում</w:t>
      </w:r>
      <w:proofErr w:type="spellEnd"/>
      <w:r w:rsidR="007D7D41" w:rsidRPr="00937DB7">
        <w:rPr>
          <w:rStyle w:val="FootnoteReference"/>
          <w:rFonts w:ascii="Sylfaen" w:hAnsi="Sylfaen" w:cs="Times New Roman"/>
          <w:lang w:val="en-US"/>
        </w:rPr>
        <w:footnoteReference w:id="3"/>
      </w:r>
      <w:r w:rsidR="007D7D41" w:rsidRPr="00133A62">
        <w:rPr>
          <w:rFonts w:ascii="Sylfaen" w:hAnsi="Sylfaen" w:cs="Times New Roman"/>
        </w:rPr>
        <w:t>:</w:t>
      </w:r>
      <w:r w:rsidR="007D7D41" w:rsidRPr="00937DB7">
        <w:rPr>
          <w:rFonts w:ascii="Sylfaen" w:hAnsi="Sylfaen" w:cs="Times New Roman"/>
          <w:lang w:val="en-US"/>
        </w:rPr>
        <w:t> </w:t>
      </w:r>
      <w:proofErr w:type="spellStart"/>
      <w:r w:rsidR="003E01D1" w:rsidRPr="00937DB7">
        <w:rPr>
          <w:rFonts w:ascii="Sylfaen" w:hAnsi="Sylfaen" w:cs="Times New Roman"/>
          <w:lang w:val="en-US"/>
        </w:rPr>
        <w:t>Կրկնակի</w:t>
      </w:r>
      <w:proofErr w:type="spellEnd"/>
      <w:r w:rsidR="003E01D1" w:rsidRPr="00133A62">
        <w:rPr>
          <w:rFonts w:ascii="Sylfaen" w:hAnsi="Sylfaen" w:cs="Times New Roman"/>
        </w:rPr>
        <w:t xml:space="preserve"> </w:t>
      </w:r>
      <w:proofErr w:type="spellStart"/>
      <w:r w:rsidR="003E01D1" w:rsidRPr="00937DB7">
        <w:rPr>
          <w:rFonts w:ascii="Sylfaen" w:hAnsi="Sylfaen" w:cs="Times New Roman"/>
          <w:lang w:val="en-US"/>
        </w:rPr>
        <w:t>խոցելի</w:t>
      </w:r>
      <w:proofErr w:type="spellEnd"/>
      <w:r w:rsidR="003E01D1" w:rsidRPr="00133A62">
        <w:rPr>
          <w:rFonts w:ascii="Sylfaen" w:hAnsi="Sylfaen" w:cs="Times New Roman"/>
        </w:rPr>
        <w:t xml:space="preserve"> </w:t>
      </w:r>
      <w:proofErr w:type="spellStart"/>
      <w:r w:rsidR="003E01D1" w:rsidRPr="00937DB7">
        <w:rPr>
          <w:rFonts w:ascii="Sylfaen" w:hAnsi="Sylfaen" w:cs="Times New Roman"/>
          <w:lang w:val="en-US"/>
        </w:rPr>
        <w:t>են</w:t>
      </w:r>
      <w:proofErr w:type="spellEnd"/>
      <w:r w:rsidR="003E01D1" w:rsidRPr="00133A62">
        <w:rPr>
          <w:rFonts w:ascii="Sylfaen" w:hAnsi="Sylfaen" w:cs="Times New Roman"/>
        </w:rPr>
        <w:t xml:space="preserve"> </w:t>
      </w:r>
      <w:proofErr w:type="spellStart"/>
      <w:r w:rsidR="003E01D1" w:rsidRPr="00937DB7">
        <w:rPr>
          <w:rFonts w:ascii="Sylfaen" w:hAnsi="Sylfaen" w:cs="Times New Roman"/>
          <w:lang w:val="en-US"/>
        </w:rPr>
        <w:t>նաև</w:t>
      </w:r>
      <w:proofErr w:type="spellEnd"/>
      <w:r w:rsidR="003E01D1" w:rsidRPr="00133A62">
        <w:rPr>
          <w:rFonts w:ascii="Sylfaen" w:hAnsi="Sylfaen" w:cs="Times New Roman"/>
        </w:rPr>
        <w:t xml:space="preserve"> </w:t>
      </w:r>
      <w:proofErr w:type="spellStart"/>
      <w:r w:rsidR="00133A62">
        <w:rPr>
          <w:rFonts w:ascii="Sylfaen" w:hAnsi="Sylfaen" w:cs="Times New Roman"/>
          <w:lang w:val="en-US"/>
        </w:rPr>
        <w:t>հաշմա</w:t>
      </w:r>
      <w:r w:rsidR="003E01D1" w:rsidRPr="00937DB7">
        <w:rPr>
          <w:rFonts w:ascii="Sylfaen" w:hAnsi="Sylfaen" w:cs="Times New Roman"/>
          <w:lang w:val="en-US"/>
        </w:rPr>
        <w:t>ն</w:t>
      </w:r>
      <w:proofErr w:type="spellEnd"/>
      <w:r w:rsidR="00133A62">
        <w:rPr>
          <w:rFonts w:ascii="Sylfaen" w:hAnsi="Sylfaen" w:cs="Times New Roman"/>
          <w:lang w:val="hy-AM"/>
        </w:rPr>
        <w:t>դ</w:t>
      </w:r>
      <w:proofErr w:type="spellStart"/>
      <w:r w:rsidR="003E01D1" w:rsidRPr="00937DB7">
        <w:rPr>
          <w:rFonts w:ascii="Sylfaen" w:hAnsi="Sylfaen" w:cs="Times New Roman"/>
          <w:lang w:val="en-US"/>
        </w:rPr>
        <w:t>ամություն</w:t>
      </w:r>
      <w:proofErr w:type="spellEnd"/>
      <w:r w:rsidR="003E01D1" w:rsidRPr="00133A62">
        <w:rPr>
          <w:rFonts w:ascii="Sylfaen" w:hAnsi="Sylfaen" w:cs="Times New Roman"/>
        </w:rPr>
        <w:t xml:space="preserve"> </w:t>
      </w:r>
      <w:proofErr w:type="spellStart"/>
      <w:r w:rsidR="003E01D1" w:rsidRPr="00937DB7">
        <w:rPr>
          <w:rFonts w:ascii="Sylfaen" w:hAnsi="Sylfaen" w:cs="Times New Roman"/>
          <w:lang w:val="en-US"/>
        </w:rPr>
        <w:t>ունեցող</w:t>
      </w:r>
      <w:proofErr w:type="spellEnd"/>
      <w:r w:rsidR="003E01D1" w:rsidRPr="00133A62">
        <w:rPr>
          <w:rFonts w:ascii="Sylfaen" w:hAnsi="Sylfaen" w:cs="Times New Roman"/>
        </w:rPr>
        <w:t xml:space="preserve"> </w:t>
      </w:r>
      <w:proofErr w:type="spellStart"/>
      <w:r w:rsidR="003E01D1" w:rsidRPr="00937DB7">
        <w:rPr>
          <w:rFonts w:ascii="Sylfaen" w:hAnsi="Sylfaen" w:cs="Times New Roman"/>
          <w:lang w:val="en-US"/>
        </w:rPr>
        <w:t>անձինք</w:t>
      </w:r>
      <w:proofErr w:type="spellEnd"/>
      <w:r w:rsidR="003E01D1" w:rsidRPr="00133A62">
        <w:rPr>
          <w:rFonts w:ascii="Sylfaen" w:hAnsi="Sylfaen" w:cs="Times New Roman"/>
        </w:rPr>
        <w:t xml:space="preserve">: </w:t>
      </w:r>
      <w:proofErr w:type="spellStart"/>
      <w:r w:rsidRPr="00937DB7">
        <w:rPr>
          <w:rFonts w:ascii="Sylfaen" w:hAnsi="Sylfaen" w:cs="Times New Roman"/>
          <w:lang w:val="en-US"/>
        </w:rPr>
        <w:t>Այս</w:t>
      </w:r>
      <w:proofErr w:type="spellEnd"/>
      <w:r w:rsidRPr="00133A62">
        <w:rPr>
          <w:rFonts w:ascii="Sylfaen" w:hAnsi="Sylfaen" w:cs="Times New Roman"/>
        </w:rPr>
        <w:t xml:space="preserve"> </w:t>
      </w:r>
      <w:proofErr w:type="spellStart"/>
      <w:r w:rsidRPr="00937DB7">
        <w:rPr>
          <w:rFonts w:ascii="Sylfaen" w:hAnsi="Sylfaen" w:cs="Times New Roman"/>
          <w:lang w:val="en-US"/>
        </w:rPr>
        <w:t>երկու</w:t>
      </w:r>
      <w:proofErr w:type="spellEnd"/>
      <w:r w:rsidRPr="00133A62">
        <w:rPr>
          <w:rFonts w:ascii="Sylfaen" w:hAnsi="Sylfaen" w:cs="Times New Roman"/>
        </w:rPr>
        <w:t xml:space="preserve"> </w:t>
      </w:r>
      <w:proofErr w:type="spellStart"/>
      <w:r w:rsidRPr="00937DB7">
        <w:rPr>
          <w:rFonts w:ascii="Sylfaen" w:hAnsi="Sylfaen" w:cs="Times New Roman"/>
          <w:lang w:val="en-US"/>
        </w:rPr>
        <w:t>խմբերի</w:t>
      </w:r>
      <w:proofErr w:type="spellEnd"/>
      <w:r w:rsidRPr="00133A62">
        <w:rPr>
          <w:rFonts w:ascii="Sylfaen" w:hAnsi="Sylfaen" w:cs="Times New Roman"/>
        </w:rPr>
        <w:t xml:space="preserve"> </w:t>
      </w:r>
      <w:proofErr w:type="spellStart"/>
      <w:r w:rsidRPr="00937DB7">
        <w:rPr>
          <w:rFonts w:ascii="Sylfaen" w:hAnsi="Sylfaen" w:cs="Times New Roman"/>
          <w:lang w:val="en-US"/>
        </w:rPr>
        <w:t>նկատմամբ</w:t>
      </w:r>
      <w:proofErr w:type="spellEnd"/>
      <w:r w:rsidRPr="00133A62">
        <w:rPr>
          <w:rFonts w:ascii="Sylfaen" w:hAnsi="Sylfaen" w:cs="Times New Roman"/>
        </w:rPr>
        <w:t xml:space="preserve"> </w:t>
      </w:r>
      <w:proofErr w:type="spellStart"/>
      <w:r w:rsidR="00895B3C" w:rsidRPr="00937DB7">
        <w:rPr>
          <w:rFonts w:ascii="Sylfaen" w:hAnsi="Sylfaen" w:cs="Times New Roman"/>
          <w:lang w:val="en-US"/>
        </w:rPr>
        <w:t>արտակարգ</w:t>
      </w:r>
      <w:proofErr w:type="spellEnd"/>
      <w:r w:rsidR="00895B3C" w:rsidRPr="00133A62">
        <w:rPr>
          <w:rFonts w:ascii="Sylfaen" w:hAnsi="Sylfaen" w:cs="Times New Roman"/>
        </w:rPr>
        <w:t xml:space="preserve"> </w:t>
      </w:r>
      <w:proofErr w:type="spellStart"/>
      <w:r w:rsidR="00895B3C" w:rsidRPr="00937DB7">
        <w:rPr>
          <w:rFonts w:ascii="Sylfaen" w:hAnsi="Sylfaen" w:cs="Times New Roman"/>
          <w:lang w:val="en-US"/>
        </w:rPr>
        <w:t>դրության</w:t>
      </w:r>
      <w:proofErr w:type="spellEnd"/>
      <w:r w:rsidR="00895B3C" w:rsidRPr="00133A62">
        <w:rPr>
          <w:rFonts w:ascii="Sylfaen" w:hAnsi="Sylfaen" w:cs="Times New Roman"/>
        </w:rPr>
        <w:t xml:space="preserve"> </w:t>
      </w:r>
      <w:proofErr w:type="spellStart"/>
      <w:r w:rsidR="00895B3C" w:rsidRPr="00937DB7">
        <w:rPr>
          <w:rFonts w:ascii="Sylfaen" w:hAnsi="Sylfaen" w:cs="Times New Roman"/>
          <w:lang w:val="en-US"/>
        </w:rPr>
        <w:t>ժամանակ</w:t>
      </w:r>
      <w:proofErr w:type="spellEnd"/>
      <w:r w:rsidR="00895B3C" w:rsidRPr="00133A62">
        <w:rPr>
          <w:rFonts w:ascii="Sylfaen" w:hAnsi="Sylfaen" w:cs="Times New Roman"/>
        </w:rPr>
        <w:t xml:space="preserve"> </w:t>
      </w:r>
      <w:proofErr w:type="spellStart"/>
      <w:r w:rsidRPr="00937DB7">
        <w:rPr>
          <w:rFonts w:ascii="Sylfaen" w:hAnsi="Sylfaen" w:cs="Times New Roman"/>
          <w:lang w:val="en-US"/>
        </w:rPr>
        <w:t>բռնության</w:t>
      </w:r>
      <w:proofErr w:type="spellEnd"/>
      <w:r w:rsidRPr="00133A62">
        <w:rPr>
          <w:rFonts w:ascii="Sylfaen" w:hAnsi="Sylfaen" w:cs="Times New Roman"/>
        </w:rPr>
        <w:t xml:space="preserve"> </w:t>
      </w:r>
      <w:proofErr w:type="spellStart"/>
      <w:r w:rsidRPr="00937DB7">
        <w:rPr>
          <w:rFonts w:ascii="Sylfaen" w:hAnsi="Sylfaen" w:cs="Times New Roman"/>
          <w:lang w:val="en-US"/>
        </w:rPr>
        <w:t>դրսևորումների</w:t>
      </w:r>
      <w:proofErr w:type="spellEnd"/>
      <w:r w:rsidRPr="00133A62">
        <w:rPr>
          <w:rFonts w:ascii="Sylfaen" w:hAnsi="Sylfaen" w:cs="Times New Roman"/>
        </w:rPr>
        <w:t xml:space="preserve"> </w:t>
      </w:r>
      <w:proofErr w:type="spellStart"/>
      <w:r w:rsidRPr="00937DB7">
        <w:rPr>
          <w:rFonts w:ascii="Sylfaen" w:hAnsi="Sylfaen" w:cs="Times New Roman"/>
          <w:lang w:val="en-US"/>
        </w:rPr>
        <w:t>մասին</w:t>
      </w:r>
      <w:proofErr w:type="spellEnd"/>
      <w:r w:rsidRPr="00133A62">
        <w:rPr>
          <w:rFonts w:ascii="Sylfaen" w:hAnsi="Sylfaen" w:cs="Times New Roman"/>
        </w:rPr>
        <w:t xml:space="preserve"> </w:t>
      </w:r>
      <w:proofErr w:type="spellStart"/>
      <w:r w:rsidRPr="00937DB7">
        <w:rPr>
          <w:rFonts w:ascii="Sylfaen" w:hAnsi="Sylfaen" w:cs="Times New Roman"/>
          <w:lang w:val="en-US"/>
        </w:rPr>
        <w:t>համապարփակ</w:t>
      </w:r>
      <w:proofErr w:type="spellEnd"/>
      <w:r w:rsidRPr="00133A62">
        <w:rPr>
          <w:rFonts w:ascii="Sylfaen" w:hAnsi="Sylfaen" w:cs="Times New Roman"/>
        </w:rPr>
        <w:t xml:space="preserve"> </w:t>
      </w:r>
      <w:proofErr w:type="spellStart"/>
      <w:r w:rsidRPr="00937DB7">
        <w:rPr>
          <w:rFonts w:ascii="Sylfaen" w:hAnsi="Sylfaen" w:cs="Times New Roman"/>
          <w:lang w:val="en-US"/>
        </w:rPr>
        <w:t>տվյալներ</w:t>
      </w:r>
      <w:proofErr w:type="spellEnd"/>
      <w:r w:rsidRPr="00133A62">
        <w:rPr>
          <w:rFonts w:ascii="Sylfaen" w:hAnsi="Sylfaen" w:cs="Times New Roman"/>
        </w:rPr>
        <w:t xml:space="preserve"> </w:t>
      </w:r>
      <w:proofErr w:type="spellStart"/>
      <w:r w:rsidRPr="00937DB7">
        <w:rPr>
          <w:rFonts w:ascii="Sylfaen" w:hAnsi="Sylfaen" w:cs="Times New Roman"/>
          <w:lang w:val="en-US"/>
        </w:rPr>
        <w:t>դեռևս</w:t>
      </w:r>
      <w:proofErr w:type="spellEnd"/>
      <w:r w:rsidRPr="00133A62">
        <w:rPr>
          <w:rFonts w:ascii="Sylfaen" w:hAnsi="Sylfaen" w:cs="Times New Roman"/>
        </w:rPr>
        <w:t xml:space="preserve"> </w:t>
      </w:r>
      <w:proofErr w:type="spellStart"/>
      <w:r w:rsidRPr="00937DB7">
        <w:rPr>
          <w:rFonts w:ascii="Sylfaen" w:hAnsi="Sylfaen" w:cs="Times New Roman"/>
          <w:lang w:val="en-US"/>
        </w:rPr>
        <w:t>հասանելի</w:t>
      </w:r>
      <w:proofErr w:type="spellEnd"/>
      <w:r w:rsidRPr="00133A62">
        <w:rPr>
          <w:rFonts w:ascii="Sylfaen" w:hAnsi="Sylfaen" w:cs="Times New Roman"/>
        </w:rPr>
        <w:t xml:space="preserve"> </w:t>
      </w:r>
      <w:proofErr w:type="spellStart"/>
      <w:r w:rsidRPr="00937DB7">
        <w:rPr>
          <w:rFonts w:ascii="Sylfaen" w:hAnsi="Sylfaen" w:cs="Times New Roman"/>
          <w:lang w:val="en-US"/>
        </w:rPr>
        <w:t>չեն</w:t>
      </w:r>
      <w:proofErr w:type="spellEnd"/>
      <w:r w:rsidRPr="00133A62">
        <w:rPr>
          <w:rFonts w:ascii="Sylfaen" w:hAnsi="Sylfaen" w:cs="Times New Roman"/>
        </w:rPr>
        <w:t>,</w:t>
      </w:r>
      <w:r w:rsidR="00895B3C" w:rsidRPr="00133A62">
        <w:rPr>
          <w:rFonts w:ascii="Sylfaen" w:hAnsi="Sylfaen" w:cs="Times New Roman"/>
        </w:rPr>
        <w:t xml:space="preserve"> </w:t>
      </w:r>
      <w:proofErr w:type="spellStart"/>
      <w:r w:rsidR="00895B3C" w:rsidRPr="00937DB7">
        <w:rPr>
          <w:rFonts w:ascii="Sylfaen" w:hAnsi="Sylfaen" w:cs="Times New Roman"/>
          <w:lang w:val="en-US"/>
        </w:rPr>
        <w:t>ինչն</w:t>
      </w:r>
      <w:proofErr w:type="spellEnd"/>
      <w:r w:rsidR="00895B3C" w:rsidRPr="00133A62">
        <w:rPr>
          <w:rFonts w:ascii="Sylfaen" w:hAnsi="Sylfaen" w:cs="Times New Roman"/>
        </w:rPr>
        <w:t xml:space="preserve"> </w:t>
      </w:r>
      <w:proofErr w:type="spellStart"/>
      <w:r w:rsidR="00895B3C" w:rsidRPr="00937DB7">
        <w:rPr>
          <w:rFonts w:ascii="Sylfaen" w:hAnsi="Sylfaen" w:cs="Times New Roman"/>
          <w:lang w:val="en-US"/>
        </w:rPr>
        <w:t>առավել</w:t>
      </w:r>
      <w:proofErr w:type="spellEnd"/>
      <w:r w:rsidR="00895B3C" w:rsidRPr="00133A62">
        <w:rPr>
          <w:rFonts w:ascii="Sylfaen" w:hAnsi="Sylfaen" w:cs="Times New Roman"/>
        </w:rPr>
        <w:t xml:space="preserve"> </w:t>
      </w:r>
      <w:proofErr w:type="spellStart"/>
      <w:r w:rsidR="001F563A" w:rsidRPr="00937DB7">
        <w:rPr>
          <w:rFonts w:ascii="Sylfaen" w:hAnsi="Sylfaen" w:cs="Times New Roman"/>
          <w:lang w:val="en-US"/>
        </w:rPr>
        <w:t>դժվարեցնում</w:t>
      </w:r>
      <w:proofErr w:type="spellEnd"/>
      <w:r w:rsidR="001F563A" w:rsidRPr="00133A62">
        <w:rPr>
          <w:rFonts w:ascii="Sylfaen" w:hAnsi="Sylfaen" w:cs="Times New Roman"/>
        </w:rPr>
        <w:t xml:space="preserve"> </w:t>
      </w:r>
      <w:r w:rsidR="001F563A" w:rsidRPr="00937DB7">
        <w:rPr>
          <w:rFonts w:ascii="Sylfaen" w:hAnsi="Sylfaen" w:cs="Times New Roman"/>
          <w:lang w:val="en-US"/>
        </w:rPr>
        <w:t>է</w:t>
      </w:r>
      <w:r w:rsidR="001F563A" w:rsidRPr="00133A62">
        <w:rPr>
          <w:rFonts w:ascii="Sylfaen" w:hAnsi="Sylfaen" w:cs="Times New Roman"/>
        </w:rPr>
        <w:t xml:space="preserve"> </w:t>
      </w:r>
      <w:proofErr w:type="spellStart"/>
      <w:r w:rsidR="001F563A" w:rsidRPr="00937DB7">
        <w:rPr>
          <w:rFonts w:ascii="Sylfaen" w:hAnsi="Sylfaen" w:cs="Times New Roman"/>
          <w:lang w:val="en-US"/>
        </w:rPr>
        <w:t>հնարավոր</w:t>
      </w:r>
      <w:proofErr w:type="spellEnd"/>
      <w:r w:rsidR="001F563A" w:rsidRPr="00133A62">
        <w:rPr>
          <w:rFonts w:ascii="Sylfaen" w:hAnsi="Sylfaen" w:cs="Times New Roman"/>
        </w:rPr>
        <w:t xml:space="preserve"> </w:t>
      </w:r>
      <w:proofErr w:type="spellStart"/>
      <w:r w:rsidR="001F563A" w:rsidRPr="00937DB7">
        <w:rPr>
          <w:rFonts w:ascii="Sylfaen" w:hAnsi="Sylfaen" w:cs="Times New Roman"/>
          <w:lang w:val="en-US"/>
        </w:rPr>
        <w:t>աջակցության</w:t>
      </w:r>
      <w:proofErr w:type="spellEnd"/>
      <w:r w:rsidR="001F563A" w:rsidRPr="00133A62">
        <w:rPr>
          <w:rFonts w:ascii="Sylfaen" w:hAnsi="Sylfaen" w:cs="Times New Roman"/>
        </w:rPr>
        <w:t xml:space="preserve"> </w:t>
      </w:r>
      <w:proofErr w:type="spellStart"/>
      <w:r w:rsidR="001F563A" w:rsidRPr="00937DB7">
        <w:rPr>
          <w:rFonts w:ascii="Sylfaen" w:hAnsi="Sylfaen" w:cs="Times New Roman"/>
          <w:lang w:val="en-US"/>
        </w:rPr>
        <w:t>տրամադրումը</w:t>
      </w:r>
      <w:proofErr w:type="spellEnd"/>
      <w:r w:rsidR="00895B3C" w:rsidRPr="00133A62">
        <w:rPr>
          <w:rFonts w:ascii="Sylfaen" w:hAnsi="Sylfaen" w:cs="Times New Roman"/>
        </w:rPr>
        <w:t xml:space="preserve">: </w:t>
      </w:r>
    </w:p>
    <w:p w14:paraId="2A5C8A90" w14:textId="77777777" w:rsidR="007240E2" w:rsidRPr="00133A62" w:rsidRDefault="007240E2" w:rsidP="009B25AE">
      <w:pPr>
        <w:spacing w:after="0"/>
        <w:contextualSpacing/>
        <w:jc w:val="both"/>
        <w:rPr>
          <w:rFonts w:ascii="Sylfaen" w:hAnsi="Sylfaen" w:cs="Times New Roman"/>
        </w:rPr>
      </w:pPr>
    </w:p>
    <w:p w14:paraId="551E0E0E" w14:textId="1083C656" w:rsidR="002755AE" w:rsidRPr="00F36C18" w:rsidRDefault="0052706C" w:rsidP="009B25AE">
      <w:pPr>
        <w:spacing w:after="0"/>
        <w:contextualSpacing/>
        <w:jc w:val="both"/>
        <w:rPr>
          <w:rFonts w:ascii="Sylfaen" w:hAnsi="Sylfaen" w:cs="Times New Roman"/>
        </w:rPr>
      </w:pPr>
      <w:proofErr w:type="spellStart"/>
      <w:r w:rsidRPr="00937DB7">
        <w:rPr>
          <w:rFonts w:ascii="Sylfaen" w:hAnsi="Sylfaen" w:cs="Times New Roman"/>
          <w:lang w:val="en-US"/>
        </w:rPr>
        <w:t>Տարբեր</w:t>
      </w:r>
      <w:proofErr w:type="spellEnd"/>
      <w:r w:rsidRPr="00F36C18">
        <w:rPr>
          <w:rFonts w:ascii="Sylfaen" w:hAnsi="Sylfaen" w:cs="Times New Roman"/>
        </w:rPr>
        <w:t xml:space="preserve"> </w:t>
      </w:r>
      <w:proofErr w:type="spellStart"/>
      <w:r w:rsidRPr="00937DB7">
        <w:rPr>
          <w:rFonts w:ascii="Sylfaen" w:hAnsi="Sylfaen" w:cs="Times New Roman"/>
          <w:lang w:val="en-US"/>
        </w:rPr>
        <w:t>երկրների</w:t>
      </w:r>
      <w:proofErr w:type="spellEnd"/>
      <w:r w:rsidRPr="00F36C18">
        <w:rPr>
          <w:rFonts w:ascii="Sylfaen" w:hAnsi="Sylfaen" w:cs="Times New Roman"/>
        </w:rPr>
        <w:t xml:space="preserve"> </w:t>
      </w:r>
      <w:proofErr w:type="spellStart"/>
      <w:r w:rsidRPr="00937DB7">
        <w:rPr>
          <w:rFonts w:ascii="Sylfaen" w:hAnsi="Sylfaen" w:cs="Times New Roman"/>
          <w:lang w:val="en-US"/>
        </w:rPr>
        <w:t>կողմից</w:t>
      </w:r>
      <w:proofErr w:type="spellEnd"/>
      <w:r w:rsidRPr="00F36C18">
        <w:rPr>
          <w:rFonts w:ascii="Sylfaen" w:hAnsi="Sylfaen" w:cs="Times New Roman"/>
        </w:rPr>
        <w:t xml:space="preserve"> </w:t>
      </w:r>
      <w:proofErr w:type="spellStart"/>
      <w:r w:rsidRPr="00937DB7">
        <w:rPr>
          <w:rFonts w:ascii="Sylfaen" w:hAnsi="Sylfaen" w:cs="Times New Roman"/>
          <w:lang w:val="en-US"/>
        </w:rPr>
        <w:t>հրապարակված</w:t>
      </w:r>
      <w:proofErr w:type="spellEnd"/>
      <w:r w:rsidRPr="00F36C18">
        <w:rPr>
          <w:rFonts w:ascii="Sylfaen" w:hAnsi="Sylfaen" w:cs="Times New Roman"/>
        </w:rPr>
        <w:t xml:space="preserve"> </w:t>
      </w:r>
      <w:proofErr w:type="spellStart"/>
      <w:r w:rsidRPr="00937DB7">
        <w:rPr>
          <w:rFonts w:ascii="Sylfaen" w:hAnsi="Sylfaen" w:cs="Times New Roman"/>
          <w:lang w:val="en-US"/>
        </w:rPr>
        <w:t>տվյալները</w:t>
      </w:r>
      <w:proofErr w:type="spellEnd"/>
      <w:r w:rsidRPr="00F36C18">
        <w:rPr>
          <w:rFonts w:ascii="Sylfaen" w:hAnsi="Sylfaen" w:cs="Times New Roman"/>
        </w:rPr>
        <w:t xml:space="preserve"> </w:t>
      </w:r>
      <w:proofErr w:type="spellStart"/>
      <w:r w:rsidRPr="00937DB7">
        <w:rPr>
          <w:rFonts w:ascii="Sylfaen" w:hAnsi="Sylfaen" w:cs="Times New Roman"/>
          <w:lang w:val="en-US"/>
        </w:rPr>
        <w:t>վկայում</w:t>
      </w:r>
      <w:proofErr w:type="spellEnd"/>
      <w:r w:rsidRPr="00F36C18">
        <w:rPr>
          <w:rFonts w:ascii="Sylfaen" w:hAnsi="Sylfaen" w:cs="Times New Roman"/>
        </w:rPr>
        <w:t xml:space="preserve"> </w:t>
      </w:r>
      <w:proofErr w:type="spellStart"/>
      <w:r w:rsidRPr="00937DB7">
        <w:rPr>
          <w:rFonts w:ascii="Sylfaen" w:hAnsi="Sylfaen" w:cs="Times New Roman"/>
          <w:lang w:val="en-US"/>
        </w:rPr>
        <w:t>են</w:t>
      </w:r>
      <w:proofErr w:type="spellEnd"/>
      <w:r w:rsidRPr="00F36C18">
        <w:rPr>
          <w:rFonts w:ascii="Sylfaen" w:hAnsi="Sylfaen" w:cs="Times New Roman"/>
        </w:rPr>
        <w:t xml:space="preserve">, </w:t>
      </w:r>
      <w:proofErr w:type="spellStart"/>
      <w:r w:rsidRPr="00937DB7">
        <w:rPr>
          <w:rFonts w:ascii="Sylfaen" w:hAnsi="Sylfaen" w:cs="Times New Roman"/>
          <w:lang w:val="en-US"/>
        </w:rPr>
        <w:t>որ</w:t>
      </w:r>
      <w:proofErr w:type="spellEnd"/>
      <w:r w:rsidRPr="00F36C18">
        <w:rPr>
          <w:rFonts w:ascii="Sylfaen" w:hAnsi="Sylfaen" w:cs="Times New Roman"/>
        </w:rPr>
        <w:t xml:space="preserve"> </w:t>
      </w:r>
      <w:proofErr w:type="spellStart"/>
      <w:r w:rsidRPr="00937DB7">
        <w:rPr>
          <w:rFonts w:ascii="Sylfaen" w:hAnsi="Sylfaen" w:cs="Times New Roman"/>
          <w:lang w:val="en-US"/>
        </w:rPr>
        <w:t>կանանց</w:t>
      </w:r>
      <w:proofErr w:type="spellEnd"/>
      <w:r w:rsidRPr="00F36C18">
        <w:rPr>
          <w:rFonts w:ascii="Sylfaen" w:hAnsi="Sylfaen" w:cs="Times New Roman"/>
        </w:rPr>
        <w:t xml:space="preserve"> </w:t>
      </w:r>
      <w:proofErr w:type="spellStart"/>
      <w:r w:rsidRPr="00937DB7">
        <w:rPr>
          <w:rFonts w:ascii="Sylfaen" w:hAnsi="Sylfaen" w:cs="Times New Roman"/>
          <w:lang w:val="en-US"/>
        </w:rPr>
        <w:t>նկատմամբ</w:t>
      </w:r>
      <w:proofErr w:type="spellEnd"/>
      <w:r w:rsidRPr="00F36C18">
        <w:rPr>
          <w:rFonts w:ascii="Sylfaen" w:hAnsi="Sylfaen" w:cs="Times New Roman"/>
        </w:rPr>
        <w:t xml:space="preserve"> </w:t>
      </w:r>
      <w:proofErr w:type="spellStart"/>
      <w:r w:rsidRPr="00937DB7">
        <w:rPr>
          <w:rFonts w:ascii="Sylfaen" w:hAnsi="Sylfaen" w:cs="Times New Roman"/>
          <w:lang w:val="en-US"/>
        </w:rPr>
        <w:t>բռնությունն</w:t>
      </w:r>
      <w:proofErr w:type="spellEnd"/>
      <w:r w:rsidRPr="00F36C18">
        <w:rPr>
          <w:rFonts w:ascii="Sylfaen" w:hAnsi="Sylfaen" w:cs="Times New Roman"/>
        </w:rPr>
        <w:t xml:space="preserve"> </w:t>
      </w:r>
      <w:proofErr w:type="spellStart"/>
      <w:r w:rsidRPr="00937DB7">
        <w:rPr>
          <w:rFonts w:ascii="Sylfaen" w:hAnsi="Sylfaen" w:cs="Times New Roman"/>
          <w:lang w:val="en-US"/>
        </w:rPr>
        <w:t>իրենց</w:t>
      </w:r>
      <w:proofErr w:type="spellEnd"/>
      <w:r w:rsidRPr="00F36C18">
        <w:rPr>
          <w:rFonts w:ascii="Sylfaen" w:hAnsi="Sylfaen" w:cs="Times New Roman"/>
        </w:rPr>
        <w:t xml:space="preserve"> </w:t>
      </w:r>
      <w:proofErr w:type="spellStart"/>
      <w:r w:rsidRPr="00937DB7">
        <w:rPr>
          <w:rFonts w:ascii="Sylfaen" w:hAnsi="Sylfaen" w:cs="Times New Roman"/>
          <w:lang w:val="en-US"/>
        </w:rPr>
        <w:t>նախկին</w:t>
      </w:r>
      <w:proofErr w:type="spellEnd"/>
      <w:r w:rsidRPr="00F36C18">
        <w:rPr>
          <w:rFonts w:ascii="Sylfaen" w:hAnsi="Sylfaen" w:cs="Times New Roman"/>
        </w:rPr>
        <w:t xml:space="preserve"> </w:t>
      </w:r>
      <w:r w:rsidRPr="00937DB7">
        <w:rPr>
          <w:rFonts w:ascii="Sylfaen" w:hAnsi="Sylfaen" w:cs="Times New Roman"/>
          <w:lang w:val="en-US"/>
        </w:rPr>
        <w:t>և</w:t>
      </w:r>
      <w:r w:rsidRPr="00F36C18">
        <w:rPr>
          <w:rFonts w:ascii="Sylfaen" w:hAnsi="Sylfaen" w:cs="Times New Roman"/>
        </w:rPr>
        <w:t xml:space="preserve"> </w:t>
      </w:r>
      <w:proofErr w:type="spellStart"/>
      <w:r w:rsidRPr="00937DB7">
        <w:rPr>
          <w:rFonts w:ascii="Sylfaen" w:hAnsi="Sylfaen" w:cs="Times New Roman"/>
          <w:lang w:val="en-US"/>
        </w:rPr>
        <w:t>ներկա</w:t>
      </w:r>
      <w:proofErr w:type="spellEnd"/>
      <w:r w:rsidRPr="00F36C18">
        <w:rPr>
          <w:rFonts w:ascii="Sylfaen" w:hAnsi="Sylfaen" w:cs="Times New Roman"/>
        </w:rPr>
        <w:t xml:space="preserve"> </w:t>
      </w:r>
      <w:proofErr w:type="spellStart"/>
      <w:r w:rsidRPr="00937DB7">
        <w:rPr>
          <w:rFonts w:ascii="Sylfaen" w:hAnsi="Sylfaen" w:cs="Times New Roman"/>
          <w:lang w:val="en-US"/>
        </w:rPr>
        <w:t>զուգընկերների</w:t>
      </w:r>
      <w:proofErr w:type="spellEnd"/>
      <w:r w:rsidRPr="00F36C18">
        <w:rPr>
          <w:rFonts w:ascii="Sylfaen" w:hAnsi="Sylfaen" w:cs="Times New Roman"/>
        </w:rPr>
        <w:t xml:space="preserve"> </w:t>
      </w:r>
      <w:proofErr w:type="spellStart"/>
      <w:r w:rsidRPr="00937DB7">
        <w:rPr>
          <w:rFonts w:ascii="Sylfaen" w:hAnsi="Sylfaen" w:cs="Times New Roman"/>
          <w:lang w:val="en-US"/>
        </w:rPr>
        <w:t>կողմից</w:t>
      </w:r>
      <w:proofErr w:type="spellEnd"/>
      <w:r w:rsidRPr="00F36C18">
        <w:rPr>
          <w:rFonts w:ascii="Sylfaen" w:hAnsi="Sylfaen" w:cs="Times New Roman"/>
        </w:rPr>
        <w:t xml:space="preserve"> </w:t>
      </w:r>
      <w:proofErr w:type="spellStart"/>
      <w:r w:rsidR="00F32123" w:rsidRPr="00937DB7">
        <w:rPr>
          <w:rFonts w:ascii="Sylfaen" w:hAnsi="Sylfaen" w:cs="Times New Roman"/>
          <w:lang w:val="en-US"/>
        </w:rPr>
        <w:t>մարտ</w:t>
      </w:r>
      <w:proofErr w:type="spellEnd"/>
      <w:r w:rsidR="00F32123" w:rsidRPr="00F36C18">
        <w:rPr>
          <w:rFonts w:ascii="Sylfaen" w:hAnsi="Sylfaen" w:cs="Times New Roman"/>
        </w:rPr>
        <w:t xml:space="preserve"> </w:t>
      </w:r>
      <w:r w:rsidR="00F32123" w:rsidRPr="00937DB7">
        <w:rPr>
          <w:rFonts w:ascii="Sylfaen" w:hAnsi="Sylfaen" w:cs="Times New Roman"/>
          <w:lang w:val="en-US"/>
        </w:rPr>
        <w:t>և</w:t>
      </w:r>
      <w:r w:rsidR="00F32123" w:rsidRPr="00F36C18">
        <w:rPr>
          <w:rFonts w:ascii="Sylfaen" w:hAnsi="Sylfaen" w:cs="Times New Roman"/>
        </w:rPr>
        <w:t xml:space="preserve"> </w:t>
      </w:r>
      <w:proofErr w:type="spellStart"/>
      <w:r w:rsidR="00F32123" w:rsidRPr="00937DB7">
        <w:rPr>
          <w:rFonts w:ascii="Sylfaen" w:hAnsi="Sylfaen" w:cs="Times New Roman"/>
          <w:lang w:val="en-US"/>
        </w:rPr>
        <w:t>ապրիլ</w:t>
      </w:r>
      <w:proofErr w:type="spellEnd"/>
      <w:r w:rsidR="00F32123" w:rsidRPr="00F36C18">
        <w:rPr>
          <w:rFonts w:ascii="Sylfaen" w:hAnsi="Sylfaen" w:cs="Times New Roman"/>
        </w:rPr>
        <w:t xml:space="preserve"> </w:t>
      </w:r>
      <w:proofErr w:type="spellStart"/>
      <w:r w:rsidR="00F32123" w:rsidRPr="00937DB7">
        <w:rPr>
          <w:rFonts w:ascii="Sylfaen" w:hAnsi="Sylfaen" w:cs="Times New Roman"/>
          <w:lang w:val="en-US"/>
        </w:rPr>
        <w:t>ամիսների</w:t>
      </w:r>
      <w:proofErr w:type="spellEnd"/>
      <w:r w:rsidR="00F32123" w:rsidRPr="00F36C18">
        <w:rPr>
          <w:rFonts w:ascii="Sylfaen" w:hAnsi="Sylfaen" w:cs="Times New Roman"/>
        </w:rPr>
        <w:t xml:space="preserve"> </w:t>
      </w:r>
      <w:proofErr w:type="spellStart"/>
      <w:r w:rsidR="00F32123" w:rsidRPr="00937DB7">
        <w:rPr>
          <w:rFonts w:ascii="Sylfaen" w:hAnsi="Sylfaen" w:cs="Times New Roman"/>
          <w:lang w:val="en-US"/>
        </w:rPr>
        <w:lastRenderedPageBreak/>
        <w:t>ընթացքում</w:t>
      </w:r>
      <w:proofErr w:type="spellEnd"/>
      <w:r w:rsidR="00F32123" w:rsidRPr="00F36C18">
        <w:rPr>
          <w:rFonts w:ascii="Sylfaen" w:hAnsi="Sylfaen" w:cs="Times New Roman"/>
        </w:rPr>
        <w:t xml:space="preserve"> </w:t>
      </w:r>
      <w:proofErr w:type="spellStart"/>
      <w:r w:rsidR="00F32123" w:rsidRPr="00937DB7">
        <w:rPr>
          <w:rFonts w:ascii="Sylfaen" w:hAnsi="Sylfaen" w:cs="Times New Roman"/>
          <w:lang w:val="en-US"/>
        </w:rPr>
        <w:t>աճել</w:t>
      </w:r>
      <w:proofErr w:type="spellEnd"/>
      <w:r w:rsidR="00F32123" w:rsidRPr="00F36C18">
        <w:rPr>
          <w:rFonts w:ascii="Sylfaen" w:hAnsi="Sylfaen" w:cs="Times New Roman"/>
        </w:rPr>
        <w:t xml:space="preserve"> </w:t>
      </w:r>
      <w:r w:rsidR="00F32123" w:rsidRPr="00937DB7">
        <w:rPr>
          <w:rFonts w:ascii="Sylfaen" w:hAnsi="Sylfaen" w:cs="Times New Roman"/>
          <w:lang w:val="en-US"/>
        </w:rPr>
        <w:t>է</w:t>
      </w:r>
      <w:r w:rsidR="00F32123" w:rsidRPr="00F36C18">
        <w:rPr>
          <w:rFonts w:ascii="Sylfaen" w:hAnsi="Sylfaen" w:cs="Times New Roman"/>
        </w:rPr>
        <w:t xml:space="preserve"> </w:t>
      </w:r>
      <w:proofErr w:type="spellStart"/>
      <w:r w:rsidR="00F32123" w:rsidRPr="00937DB7">
        <w:rPr>
          <w:rFonts w:ascii="Sylfaen" w:hAnsi="Sylfaen" w:cs="Times New Roman"/>
          <w:lang w:val="en-US"/>
        </w:rPr>
        <w:t>միջինում</w:t>
      </w:r>
      <w:proofErr w:type="spellEnd"/>
      <w:r w:rsidR="00F32123" w:rsidRPr="00F36C18">
        <w:rPr>
          <w:rFonts w:ascii="Sylfaen" w:hAnsi="Sylfaen" w:cs="Times New Roman"/>
        </w:rPr>
        <w:t xml:space="preserve"> 30%-</w:t>
      </w:r>
      <w:proofErr w:type="spellStart"/>
      <w:r w:rsidR="00F32123" w:rsidRPr="00937DB7">
        <w:rPr>
          <w:rFonts w:ascii="Sylfaen" w:hAnsi="Sylfaen" w:cs="Times New Roman"/>
          <w:lang w:val="en-US"/>
        </w:rPr>
        <w:t>ով</w:t>
      </w:r>
      <w:proofErr w:type="spellEnd"/>
      <w:r w:rsidR="00F32123" w:rsidRPr="00937DB7">
        <w:rPr>
          <w:rStyle w:val="FootnoteReference"/>
          <w:rFonts w:ascii="Sylfaen" w:hAnsi="Sylfaen" w:cs="Times New Roman"/>
          <w:lang w:val="en-US"/>
        </w:rPr>
        <w:footnoteReference w:id="4"/>
      </w:r>
      <w:r w:rsidR="00F32123" w:rsidRPr="00F36C18">
        <w:rPr>
          <w:rFonts w:ascii="Sylfaen" w:hAnsi="Sylfaen" w:cs="Times New Roman"/>
        </w:rPr>
        <w:t xml:space="preserve">: </w:t>
      </w:r>
      <w:proofErr w:type="spellStart"/>
      <w:r w:rsidR="00F32123" w:rsidRPr="00937DB7">
        <w:rPr>
          <w:rFonts w:ascii="Sylfaen" w:hAnsi="Sylfaen" w:cs="Times New Roman"/>
          <w:lang w:val="en-US"/>
        </w:rPr>
        <w:t>Տնային</w:t>
      </w:r>
      <w:proofErr w:type="spellEnd"/>
      <w:r w:rsidR="00F32123" w:rsidRPr="00F36C18">
        <w:rPr>
          <w:rFonts w:ascii="Sylfaen" w:hAnsi="Sylfaen" w:cs="Times New Roman"/>
        </w:rPr>
        <w:t xml:space="preserve"> </w:t>
      </w:r>
      <w:proofErr w:type="spellStart"/>
      <w:r w:rsidR="00F32123" w:rsidRPr="00937DB7">
        <w:rPr>
          <w:rFonts w:ascii="Sylfaen" w:hAnsi="Sylfaen" w:cs="Times New Roman"/>
          <w:lang w:val="en-US"/>
        </w:rPr>
        <w:t>մեկուսաց</w:t>
      </w:r>
      <w:r w:rsidR="00963BEC" w:rsidRPr="00937DB7">
        <w:rPr>
          <w:rFonts w:ascii="Sylfaen" w:hAnsi="Sylfaen" w:cs="Times New Roman"/>
          <w:lang w:val="en-US"/>
        </w:rPr>
        <w:t>մամբ</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պայմանավորված</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ֆինանսական</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կարիքները</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անորոշությունը</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դերերի</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անհավասար</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բաշխումը</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աջակցող</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ցանցերի</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բացակայությունը</w:t>
      </w:r>
      <w:proofErr w:type="spellEnd"/>
      <w:r w:rsidR="00963BEC" w:rsidRPr="00F36C18">
        <w:rPr>
          <w:rFonts w:ascii="Sylfaen" w:hAnsi="Sylfaen" w:cs="Times New Roman"/>
        </w:rPr>
        <w:t xml:space="preserve"> </w:t>
      </w:r>
      <w:proofErr w:type="spellStart"/>
      <w:r w:rsidR="00F32123" w:rsidRPr="00937DB7">
        <w:rPr>
          <w:rFonts w:ascii="Sylfaen" w:hAnsi="Sylfaen" w:cs="Times New Roman"/>
          <w:lang w:val="en-US"/>
        </w:rPr>
        <w:t>նպաստում</w:t>
      </w:r>
      <w:proofErr w:type="spellEnd"/>
      <w:r w:rsidR="00F32123" w:rsidRPr="00F36C18">
        <w:rPr>
          <w:rFonts w:ascii="Sylfaen" w:hAnsi="Sylfaen" w:cs="Times New Roman"/>
        </w:rPr>
        <w:t xml:space="preserve"> </w:t>
      </w:r>
      <w:r w:rsidR="00F32123" w:rsidRPr="00937DB7">
        <w:rPr>
          <w:rFonts w:ascii="Sylfaen" w:hAnsi="Sylfaen" w:cs="Times New Roman"/>
          <w:lang w:val="en-US"/>
        </w:rPr>
        <w:t>է</w:t>
      </w:r>
      <w:r w:rsidR="00F32123" w:rsidRPr="00F36C18">
        <w:rPr>
          <w:rFonts w:ascii="Sylfaen" w:hAnsi="Sylfaen" w:cs="Times New Roman"/>
        </w:rPr>
        <w:t xml:space="preserve"> </w:t>
      </w:r>
      <w:proofErr w:type="spellStart"/>
      <w:r w:rsidR="003E01D1" w:rsidRPr="00937DB7">
        <w:rPr>
          <w:rFonts w:ascii="Sylfaen" w:hAnsi="Sylfaen" w:cs="Times New Roman"/>
          <w:lang w:val="en-US"/>
        </w:rPr>
        <w:t>ներկա</w:t>
      </w:r>
      <w:proofErr w:type="spellEnd"/>
      <w:r w:rsidR="003E01D1" w:rsidRPr="00F36C18">
        <w:rPr>
          <w:rFonts w:ascii="Sylfaen" w:hAnsi="Sylfaen" w:cs="Times New Roman"/>
        </w:rPr>
        <w:t xml:space="preserve"> </w:t>
      </w:r>
      <w:r w:rsidR="003E01D1" w:rsidRPr="00937DB7">
        <w:rPr>
          <w:rFonts w:ascii="Sylfaen" w:hAnsi="Sylfaen" w:cs="Times New Roman"/>
          <w:lang w:val="en-US"/>
        </w:rPr>
        <w:t>և</w:t>
      </w:r>
      <w:r w:rsidR="003E01D1" w:rsidRPr="00F36C18">
        <w:rPr>
          <w:rFonts w:ascii="Sylfaen" w:hAnsi="Sylfaen" w:cs="Times New Roman"/>
        </w:rPr>
        <w:t xml:space="preserve"> </w:t>
      </w:r>
      <w:proofErr w:type="spellStart"/>
      <w:r w:rsidR="003E01D1" w:rsidRPr="00937DB7">
        <w:rPr>
          <w:rFonts w:ascii="Sylfaen" w:hAnsi="Sylfaen" w:cs="Times New Roman"/>
          <w:lang w:val="en-US"/>
        </w:rPr>
        <w:t>նախկին</w:t>
      </w:r>
      <w:proofErr w:type="spellEnd"/>
      <w:r w:rsidR="003E01D1" w:rsidRPr="00F36C18">
        <w:rPr>
          <w:rFonts w:ascii="Sylfaen" w:hAnsi="Sylfaen" w:cs="Times New Roman"/>
        </w:rPr>
        <w:t xml:space="preserve"> </w:t>
      </w:r>
      <w:proofErr w:type="spellStart"/>
      <w:r w:rsidR="003E01D1" w:rsidRPr="00937DB7">
        <w:rPr>
          <w:rFonts w:ascii="Sylfaen" w:hAnsi="Sylfaen" w:cs="Times New Roman"/>
          <w:lang w:val="en-US"/>
        </w:rPr>
        <w:t>զուգընկերների</w:t>
      </w:r>
      <w:proofErr w:type="spellEnd"/>
      <w:r w:rsidR="003E01D1" w:rsidRPr="00F36C18">
        <w:rPr>
          <w:rFonts w:ascii="Sylfaen" w:hAnsi="Sylfaen" w:cs="Times New Roman"/>
        </w:rPr>
        <w:t xml:space="preserve"> </w:t>
      </w:r>
      <w:proofErr w:type="spellStart"/>
      <w:r w:rsidR="003E01D1" w:rsidRPr="00937DB7">
        <w:rPr>
          <w:rFonts w:ascii="Sylfaen" w:hAnsi="Sylfaen" w:cs="Times New Roman"/>
          <w:lang w:val="en-US"/>
        </w:rPr>
        <w:t>կողմից</w:t>
      </w:r>
      <w:proofErr w:type="spellEnd"/>
      <w:r w:rsidR="003E01D1" w:rsidRPr="00F36C18">
        <w:rPr>
          <w:rFonts w:ascii="Sylfaen" w:hAnsi="Sylfaen" w:cs="Times New Roman"/>
        </w:rPr>
        <w:t xml:space="preserve"> </w:t>
      </w:r>
      <w:proofErr w:type="spellStart"/>
      <w:r w:rsidR="00963BEC" w:rsidRPr="00937DB7">
        <w:rPr>
          <w:rFonts w:ascii="Sylfaen" w:hAnsi="Sylfaen" w:cs="Times New Roman"/>
          <w:lang w:val="en-US"/>
        </w:rPr>
        <w:t>կանանց</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նկատմամբ</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բռնությանը</w:t>
      </w:r>
      <w:proofErr w:type="spellEnd"/>
      <w:r w:rsidR="00963BEC" w:rsidRPr="00F36C18">
        <w:rPr>
          <w:rFonts w:ascii="Sylfaen" w:hAnsi="Sylfaen" w:cs="Times New Roman"/>
        </w:rPr>
        <w:t xml:space="preserve">: </w:t>
      </w:r>
      <w:proofErr w:type="spellStart"/>
      <w:r w:rsidR="00895B3C" w:rsidRPr="00937DB7">
        <w:rPr>
          <w:rFonts w:ascii="Sylfaen" w:hAnsi="Sylfaen" w:cs="Times New Roman"/>
          <w:lang w:val="en-US"/>
        </w:rPr>
        <w:t>Ընտանեկան</w:t>
      </w:r>
      <w:proofErr w:type="spellEnd"/>
      <w:r w:rsidR="00895B3C" w:rsidRPr="00F36C18">
        <w:rPr>
          <w:rFonts w:ascii="Sylfaen" w:hAnsi="Sylfaen" w:cs="Times New Roman"/>
        </w:rPr>
        <w:t xml:space="preserve"> </w:t>
      </w:r>
      <w:proofErr w:type="spellStart"/>
      <w:r w:rsidR="00895B3C" w:rsidRPr="00937DB7">
        <w:rPr>
          <w:rFonts w:ascii="Sylfaen" w:hAnsi="Sylfaen" w:cs="Times New Roman"/>
          <w:lang w:val="en-US"/>
        </w:rPr>
        <w:t>բռնությունը</w:t>
      </w:r>
      <w:proofErr w:type="spellEnd"/>
      <w:r w:rsidR="00895B3C" w:rsidRPr="00937DB7">
        <w:rPr>
          <w:rFonts w:ascii="Sylfaen" w:hAnsi="Sylfaen" w:cs="Times New Roman"/>
          <w:lang w:val="en-US"/>
        </w:rPr>
        <w:t>՝</w:t>
      </w:r>
      <w:r w:rsidR="00895B3C" w:rsidRPr="00F36C18">
        <w:rPr>
          <w:rFonts w:ascii="Sylfaen" w:hAnsi="Sylfaen" w:cs="Times New Roman"/>
        </w:rPr>
        <w:t xml:space="preserve"> </w:t>
      </w:r>
      <w:proofErr w:type="spellStart"/>
      <w:r w:rsidR="00895B3C" w:rsidRPr="00937DB7">
        <w:rPr>
          <w:rFonts w:ascii="Sylfaen" w:hAnsi="Sylfaen" w:cs="Times New Roman"/>
          <w:lang w:val="en-US"/>
        </w:rPr>
        <w:t>որպես</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ստվերային</w:t>
      </w:r>
      <w:proofErr w:type="spellEnd"/>
      <w:r w:rsidR="00963BEC" w:rsidRPr="00F36C18">
        <w:rPr>
          <w:rFonts w:ascii="Sylfaen" w:hAnsi="Sylfaen" w:cs="Times New Roman"/>
        </w:rPr>
        <w:t xml:space="preserve"> </w:t>
      </w:r>
      <w:proofErr w:type="spellStart"/>
      <w:r w:rsidR="00895B3C" w:rsidRPr="00937DB7">
        <w:rPr>
          <w:rFonts w:ascii="Sylfaen" w:hAnsi="Sylfaen" w:cs="Times New Roman"/>
          <w:lang w:val="en-US"/>
        </w:rPr>
        <w:t>պանդեմիա</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իր</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ազդեցությունն</w:t>
      </w:r>
      <w:proofErr w:type="spellEnd"/>
      <w:r w:rsidR="00963BEC" w:rsidRPr="00F36C18">
        <w:rPr>
          <w:rFonts w:ascii="Sylfaen" w:hAnsi="Sylfaen" w:cs="Times New Roman"/>
        </w:rPr>
        <w:t xml:space="preserve"> </w:t>
      </w:r>
      <w:r w:rsidR="00963BEC" w:rsidRPr="00937DB7">
        <w:rPr>
          <w:rFonts w:ascii="Sylfaen" w:hAnsi="Sylfaen" w:cs="Times New Roman"/>
          <w:lang w:val="en-US"/>
        </w:rPr>
        <w:t>է</w:t>
      </w:r>
      <w:r w:rsidR="00963BEC" w:rsidRPr="00F36C18">
        <w:rPr>
          <w:rFonts w:ascii="Sylfaen" w:hAnsi="Sylfaen" w:cs="Times New Roman"/>
        </w:rPr>
        <w:t xml:space="preserve"> </w:t>
      </w:r>
      <w:proofErr w:type="spellStart"/>
      <w:r w:rsidR="00963BEC" w:rsidRPr="00937DB7">
        <w:rPr>
          <w:rFonts w:ascii="Sylfaen" w:hAnsi="Sylfaen" w:cs="Times New Roman"/>
          <w:lang w:val="en-US"/>
        </w:rPr>
        <w:t>ունենում</w:t>
      </w:r>
      <w:proofErr w:type="spellEnd"/>
      <w:r w:rsidR="00963BEC" w:rsidRPr="00F36C18">
        <w:rPr>
          <w:rFonts w:ascii="Sylfaen" w:hAnsi="Sylfaen" w:cs="Times New Roman"/>
        </w:rPr>
        <w:t xml:space="preserve"> </w:t>
      </w:r>
      <w:proofErr w:type="spellStart"/>
      <w:r w:rsidR="00963BEC" w:rsidRPr="00937DB7">
        <w:rPr>
          <w:rFonts w:ascii="Sylfaen" w:hAnsi="Sylfaen" w:cs="Times New Roman"/>
          <w:lang w:val="en-US"/>
        </w:rPr>
        <w:t>նաև</w:t>
      </w:r>
      <w:proofErr w:type="spellEnd"/>
      <w:r w:rsidR="00963BEC" w:rsidRPr="00F36C18">
        <w:rPr>
          <w:rFonts w:ascii="Sylfaen" w:hAnsi="Sylfaen" w:cs="Times New Roman"/>
        </w:rPr>
        <w:t xml:space="preserve"> </w:t>
      </w:r>
      <w:proofErr w:type="spellStart"/>
      <w:r w:rsidR="00BB1386" w:rsidRPr="00937DB7">
        <w:rPr>
          <w:rFonts w:ascii="Sylfaen" w:hAnsi="Sylfaen" w:cs="Times New Roman"/>
          <w:lang w:val="en-US"/>
        </w:rPr>
        <w:t>տնտեսությունների</w:t>
      </w:r>
      <w:proofErr w:type="spellEnd"/>
      <w:r w:rsidR="00BB1386" w:rsidRPr="00F36C18">
        <w:rPr>
          <w:rFonts w:ascii="Sylfaen" w:hAnsi="Sylfaen" w:cs="Times New Roman"/>
        </w:rPr>
        <w:t xml:space="preserve"> </w:t>
      </w:r>
      <w:proofErr w:type="spellStart"/>
      <w:r w:rsidR="00BB1386" w:rsidRPr="00937DB7">
        <w:rPr>
          <w:rFonts w:ascii="Sylfaen" w:hAnsi="Sylfaen" w:cs="Times New Roman"/>
          <w:lang w:val="en-US"/>
        </w:rPr>
        <w:t>վրա</w:t>
      </w:r>
      <w:proofErr w:type="spellEnd"/>
      <w:r w:rsidR="00BB1386" w:rsidRPr="00F36C18">
        <w:rPr>
          <w:rFonts w:ascii="Sylfaen" w:hAnsi="Sylfaen" w:cs="Times New Roman"/>
        </w:rPr>
        <w:t xml:space="preserve">: </w:t>
      </w:r>
    </w:p>
    <w:p w14:paraId="2C05EBA9" w14:textId="77777777" w:rsidR="007240E2" w:rsidRPr="00F36C18" w:rsidRDefault="007240E2" w:rsidP="009B25AE">
      <w:pPr>
        <w:contextualSpacing/>
        <w:jc w:val="both"/>
        <w:rPr>
          <w:rFonts w:ascii="Sylfaen" w:hAnsi="Sylfaen" w:cs="Times New Roman"/>
        </w:rPr>
      </w:pPr>
    </w:p>
    <w:p w14:paraId="7D0E0B78" w14:textId="054B5C6F" w:rsidR="00895B3C" w:rsidRDefault="00D04B8B" w:rsidP="009B25AE">
      <w:pPr>
        <w:contextualSpacing/>
        <w:jc w:val="both"/>
        <w:rPr>
          <w:rFonts w:ascii="Sylfaen" w:hAnsi="Sylfaen" w:cs="Times New Roman"/>
        </w:rPr>
      </w:pPr>
      <w:proofErr w:type="spellStart"/>
      <w:r w:rsidRPr="00937DB7">
        <w:rPr>
          <w:rFonts w:ascii="Sylfaen" w:hAnsi="Sylfaen" w:cs="Times New Roman"/>
          <w:lang w:val="en-US"/>
        </w:rPr>
        <w:t>Հայաստանում</w:t>
      </w:r>
      <w:proofErr w:type="spellEnd"/>
      <w:r w:rsidRPr="00F36C18">
        <w:rPr>
          <w:rFonts w:ascii="Sylfaen" w:hAnsi="Sylfaen" w:cs="Times New Roman"/>
        </w:rPr>
        <w:t xml:space="preserve"> </w:t>
      </w:r>
      <w:proofErr w:type="spellStart"/>
      <w:r w:rsidRPr="00937DB7">
        <w:rPr>
          <w:rFonts w:ascii="Sylfaen" w:hAnsi="Sylfaen" w:cs="Times New Roman"/>
          <w:lang w:val="en-US"/>
        </w:rPr>
        <w:t>իրավիճակը</w:t>
      </w:r>
      <w:proofErr w:type="spellEnd"/>
      <w:r w:rsidRPr="00F36C18">
        <w:rPr>
          <w:rFonts w:ascii="Sylfaen" w:hAnsi="Sylfaen" w:cs="Times New Roman"/>
        </w:rPr>
        <w:t xml:space="preserve"> </w:t>
      </w:r>
      <w:proofErr w:type="spellStart"/>
      <w:r w:rsidRPr="00937DB7">
        <w:rPr>
          <w:rFonts w:ascii="Sylfaen" w:hAnsi="Sylfaen" w:cs="Times New Roman"/>
          <w:lang w:val="en-US"/>
        </w:rPr>
        <w:t>ևս</w:t>
      </w:r>
      <w:proofErr w:type="spellEnd"/>
      <w:r w:rsidRPr="00F36C18">
        <w:rPr>
          <w:rFonts w:ascii="Sylfaen" w:hAnsi="Sylfaen" w:cs="Times New Roman"/>
        </w:rPr>
        <w:t xml:space="preserve"> </w:t>
      </w:r>
      <w:proofErr w:type="spellStart"/>
      <w:r w:rsidRPr="00937DB7">
        <w:rPr>
          <w:rFonts w:ascii="Sylfaen" w:hAnsi="Sylfaen" w:cs="Times New Roman"/>
          <w:lang w:val="en-US"/>
        </w:rPr>
        <w:t>մտահոգիչ</w:t>
      </w:r>
      <w:proofErr w:type="spellEnd"/>
      <w:r w:rsidRPr="00F36C18">
        <w:rPr>
          <w:rFonts w:ascii="Sylfaen" w:hAnsi="Sylfaen" w:cs="Times New Roman"/>
        </w:rPr>
        <w:t xml:space="preserve"> </w:t>
      </w:r>
      <w:r w:rsidRPr="00937DB7">
        <w:rPr>
          <w:rFonts w:ascii="Sylfaen" w:hAnsi="Sylfaen" w:cs="Times New Roman"/>
          <w:lang w:val="en-US"/>
        </w:rPr>
        <w:t>է</w:t>
      </w:r>
      <w:r w:rsidRPr="00F36C18">
        <w:rPr>
          <w:rFonts w:ascii="Sylfaen" w:hAnsi="Sylfaen" w:cs="Times New Roman"/>
        </w:rPr>
        <w:t xml:space="preserve">, </w:t>
      </w:r>
      <w:proofErr w:type="spellStart"/>
      <w:r w:rsidRPr="00937DB7">
        <w:rPr>
          <w:rFonts w:ascii="Sylfaen" w:hAnsi="Sylfaen" w:cs="Times New Roman"/>
          <w:lang w:val="en-US"/>
        </w:rPr>
        <w:t>այսպես</w:t>
      </w:r>
      <w:proofErr w:type="spellEnd"/>
      <w:r w:rsidR="00841142">
        <w:rPr>
          <w:rFonts w:ascii="Sylfaen" w:hAnsi="Sylfaen" w:cs="Times New Roman"/>
          <w:lang w:val="hy-AM"/>
        </w:rPr>
        <w:t>,</w:t>
      </w:r>
      <w:r w:rsidRPr="00F36C18">
        <w:rPr>
          <w:rFonts w:ascii="Sylfaen" w:hAnsi="Sylfaen" w:cs="Times New Roman"/>
        </w:rPr>
        <w:t xml:space="preserve"> </w:t>
      </w:r>
      <w:r w:rsidR="00374B96" w:rsidRPr="00F36C18">
        <w:rPr>
          <w:rFonts w:ascii="Sylfaen" w:hAnsi="Sylfaen" w:cs="Times New Roman"/>
        </w:rPr>
        <w:t>«</w:t>
      </w:r>
      <w:proofErr w:type="spellStart"/>
      <w:r w:rsidRPr="00937DB7">
        <w:rPr>
          <w:rFonts w:ascii="Sylfaen" w:hAnsi="Sylfaen" w:cs="Times New Roman"/>
          <w:lang w:val="en-US"/>
        </w:rPr>
        <w:t>Ընդդեմ</w:t>
      </w:r>
      <w:proofErr w:type="spellEnd"/>
      <w:r w:rsidRPr="00F36C18">
        <w:rPr>
          <w:rFonts w:ascii="Sylfaen" w:hAnsi="Sylfaen" w:cs="Times New Roman"/>
        </w:rPr>
        <w:t xml:space="preserve"> </w:t>
      </w:r>
      <w:proofErr w:type="spellStart"/>
      <w:r w:rsidRPr="00937DB7">
        <w:rPr>
          <w:rFonts w:ascii="Sylfaen" w:hAnsi="Sylfaen" w:cs="Times New Roman"/>
          <w:lang w:val="en-US"/>
        </w:rPr>
        <w:t>կանանց</w:t>
      </w:r>
      <w:proofErr w:type="spellEnd"/>
      <w:r w:rsidRPr="00F36C18">
        <w:rPr>
          <w:rFonts w:ascii="Sylfaen" w:hAnsi="Sylfaen" w:cs="Times New Roman"/>
        </w:rPr>
        <w:t xml:space="preserve"> </w:t>
      </w:r>
      <w:proofErr w:type="spellStart"/>
      <w:r w:rsidRPr="00937DB7">
        <w:rPr>
          <w:rFonts w:ascii="Sylfaen" w:hAnsi="Sylfaen" w:cs="Times New Roman"/>
          <w:lang w:val="en-US"/>
        </w:rPr>
        <w:t>նկատմամբ</w:t>
      </w:r>
      <w:proofErr w:type="spellEnd"/>
      <w:r w:rsidRPr="00F36C18">
        <w:rPr>
          <w:rFonts w:ascii="Sylfaen" w:hAnsi="Sylfaen" w:cs="Times New Roman"/>
        </w:rPr>
        <w:t xml:space="preserve"> </w:t>
      </w:r>
      <w:proofErr w:type="spellStart"/>
      <w:r w:rsidRPr="00937DB7">
        <w:rPr>
          <w:rFonts w:ascii="Sylfaen" w:hAnsi="Sylfaen" w:cs="Times New Roman"/>
          <w:lang w:val="en-US"/>
        </w:rPr>
        <w:t>բռնության</w:t>
      </w:r>
      <w:proofErr w:type="spellEnd"/>
      <w:r w:rsidR="00374B96" w:rsidRPr="00F36C18">
        <w:rPr>
          <w:rFonts w:ascii="Sylfaen" w:hAnsi="Sylfaen" w:cs="Times New Roman"/>
        </w:rPr>
        <w:t xml:space="preserve">» </w:t>
      </w:r>
      <w:proofErr w:type="spellStart"/>
      <w:r w:rsidRPr="00937DB7">
        <w:rPr>
          <w:rFonts w:ascii="Sylfaen" w:hAnsi="Sylfaen" w:cs="Times New Roman"/>
          <w:lang w:val="en-US"/>
        </w:rPr>
        <w:t>կոալիցիան</w:t>
      </w:r>
      <w:proofErr w:type="spellEnd"/>
      <w:r w:rsidRPr="00F36C18">
        <w:rPr>
          <w:rFonts w:ascii="Sylfaen" w:hAnsi="Sylfaen" w:cs="Times New Roman"/>
        </w:rPr>
        <w:t xml:space="preserve">, </w:t>
      </w:r>
      <w:proofErr w:type="spellStart"/>
      <w:r w:rsidRPr="00937DB7">
        <w:rPr>
          <w:rFonts w:ascii="Sylfaen" w:hAnsi="Sylfaen" w:cs="Times New Roman"/>
          <w:lang w:val="en-US"/>
        </w:rPr>
        <w:t>որի</w:t>
      </w:r>
      <w:proofErr w:type="spellEnd"/>
      <w:r w:rsidRPr="00F36C18">
        <w:rPr>
          <w:rFonts w:ascii="Sylfaen" w:hAnsi="Sylfaen" w:cs="Times New Roman"/>
        </w:rPr>
        <w:t xml:space="preserve"> </w:t>
      </w:r>
      <w:proofErr w:type="spellStart"/>
      <w:r w:rsidRPr="00937DB7">
        <w:rPr>
          <w:rFonts w:ascii="Sylfaen" w:hAnsi="Sylfaen" w:cs="Times New Roman"/>
          <w:lang w:val="en-US"/>
        </w:rPr>
        <w:t>անդամներն</w:t>
      </w:r>
      <w:proofErr w:type="spellEnd"/>
      <w:r w:rsidRPr="00F36C18">
        <w:rPr>
          <w:rFonts w:ascii="Sylfaen" w:hAnsi="Sylfaen" w:cs="Times New Roman"/>
        </w:rPr>
        <w:t xml:space="preserve"> </w:t>
      </w:r>
      <w:proofErr w:type="spellStart"/>
      <w:r w:rsidRPr="00937DB7">
        <w:rPr>
          <w:rFonts w:ascii="Sylfaen" w:hAnsi="Sylfaen" w:cs="Times New Roman"/>
          <w:lang w:val="en-US"/>
        </w:rPr>
        <w:t>են</w:t>
      </w:r>
      <w:proofErr w:type="spellEnd"/>
      <w:r w:rsidRPr="00F36C18">
        <w:rPr>
          <w:rFonts w:ascii="Sylfaen" w:hAnsi="Sylfaen" w:cs="Times New Roman"/>
        </w:rPr>
        <w:t xml:space="preserve"> </w:t>
      </w:r>
      <w:proofErr w:type="spellStart"/>
      <w:r w:rsidRPr="00937DB7">
        <w:rPr>
          <w:rFonts w:ascii="Sylfaen" w:hAnsi="Sylfaen" w:cs="Times New Roman"/>
          <w:lang w:val="en-US"/>
        </w:rPr>
        <w:t>մի</w:t>
      </w:r>
      <w:proofErr w:type="spellEnd"/>
      <w:r w:rsidRPr="00F36C18">
        <w:rPr>
          <w:rFonts w:ascii="Sylfaen" w:hAnsi="Sylfaen" w:cs="Times New Roman"/>
        </w:rPr>
        <w:t xml:space="preserve"> </w:t>
      </w:r>
      <w:proofErr w:type="spellStart"/>
      <w:r w:rsidRPr="00937DB7">
        <w:rPr>
          <w:rFonts w:ascii="Sylfaen" w:hAnsi="Sylfaen" w:cs="Times New Roman"/>
          <w:lang w:val="en-US"/>
        </w:rPr>
        <w:t>շարք</w:t>
      </w:r>
      <w:proofErr w:type="spellEnd"/>
      <w:r w:rsidRPr="00F36C18">
        <w:rPr>
          <w:rFonts w:ascii="Sylfaen" w:hAnsi="Sylfaen" w:cs="Times New Roman"/>
        </w:rPr>
        <w:t xml:space="preserve"> </w:t>
      </w:r>
      <w:proofErr w:type="spellStart"/>
      <w:r w:rsidRPr="00937DB7">
        <w:rPr>
          <w:rFonts w:ascii="Sylfaen" w:hAnsi="Sylfaen" w:cs="Times New Roman"/>
          <w:lang w:val="en-US"/>
        </w:rPr>
        <w:t>հասարակական</w:t>
      </w:r>
      <w:proofErr w:type="spellEnd"/>
      <w:r w:rsidRPr="00F36C18">
        <w:rPr>
          <w:rFonts w:ascii="Sylfaen" w:hAnsi="Sylfaen" w:cs="Times New Roman"/>
        </w:rPr>
        <w:t xml:space="preserve"> </w:t>
      </w:r>
      <w:proofErr w:type="spellStart"/>
      <w:r w:rsidRPr="00937DB7">
        <w:rPr>
          <w:rFonts w:ascii="Sylfaen" w:hAnsi="Sylfaen" w:cs="Times New Roman"/>
          <w:lang w:val="en-US"/>
        </w:rPr>
        <w:t>կազմակերպություններ</w:t>
      </w:r>
      <w:proofErr w:type="spellEnd"/>
      <w:r w:rsidR="00C70AAC" w:rsidRPr="00F36C18">
        <w:rPr>
          <w:rFonts w:ascii="Sylfaen" w:hAnsi="Sylfaen" w:cs="Times New Roman"/>
        </w:rPr>
        <w:t xml:space="preserve"> (</w:t>
      </w:r>
      <w:proofErr w:type="spellStart"/>
      <w:r w:rsidR="00C70AAC" w:rsidRPr="00937DB7">
        <w:rPr>
          <w:rFonts w:ascii="Sylfaen" w:hAnsi="Sylfaen" w:cs="Times New Roman"/>
          <w:lang w:val="en-US"/>
        </w:rPr>
        <w:t>այսուհետ</w:t>
      </w:r>
      <w:proofErr w:type="spellEnd"/>
      <w:r w:rsidR="00C70AAC" w:rsidRPr="00937DB7">
        <w:rPr>
          <w:rFonts w:ascii="Sylfaen" w:hAnsi="Sylfaen" w:cs="Times New Roman"/>
          <w:lang w:val="en-US"/>
        </w:rPr>
        <w:t>՝</w:t>
      </w:r>
      <w:r w:rsidR="00C70AAC" w:rsidRPr="00F36C18">
        <w:rPr>
          <w:rFonts w:ascii="Sylfaen" w:hAnsi="Sylfaen" w:cs="Times New Roman"/>
        </w:rPr>
        <w:t xml:space="preserve"> </w:t>
      </w:r>
      <w:r w:rsidR="00C70AAC" w:rsidRPr="00937DB7">
        <w:rPr>
          <w:rFonts w:ascii="Sylfaen" w:hAnsi="Sylfaen" w:cs="Times New Roman"/>
          <w:lang w:val="en-US"/>
        </w:rPr>
        <w:t>ՀԿ</w:t>
      </w:r>
      <w:r w:rsidR="00C70AAC" w:rsidRPr="00F36C18">
        <w:rPr>
          <w:rFonts w:ascii="Sylfaen" w:hAnsi="Sylfaen" w:cs="Times New Roman"/>
        </w:rPr>
        <w:t>)</w:t>
      </w:r>
      <w:r w:rsidRPr="00F36C18">
        <w:rPr>
          <w:rFonts w:ascii="Sylfaen" w:hAnsi="Sylfaen" w:cs="Times New Roman"/>
        </w:rPr>
        <w:t xml:space="preserve">, </w:t>
      </w:r>
      <w:proofErr w:type="spellStart"/>
      <w:r w:rsidRPr="00937DB7">
        <w:rPr>
          <w:rFonts w:ascii="Sylfaen" w:hAnsi="Sylfaen" w:cs="Times New Roman"/>
          <w:lang w:val="en-US"/>
        </w:rPr>
        <w:t>որոնք</w:t>
      </w:r>
      <w:proofErr w:type="spellEnd"/>
      <w:r w:rsidRPr="00F36C18">
        <w:rPr>
          <w:rFonts w:ascii="Sylfaen" w:hAnsi="Sylfaen" w:cs="Times New Roman"/>
        </w:rPr>
        <w:t xml:space="preserve"> </w:t>
      </w:r>
      <w:proofErr w:type="spellStart"/>
      <w:r w:rsidRPr="00937DB7">
        <w:rPr>
          <w:rFonts w:ascii="Sylfaen" w:hAnsi="Sylfaen" w:cs="Times New Roman"/>
          <w:lang w:val="en-US"/>
        </w:rPr>
        <w:t>ծառայություններ</w:t>
      </w:r>
      <w:proofErr w:type="spellEnd"/>
      <w:r w:rsidRPr="00F36C18">
        <w:rPr>
          <w:rFonts w:ascii="Sylfaen" w:hAnsi="Sylfaen" w:cs="Times New Roman"/>
        </w:rPr>
        <w:t xml:space="preserve"> </w:t>
      </w:r>
      <w:proofErr w:type="spellStart"/>
      <w:r w:rsidRPr="00937DB7">
        <w:rPr>
          <w:rFonts w:ascii="Sylfaen" w:hAnsi="Sylfaen" w:cs="Times New Roman"/>
          <w:lang w:val="en-US"/>
        </w:rPr>
        <w:t>են</w:t>
      </w:r>
      <w:proofErr w:type="spellEnd"/>
      <w:r w:rsidRPr="00F36C18">
        <w:rPr>
          <w:rFonts w:ascii="Sylfaen" w:hAnsi="Sylfaen" w:cs="Times New Roman"/>
        </w:rPr>
        <w:t xml:space="preserve"> </w:t>
      </w:r>
      <w:proofErr w:type="spellStart"/>
      <w:r w:rsidRPr="00937DB7">
        <w:rPr>
          <w:rFonts w:ascii="Sylfaen" w:hAnsi="Sylfaen" w:cs="Times New Roman"/>
          <w:lang w:val="en-US"/>
        </w:rPr>
        <w:t>մատուցում</w:t>
      </w:r>
      <w:proofErr w:type="spellEnd"/>
      <w:r w:rsidRPr="00F36C18">
        <w:rPr>
          <w:rFonts w:ascii="Sylfaen" w:hAnsi="Sylfaen" w:cs="Times New Roman"/>
        </w:rPr>
        <w:t xml:space="preserve"> </w:t>
      </w:r>
      <w:proofErr w:type="spellStart"/>
      <w:r w:rsidRPr="00937DB7">
        <w:rPr>
          <w:rFonts w:ascii="Sylfaen" w:hAnsi="Sylfaen" w:cs="Times New Roman"/>
          <w:lang w:val="en-US"/>
        </w:rPr>
        <w:t>ընտանեկան</w:t>
      </w:r>
      <w:proofErr w:type="spellEnd"/>
      <w:r w:rsidRPr="00F36C18">
        <w:rPr>
          <w:rFonts w:ascii="Sylfaen" w:hAnsi="Sylfaen" w:cs="Times New Roman"/>
        </w:rPr>
        <w:t xml:space="preserve"> </w:t>
      </w:r>
      <w:proofErr w:type="spellStart"/>
      <w:r w:rsidRPr="00937DB7">
        <w:rPr>
          <w:rFonts w:ascii="Sylfaen" w:hAnsi="Sylfaen" w:cs="Times New Roman"/>
          <w:lang w:val="en-US"/>
        </w:rPr>
        <w:t>բռնության</w:t>
      </w:r>
      <w:proofErr w:type="spellEnd"/>
      <w:r w:rsidRPr="00F36C18">
        <w:rPr>
          <w:rFonts w:ascii="Sylfaen" w:hAnsi="Sylfaen" w:cs="Times New Roman"/>
        </w:rPr>
        <w:t xml:space="preserve"> </w:t>
      </w:r>
      <w:proofErr w:type="spellStart"/>
      <w:r w:rsidRPr="00937DB7">
        <w:rPr>
          <w:rFonts w:ascii="Sylfaen" w:hAnsi="Sylfaen" w:cs="Times New Roman"/>
          <w:lang w:val="en-US"/>
        </w:rPr>
        <w:t>ենթարկված</w:t>
      </w:r>
      <w:proofErr w:type="spellEnd"/>
      <w:r w:rsidRPr="00F36C18">
        <w:rPr>
          <w:rFonts w:ascii="Sylfaen" w:hAnsi="Sylfaen" w:cs="Times New Roman"/>
        </w:rPr>
        <w:t xml:space="preserve"> </w:t>
      </w:r>
      <w:proofErr w:type="spellStart"/>
      <w:r w:rsidRPr="00937DB7">
        <w:rPr>
          <w:rFonts w:ascii="Sylfaen" w:hAnsi="Sylfaen" w:cs="Times New Roman"/>
          <w:lang w:val="en-US"/>
        </w:rPr>
        <w:t>կանանց</w:t>
      </w:r>
      <w:proofErr w:type="spellEnd"/>
      <w:r w:rsidRPr="00F36C18">
        <w:rPr>
          <w:rFonts w:ascii="Sylfaen" w:hAnsi="Sylfaen" w:cs="Times New Roman"/>
        </w:rPr>
        <w:t xml:space="preserve"> </w:t>
      </w:r>
      <w:r w:rsidRPr="00937DB7">
        <w:rPr>
          <w:rFonts w:ascii="Sylfaen" w:hAnsi="Sylfaen" w:cs="Times New Roman"/>
          <w:lang w:val="en-US"/>
        </w:rPr>
        <w:t>և</w:t>
      </w:r>
      <w:r w:rsidRPr="00F36C18">
        <w:rPr>
          <w:rFonts w:ascii="Sylfaen" w:hAnsi="Sylfaen" w:cs="Times New Roman"/>
        </w:rPr>
        <w:t xml:space="preserve"> </w:t>
      </w:r>
      <w:proofErr w:type="spellStart"/>
      <w:r w:rsidRPr="00937DB7">
        <w:rPr>
          <w:rFonts w:ascii="Sylfaen" w:hAnsi="Sylfaen" w:cs="Times New Roman"/>
          <w:lang w:val="en-US"/>
        </w:rPr>
        <w:t>նրանց</w:t>
      </w:r>
      <w:proofErr w:type="spellEnd"/>
      <w:r w:rsidRPr="00F36C18">
        <w:rPr>
          <w:rFonts w:ascii="Sylfaen" w:hAnsi="Sylfaen" w:cs="Times New Roman"/>
        </w:rPr>
        <w:t xml:space="preserve"> </w:t>
      </w:r>
      <w:proofErr w:type="spellStart"/>
      <w:r w:rsidRPr="00937DB7">
        <w:rPr>
          <w:rFonts w:ascii="Sylfaen" w:hAnsi="Sylfaen" w:cs="Times New Roman"/>
          <w:lang w:val="en-US"/>
        </w:rPr>
        <w:t>անչափահասներին</w:t>
      </w:r>
      <w:proofErr w:type="spellEnd"/>
      <w:r w:rsidR="00323769" w:rsidRPr="00F36C18">
        <w:rPr>
          <w:rFonts w:ascii="Sylfaen" w:hAnsi="Sylfaen" w:cs="Times New Roman"/>
        </w:rPr>
        <w:t>,</w:t>
      </w:r>
      <w:r w:rsidRPr="00F36C18">
        <w:rPr>
          <w:rFonts w:ascii="Sylfaen" w:hAnsi="Sylfaen" w:cs="Times New Roman"/>
        </w:rPr>
        <w:t xml:space="preserve"> </w:t>
      </w:r>
      <w:proofErr w:type="spellStart"/>
      <w:r w:rsidRPr="00937DB7">
        <w:rPr>
          <w:rFonts w:ascii="Sylfaen" w:hAnsi="Sylfaen" w:cs="Times New Roman"/>
          <w:lang w:val="en-US"/>
        </w:rPr>
        <w:t>ահազանգում</w:t>
      </w:r>
      <w:proofErr w:type="spellEnd"/>
      <w:r w:rsidRPr="00F36C18">
        <w:rPr>
          <w:rFonts w:ascii="Sylfaen" w:hAnsi="Sylfaen" w:cs="Times New Roman"/>
        </w:rPr>
        <w:t xml:space="preserve"> </w:t>
      </w:r>
      <w:proofErr w:type="spellStart"/>
      <w:r w:rsidRPr="00937DB7">
        <w:rPr>
          <w:rFonts w:ascii="Sylfaen" w:hAnsi="Sylfaen" w:cs="Times New Roman"/>
          <w:lang w:val="en-US"/>
        </w:rPr>
        <w:t>են</w:t>
      </w:r>
      <w:proofErr w:type="spellEnd"/>
      <w:r w:rsidRPr="00F36C18">
        <w:rPr>
          <w:rFonts w:ascii="Sylfaen" w:hAnsi="Sylfaen" w:cs="Times New Roman"/>
        </w:rPr>
        <w:t xml:space="preserve"> </w:t>
      </w:r>
      <w:proofErr w:type="spellStart"/>
      <w:r w:rsidRPr="00937DB7">
        <w:rPr>
          <w:rFonts w:ascii="Sylfaen" w:hAnsi="Sylfaen" w:cs="Times New Roman"/>
          <w:lang w:val="en-US"/>
        </w:rPr>
        <w:t>ընտանեկան</w:t>
      </w:r>
      <w:proofErr w:type="spellEnd"/>
      <w:r w:rsidRPr="00F36C18">
        <w:rPr>
          <w:rFonts w:ascii="Sylfaen" w:hAnsi="Sylfaen" w:cs="Times New Roman"/>
        </w:rPr>
        <w:t xml:space="preserve"> </w:t>
      </w:r>
      <w:proofErr w:type="spellStart"/>
      <w:r w:rsidRPr="00937DB7">
        <w:rPr>
          <w:rFonts w:ascii="Sylfaen" w:hAnsi="Sylfaen" w:cs="Times New Roman"/>
          <w:lang w:val="en-US"/>
        </w:rPr>
        <w:t>բռնության</w:t>
      </w:r>
      <w:proofErr w:type="spellEnd"/>
      <w:r w:rsidRPr="00F36C18">
        <w:rPr>
          <w:rFonts w:ascii="Sylfaen" w:hAnsi="Sylfaen" w:cs="Times New Roman"/>
        </w:rPr>
        <w:t xml:space="preserve"> </w:t>
      </w:r>
      <w:proofErr w:type="spellStart"/>
      <w:r w:rsidR="009A0F49" w:rsidRPr="00937DB7">
        <w:rPr>
          <w:rFonts w:ascii="Sylfaen" w:hAnsi="Sylfaen" w:cs="Times New Roman"/>
          <w:lang w:val="en-US"/>
        </w:rPr>
        <w:t>առաջնային</w:t>
      </w:r>
      <w:proofErr w:type="spellEnd"/>
      <w:r w:rsidR="009A0F49" w:rsidRPr="00F36C18">
        <w:rPr>
          <w:rFonts w:ascii="Sylfaen" w:hAnsi="Sylfaen" w:cs="Times New Roman"/>
        </w:rPr>
        <w:t xml:space="preserve"> </w:t>
      </w:r>
      <w:proofErr w:type="spellStart"/>
      <w:r w:rsidR="009A0F49" w:rsidRPr="00937DB7">
        <w:rPr>
          <w:rFonts w:ascii="Sylfaen" w:hAnsi="Sylfaen" w:cs="Times New Roman"/>
          <w:lang w:val="en-US"/>
        </w:rPr>
        <w:t>զանգերի</w:t>
      </w:r>
      <w:proofErr w:type="spellEnd"/>
      <w:r w:rsidR="009A0F49" w:rsidRPr="00F36C18">
        <w:rPr>
          <w:rFonts w:ascii="Sylfaen" w:hAnsi="Sylfaen" w:cs="Times New Roman"/>
        </w:rPr>
        <w:t xml:space="preserve"> </w:t>
      </w:r>
      <w:r w:rsidRPr="00F36C18">
        <w:rPr>
          <w:rFonts w:ascii="Sylfaen" w:hAnsi="Sylfaen" w:cs="Times New Roman"/>
        </w:rPr>
        <w:t>30%</w:t>
      </w:r>
      <w:r w:rsidR="00323769" w:rsidRPr="00F36C18">
        <w:rPr>
          <w:rFonts w:ascii="Sylfaen" w:hAnsi="Sylfaen" w:cs="Times New Roman"/>
        </w:rPr>
        <w:t xml:space="preserve"> (</w:t>
      </w:r>
      <w:proofErr w:type="spellStart"/>
      <w:r w:rsidR="00323769" w:rsidRPr="00937DB7">
        <w:rPr>
          <w:rFonts w:ascii="Sylfaen" w:hAnsi="Sylfaen" w:cs="Times New Roman"/>
          <w:lang w:val="en-US"/>
        </w:rPr>
        <w:t>մարտին</w:t>
      </w:r>
      <w:proofErr w:type="spellEnd"/>
      <w:r w:rsidR="00323769" w:rsidRPr="00F36C18">
        <w:rPr>
          <w:rFonts w:ascii="Sylfaen" w:hAnsi="Sylfaen" w:cs="Times New Roman"/>
        </w:rPr>
        <w:t xml:space="preserve">) </w:t>
      </w:r>
      <w:r w:rsidR="00323769" w:rsidRPr="00937DB7">
        <w:rPr>
          <w:rFonts w:ascii="Sylfaen" w:hAnsi="Sylfaen" w:cs="Times New Roman"/>
          <w:lang w:val="en-US"/>
        </w:rPr>
        <w:t>և</w:t>
      </w:r>
      <w:r w:rsidR="00323769" w:rsidRPr="00F36C18">
        <w:rPr>
          <w:rFonts w:ascii="Sylfaen" w:hAnsi="Sylfaen" w:cs="Times New Roman"/>
        </w:rPr>
        <w:t xml:space="preserve"> 50% (</w:t>
      </w:r>
      <w:proofErr w:type="spellStart"/>
      <w:r w:rsidR="00323769" w:rsidRPr="00937DB7">
        <w:rPr>
          <w:rFonts w:ascii="Sylfaen" w:hAnsi="Sylfaen" w:cs="Times New Roman"/>
          <w:lang w:val="en-US"/>
        </w:rPr>
        <w:t>ապրիլին</w:t>
      </w:r>
      <w:proofErr w:type="spellEnd"/>
      <w:r w:rsidR="00323769" w:rsidRPr="00F36C18">
        <w:rPr>
          <w:rFonts w:ascii="Sylfaen" w:hAnsi="Sylfaen" w:cs="Times New Roman"/>
        </w:rPr>
        <w:t>)</w:t>
      </w:r>
      <w:r w:rsidRPr="00F36C18">
        <w:rPr>
          <w:rFonts w:ascii="Sylfaen" w:hAnsi="Sylfaen" w:cs="Times New Roman"/>
        </w:rPr>
        <w:t xml:space="preserve"> </w:t>
      </w:r>
      <w:proofErr w:type="spellStart"/>
      <w:r w:rsidRPr="00937DB7">
        <w:rPr>
          <w:rFonts w:ascii="Sylfaen" w:hAnsi="Sylfaen" w:cs="Times New Roman"/>
          <w:lang w:val="en-US"/>
        </w:rPr>
        <w:t>աճ</w:t>
      </w:r>
      <w:r w:rsidR="00374B96" w:rsidRPr="00937DB7">
        <w:rPr>
          <w:rFonts w:ascii="Sylfaen" w:hAnsi="Sylfaen" w:cs="Times New Roman"/>
          <w:lang w:val="en-US"/>
        </w:rPr>
        <w:t>ի</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մասին</w:t>
      </w:r>
      <w:proofErr w:type="spellEnd"/>
      <w:r w:rsidRPr="00F36C18">
        <w:rPr>
          <w:rFonts w:ascii="Sylfaen" w:hAnsi="Sylfaen" w:cs="Times New Roman"/>
        </w:rPr>
        <w:t xml:space="preserve"> </w:t>
      </w:r>
      <w:proofErr w:type="spellStart"/>
      <w:r w:rsidRPr="00937DB7">
        <w:rPr>
          <w:rFonts w:ascii="Sylfaen" w:hAnsi="Sylfaen" w:cs="Times New Roman"/>
          <w:lang w:val="en-US"/>
        </w:rPr>
        <w:t>արտակարգ</w:t>
      </w:r>
      <w:proofErr w:type="spellEnd"/>
      <w:r w:rsidRPr="00F36C18">
        <w:rPr>
          <w:rFonts w:ascii="Sylfaen" w:hAnsi="Sylfaen" w:cs="Times New Roman"/>
        </w:rPr>
        <w:t xml:space="preserve"> </w:t>
      </w:r>
      <w:proofErr w:type="spellStart"/>
      <w:r w:rsidRPr="00937DB7">
        <w:rPr>
          <w:rFonts w:ascii="Sylfaen" w:hAnsi="Sylfaen" w:cs="Times New Roman"/>
          <w:lang w:val="en-US"/>
        </w:rPr>
        <w:t>դրության</w:t>
      </w:r>
      <w:proofErr w:type="spellEnd"/>
      <w:r w:rsidRPr="00F36C18">
        <w:rPr>
          <w:rFonts w:ascii="Sylfaen" w:hAnsi="Sylfaen" w:cs="Times New Roman"/>
        </w:rPr>
        <w:t xml:space="preserve"> </w:t>
      </w:r>
      <w:proofErr w:type="spellStart"/>
      <w:r w:rsidRPr="00937DB7">
        <w:rPr>
          <w:rFonts w:ascii="Sylfaen" w:hAnsi="Sylfaen" w:cs="Times New Roman"/>
          <w:lang w:val="en-US"/>
        </w:rPr>
        <w:t>շրջանում</w:t>
      </w:r>
      <w:proofErr w:type="spellEnd"/>
      <w:r w:rsidRPr="00937DB7">
        <w:rPr>
          <w:rStyle w:val="FootnoteReference"/>
          <w:rFonts w:ascii="Sylfaen" w:hAnsi="Sylfaen" w:cs="Times New Roman"/>
          <w:lang w:val="en-US"/>
        </w:rPr>
        <w:footnoteReference w:id="5"/>
      </w:r>
      <w:r w:rsidRPr="00F36C18">
        <w:rPr>
          <w:rFonts w:ascii="Sylfaen" w:hAnsi="Sylfaen" w:cs="Times New Roman"/>
        </w:rPr>
        <w:t xml:space="preserve">: </w:t>
      </w:r>
      <w:proofErr w:type="spellStart"/>
      <w:r w:rsidRPr="00937DB7">
        <w:rPr>
          <w:rFonts w:ascii="Sylfaen" w:hAnsi="Sylfaen" w:cs="Times New Roman"/>
          <w:lang w:val="en-US"/>
        </w:rPr>
        <w:t>Հասարակական</w:t>
      </w:r>
      <w:proofErr w:type="spellEnd"/>
      <w:r w:rsidRPr="00F36C18">
        <w:rPr>
          <w:rFonts w:ascii="Sylfaen" w:hAnsi="Sylfaen" w:cs="Times New Roman"/>
        </w:rPr>
        <w:t xml:space="preserve"> </w:t>
      </w:r>
      <w:proofErr w:type="spellStart"/>
      <w:r w:rsidRPr="00937DB7">
        <w:rPr>
          <w:rFonts w:ascii="Sylfaen" w:hAnsi="Sylfaen" w:cs="Times New Roman"/>
          <w:lang w:val="en-US"/>
        </w:rPr>
        <w:t>կազմակերպություններն</w:t>
      </w:r>
      <w:proofErr w:type="spellEnd"/>
      <w:r w:rsidRPr="00F36C18">
        <w:rPr>
          <w:rFonts w:ascii="Sylfaen" w:hAnsi="Sylfaen" w:cs="Times New Roman"/>
        </w:rPr>
        <w:t xml:space="preserve"> </w:t>
      </w:r>
      <w:proofErr w:type="spellStart"/>
      <w:r w:rsidRPr="00937DB7">
        <w:rPr>
          <w:rFonts w:ascii="Sylfaen" w:hAnsi="Sylfaen" w:cs="Times New Roman"/>
          <w:lang w:val="en-US"/>
        </w:rPr>
        <w:t>ահազանգում</w:t>
      </w:r>
      <w:proofErr w:type="spellEnd"/>
      <w:r w:rsidRPr="00F36C18">
        <w:rPr>
          <w:rFonts w:ascii="Sylfaen" w:hAnsi="Sylfaen" w:cs="Times New Roman"/>
        </w:rPr>
        <w:t xml:space="preserve"> </w:t>
      </w:r>
      <w:proofErr w:type="spellStart"/>
      <w:r w:rsidRPr="00937DB7">
        <w:rPr>
          <w:rFonts w:ascii="Sylfaen" w:hAnsi="Sylfaen" w:cs="Times New Roman"/>
          <w:lang w:val="en-US"/>
        </w:rPr>
        <w:t>են</w:t>
      </w:r>
      <w:proofErr w:type="spellEnd"/>
      <w:r w:rsidRPr="00F36C18">
        <w:rPr>
          <w:rFonts w:ascii="Sylfaen" w:hAnsi="Sylfaen" w:cs="Times New Roman"/>
        </w:rPr>
        <w:t xml:space="preserve">, </w:t>
      </w:r>
      <w:proofErr w:type="spellStart"/>
      <w:r w:rsidRPr="00937DB7">
        <w:rPr>
          <w:rFonts w:ascii="Sylfaen" w:hAnsi="Sylfaen" w:cs="Times New Roman"/>
          <w:lang w:val="en-US"/>
        </w:rPr>
        <w:t>որ</w:t>
      </w:r>
      <w:proofErr w:type="spellEnd"/>
      <w:r w:rsidRPr="00F36C18">
        <w:rPr>
          <w:rFonts w:ascii="Sylfaen" w:hAnsi="Sylfaen" w:cs="Times New Roman"/>
        </w:rPr>
        <w:t xml:space="preserve"> </w:t>
      </w:r>
      <w:proofErr w:type="spellStart"/>
      <w:r w:rsidRPr="00937DB7">
        <w:rPr>
          <w:rFonts w:ascii="Sylfaen" w:hAnsi="Sylfaen" w:cs="Times New Roman"/>
          <w:lang w:val="en-US"/>
        </w:rPr>
        <w:t>տանը</w:t>
      </w:r>
      <w:proofErr w:type="spellEnd"/>
      <w:r w:rsidRPr="00F36C18">
        <w:rPr>
          <w:rFonts w:ascii="Sylfaen" w:hAnsi="Sylfaen" w:cs="Times New Roman"/>
        </w:rPr>
        <w:t xml:space="preserve"> </w:t>
      </w:r>
      <w:proofErr w:type="spellStart"/>
      <w:r w:rsidR="001F563A" w:rsidRPr="00937DB7">
        <w:rPr>
          <w:rFonts w:ascii="Sylfaen" w:hAnsi="Sylfaen" w:cs="Times New Roman"/>
          <w:lang w:val="en-US"/>
        </w:rPr>
        <w:t>մնալով</w:t>
      </w:r>
      <w:proofErr w:type="spellEnd"/>
      <w:r w:rsidR="001F563A" w:rsidRPr="00937DB7">
        <w:rPr>
          <w:rFonts w:ascii="Sylfaen" w:hAnsi="Sylfaen" w:cs="Times New Roman"/>
          <w:lang w:val="en-US"/>
        </w:rPr>
        <w:t>՝</w:t>
      </w:r>
      <w:r w:rsidR="001F563A" w:rsidRPr="00F36C18">
        <w:rPr>
          <w:rFonts w:ascii="Sylfaen" w:hAnsi="Sylfaen" w:cs="Times New Roman"/>
        </w:rPr>
        <w:t xml:space="preserve"> </w:t>
      </w:r>
      <w:proofErr w:type="spellStart"/>
      <w:r w:rsidRPr="00937DB7">
        <w:rPr>
          <w:rFonts w:ascii="Sylfaen" w:hAnsi="Sylfaen" w:cs="Times New Roman"/>
          <w:lang w:val="en-US"/>
        </w:rPr>
        <w:t>կանայք</w:t>
      </w:r>
      <w:proofErr w:type="spellEnd"/>
      <w:r w:rsidRPr="00F36C18">
        <w:rPr>
          <w:rFonts w:ascii="Sylfaen" w:hAnsi="Sylfaen" w:cs="Times New Roman"/>
        </w:rPr>
        <w:t xml:space="preserve"> </w:t>
      </w:r>
      <w:proofErr w:type="spellStart"/>
      <w:r w:rsidRPr="00937DB7">
        <w:rPr>
          <w:rFonts w:ascii="Sylfaen" w:hAnsi="Sylfaen" w:cs="Times New Roman"/>
          <w:lang w:val="en-US"/>
        </w:rPr>
        <w:t>հայտնվում</w:t>
      </w:r>
      <w:proofErr w:type="spellEnd"/>
      <w:r w:rsidRPr="00F36C18">
        <w:rPr>
          <w:rFonts w:ascii="Sylfaen" w:hAnsi="Sylfaen" w:cs="Times New Roman"/>
        </w:rPr>
        <w:t xml:space="preserve"> </w:t>
      </w:r>
      <w:proofErr w:type="spellStart"/>
      <w:r w:rsidRPr="00937DB7">
        <w:rPr>
          <w:rFonts w:ascii="Sylfaen" w:hAnsi="Sylfaen" w:cs="Times New Roman"/>
          <w:lang w:val="en-US"/>
        </w:rPr>
        <w:t>են</w:t>
      </w:r>
      <w:proofErr w:type="spellEnd"/>
      <w:r w:rsidRPr="00F36C18">
        <w:rPr>
          <w:rFonts w:ascii="Sylfaen" w:hAnsi="Sylfaen" w:cs="Times New Roman"/>
        </w:rPr>
        <w:t xml:space="preserve"> </w:t>
      </w:r>
      <w:proofErr w:type="spellStart"/>
      <w:r w:rsidRPr="00937DB7">
        <w:rPr>
          <w:rFonts w:ascii="Sylfaen" w:hAnsi="Sylfaen" w:cs="Times New Roman"/>
          <w:lang w:val="en-US"/>
        </w:rPr>
        <w:t>էլ</w:t>
      </w:r>
      <w:proofErr w:type="spellEnd"/>
      <w:r w:rsidRPr="00F36C18">
        <w:rPr>
          <w:rFonts w:ascii="Sylfaen" w:hAnsi="Sylfaen" w:cs="Times New Roman"/>
        </w:rPr>
        <w:t xml:space="preserve"> </w:t>
      </w:r>
      <w:proofErr w:type="spellStart"/>
      <w:r w:rsidRPr="00937DB7">
        <w:rPr>
          <w:rFonts w:ascii="Sylfaen" w:hAnsi="Sylfaen" w:cs="Times New Roman"/>
          <w:lang w:val="en-US"/>
        </w:rPr>
        <w:t>ավելի</w:t>
      </w:r>
      <w:proofErr w:type="spellEnd"/>
      <w:r w:rsidRPr="00F36C18">
        <w:rPr>
          <w:rFonts w:ascii="Sylfaen" w:hAnsi="Sylfaen" w:cs="Times New Roman"/>
        </w:rPr>
        <w:t xml:space="preserve"> </w:t>
      </w:r>
      <w:proofErr w:type="spellStart"/>
      <w:r w:rsidRPr="00937DB7">
        <w:rPr>
          <w:rFonts w:ascii="Sylfaen" w:hAnsi="Sylfaen" w:cs="Times New Roman"/>
          <w:lang w:val="en-US"/>
        </w:rPr>
        <w:t>խոցելի</w:t>
      </w:r>
      <w:proofErr w:type="spellEnd"/>
      <w:r w:rsidRPr="00F36C18">
        <w:rPr>
          <w:rFonts w:ascii="Sylfaen" w:hAnsi="Sylfaen" w:cs="Times New Roman"/>
        </w:rPr>
        <w:t xml:space="preserve"> </w:t>
      </w:r>
      <w:proofErr w:type="spellStart"/>
      <w:r w:rsidRPr="00937DB7">
        <w:rPr>
          <w:rFonts w:ascii="Sylfaen" w:hAnsi="Sylfaen" w:cs="Times New Roman"/>
          <w:lang w:val="en-US"/>
        </w:rPr>
        <w:t>վիճակում</w:t>
      </w:r>
      <w:proofErr w:type="spellEnd"/>
      <w:r w:rsidRPr="00F36C18">
        <w:rPr>
          <w:rFonts w:ascii="Sylfaen" w:hAnsi="Sylfaen" w:cs="Times New Roman"/>
        </w:rPr>
        <w:t xml:space="preserve">. </w:t>
      </w:r>
      <w:proofErr w:type="spellStart"/>
      <w:r w:rsidRPr="00937DB7">
        <w:rPr>
          <w:rFonts w:ascii="Sylfaen" w:hAnsi="Sylfaen" w:cs="Times New Roman"/>
          <w:lang w:val="en-US"/>
        </w:rPr>
        <w:t>նրանք</w:t>
      </w:r>
      <w:proofErr w:type="spellEnd"/>
      <w:r w:rsidRPr="00F36C18">
        <w:rPr>
          <w:rFonts w:ascii="Sylfaen" w:hAnsi="Sylfaen" w:cs="Times New Roman"/>
        </w:rPr>
        <w:t xml:space="preserve"> </w:t>
      </w:r>
      <w:proofErr w:type="spellStart"/>
      <w:r w:rsidRPr="00937DB7">
        <w:rPr>
          <w:rFonts w:ascii="Sylfaen" w:hAnsi="Sylfaen" w:cs="Times New Roman"/>
          <w:lang w:val="en-US"/>
        </w:rPr>
        <w:t>զանգահարում</w:t>
      </w:r>
      <w:proofErr w:type="spellEnd"/>
      <w:r w:rsidRPr="00F36C18">
        <w:rPr>
          <w:rFonts w:ascii="Sylfaen" w:hAnsi="Sylfaen" w:cs="Times New Roman"/>
        </w:rPr>
        <w:t xml:space="preserve"> </w:t>
      </w:r>
      <w:proofErr w:type="spellStart"/>
      <w:r w:rsidRPr="00937DB7">
        <w:rPr>
          <w:rFonts w:ascii="Sylfaen" w:hAnsi="Sylfaen" w:cs="Times New Roman"/>
          <w:lang w:val="en-US"/>
        </w:rPr>
        <w:t>են</w:t>
      </w:r>
      <w:proofErr w:type="spellEnd"/>
      <w:r w:rsidRPr="00F36C18">
        <w:rPr>
          <w:rFonts w:ascii="Sylfaen" w:hAnsi="Sylfaen" w:cs="Times New Roman"/>
        </w:rPr>
        <w:t xml:space="preserve"> </w:t>
      </w:r>
      <w:proofErr w:type="spellStart"/>
      <w:r w:rsidRPr="00937DB7">
        <w:rPr>
          <w:rFonts w:ascii="Sylfaen" w:hAnsi="Sylfaen" w:cs="Times New Roman"/>
          <w:lang w:val="en-US"/>
        </w:rPr>
        <w:t>թե</w:t>
      </w:r>
      <w:proofErr w:type="spellEnd"/>
      <w:r w:rsidRPr="00937DB7">
        <w:rPr>
          <w:rFonts w:ascii="Sylfaen" w:hAnsi="Sylfaen" w:cs="Times New Roman"/>
          <w:lang w:val="en-US"/>
        </w:rPr>
        <w:t>՛</w:t>
      </w:r>
      <w:r w:rsidRPr="00F36C18">
        <w:rPr>
          <w:rFonts w:ascii="Sylfaen" w:hAnsi="Sylfaen" w:cs="Times New Roman"/>
        </w:rPr>
        <w:t xml:space="preserve"> </w:t>
      </w:r>
      <w:proofErr w:type="spellStart"/>
      <w:r w:rsidRPr="00937DB7">
        <w:rPr>
          <w:rFonts w:ascii="Sylfaen" w:hAnsi="Sylfaen" w:cs="Times New Roman"/>
          <w:lang w:val="en-US"/>
        </w:rPr>
        <w:t>բռնության</w:t>
      </w:r>
      <w:proofErr w:type="spellEnd"/>
      <w:r w:rsidRPr="00F36C18">
        <w:rPr>
          <w:rFonts w:ascii="Sylfaen" w:hAnsi="Sylfaen" w:cs="Times New Roman"/>
        </w:rPr>
        <w:t xml:space="preserve"> </w:t>
      </w:r>
      <w:proofErr w:type="spellStart"/>
      <w:r w:rsidRPr="00937DB7">
        <w:rPr>
          <w:rFonts w:ascii="Sylfaen" w:hAnsi="Sylfaen" w:cs="Times New Roman"/>
          <w:lang w:val="en-US"/>
        </w:rPr>
        <w:t>հետ</w:t>
      </w:r>
      <w:proofErr w:type="spellEnd"/>
      <w:r w:rsidRPr="00F36C18">
        <w:rPr>
          <w:rFonts w:ascii="Sylfaen" w:hAnsi="Sylfaen" w:cs="Times New Roman"/>
        </w:rPr>
        <w:t xml:space="preserve"> </w:t>
      </w:r>
      <w:proofErr w:type="spellStart"/>
      <w:r w:rsidRPr="00937DB7">
        <w:rPr>
          <w:rFonts w:ascii="Sylfaen" w:hAnsi="Sylfaen" w:cs="Times New Roman"/>
          <w:lang w:val="en-US"/>
        </w:rPr>
        <w:t>կապված</w:t>
      </w:r>
      <w:proofErr w:type="spellEnd"/>
      <w:r w:rsidRPr="00F36C18">
        <w:rPr>
          <w:rFonts w:ascii="Sylfaen" w:hAnsi="Sylfaen" w:cs="Times New Roman"/>
        </w:rPr>
        <w:t xml:space="preserve"> </w:t>
      </w:r>
      <w:proofErr w:type="spellStart"/>
      <w:r w:rsidRPr="00937DB7">
        <w:rPr>
          <w:rFonts w:ascii="Sylfaen" w:hAnsi="Sylfaen" w:cs="Times New Roman"/>
          <w:lang w:val="en-US"/>
        </w:rPr>
        <w:t>խորհրդատվության</w:t>
      </w:r>
      <w:proofErr w:type="spellEnd"/>
      <w:r w:rsidRPr="00F36C18">
        <w:rPr>
          <w:rFonts w:ascii="Sylfaen" w:hAnsi="Sylfaen" w:cs="Times New Roman"/>
        </w:rPr>
        <w:t xml:space="preserve">, </w:t>
      </w:r>
      <w:proofErr w:type="spellStart"/>
      <w:r w:rsidRPr="00937DB7">
        <w:rPr>
          <w:rFonts w:ascii="Sylfaen" w:hAnsi="Sylfaen" w:cs="Times New Roman"/>
          <w:lang w:val="en-US"/>
        </w:rPr>
        <w:t>թե</w:t>
      </w:r>
      <w:proofErr w:type="spellEnd"/>
      <w:r w:rsidRPr="00937DB7">
        <w:rPr>
          <w:rFonts w:ascii="Sylfaen" w:hAnsi="Sylfaen" w:cs="Times New Roman"/>
          <w:lang w:val="en-US"/>
        </w:rPr>
        <w:t>՛</w:t>
      </w:r>
      <w:r w:rsidRPr="00F36C18">
        <w:rPr>
          <w:rFonts w:ascii="Sylfaen" w:hAnsi="Sylfaen" w:cs="Times New Roman"/>
        </w:rPr>
        <w:t xml:space="preserve"> </w:t>
      </w:r>
      <w:proofErr w:type="spellStart"/>
      <w:r w:rsidRPr="00937DB7">
        <w:rPr>
          <w:rFonts w:ascii="Sylfaen" w:hAnsi="Sylfaen" w:cs="Times New Roman"/>
          <w:lang w:val="en-US"/>
        </w:rPr>
        <w:t>սոցիալական</w:t>
      </w:r>
      <w:proofErr w:type="spellEnd"/>
      <w:r w:rsidRPr="00F36C18">
        <w:rPr>
          <w:rFonts w:ascii="Sylfaen" w:hAnsi="Sylfaen" w:cs="Times New Roman"/>
        </w:rPr>
        <w:t xml:space="preserve"> </w:t>
      </w:r>
      <w:proofErr w:type="spellStart"/>
      <w:r w:rsidRPr="00937DB7">
        <w:rPr>
          <w:rFonts w:ascii="Sylfaen" w:hAnsi="Sylfaen" w:cs="Times New Roman"/>
          <w:lang w:val="en-US"/>
        </w:rPr>
        <w:t>աջակցության</w:t>
      </w:r>
      <w:proofErr w:type="spellEnd"/>
      <w:r w:rsidRPr="00F36C18">
        <w:rPr>
          <w:rFonts w:ascii="Sylfaen" w:hAnsi="Sylfaen" w:cs="Times New Roman"/>
        </w:rPr>
        <w:t xml:space="preserve"> </w:t>
      </w:r>
      <w:proofErr w:type="spellStart"/>
      <w:r w:rsidRPr="00937DB7">
        <w:rPr>
          <w:rFonts w:ascii="Sylfaen" w:hAnsi="Sylfaen" w:cs="Times New Roman"/>
          <w:lang w:val="en-US"/>
        </w:rPr>
        <w:t>համար</w:t>
      </w:r>
      <w:proofErr w:type="spellEnd"/>
      <w:r w:rsidRPr="00F36C18">
        <w:rPr>
          <w:rFonts w:ascii="Sylfaen" w:hAnsi="Sylfaen" w:cs="Times New Roman"/>
        </w:rPr>
        <w:t xml:space="preserve">: </w:t>
      </w:r>
      <w:proofErr w:type="spellStart"/>
      <w:r w:rsidRPr="00937DB7">
        <w:rPr>
          <w:rFonts w:ascii="Sylfaen" w:hAnsi="Sylfaen" w:cs="Times New Roman"/>
          <w:lang w:val="en-US"/>
        </w:rPr>
        <w:t>Երեխաների</w:t>
      </w:r>
      <w:proofErr w:type="spellEnd"/>
      <w:r w:rsidRPr="00F36C18">
        <w:rPr>
          <w:rFonts w:ascii="Sylfaen" w:hAnsi="Sylfaen" w:cs="Times New Roman"/>
        </w:rPr>
        <w:t xml:space="preserve"> </w:t>
      </w:r>
      <w:proofErr w:type="spellStart"/>
      <w:r w:rsidRPr="00937DB7">
        <w:rPr>
          <w:rFonts w:ascii="Sylfaen" w:hAnsi="Sylfaen" w:cs="Times New Roman"/>
          <w:lang w:val="en-US"/>
        </w:rPr>
        <w:t>իրավունքների</w:t>
      </w:r>
      <w:proofErr w:type="spellEnd"/>
      <w:r w:rsidRPr="00F36C18">
        <w:rPr>
          <w:rFonts w:ascii="Sylfaen" w:hAnsi="Sylfaen" w:cs="Times New Roman"/>
        </w:rPr>
        <w:t xml:space="preserve"> </w:t>
      </w:r>
      <w:r w:rsidRPr="00937DB7">
        <w:rPr>
          <w:rFonts w:ascii="Sylfaen" w:hAnsi="Sylfaen" w:cs="Times New Roman"/>
          <w:lang w:val="en-US"/>
        </w:rPr>
        <w:t>և</w:t>
      </w:r>
      <w:r w:rsidRPr="00F36C18">
        <w:rPr>
          <w:rFonts w:ascii="Sylfaen" w:hAnsi="Sylfaen" w:cs="Times New Roman"/>
        </w:rPr>
        <w:t xml:space="preserve"> </w:t>
      </w:r>
      <w:proofErr w:type="spellStart"/>
      <w:r w:rsidRPr="00937DB7">
        <w:rPr>
          <w:rFonts w:ascii="Sylfaen" w:hAnsi="Sylfaen" w:cs="Times New Roman"/>
          <w:lang w:val="en-US"/>
        </w:rPr>
        <w:t>հաշմանդամություն</w:t>
      </w:r>
      <w:proofErr w:type="spellEnd"/>
      <w:r w:rsidRPr="00F36C18">
        <w:rPr>
          <w:rFonts w:ascii="Sylfaen" w:hAnsi="Sylfaen" w:cs="Times New Roman"/>
        </w:rPr>
        <w:t xml:space="preserve"> </w:t>
      </w:r>
      <w:proofErr w:type="spellStart"/>
      <w:r w:rsidRPr="00937DB7">
        <w:rPr>
          <w:rFonts w:ascii="Sylfaen" w:hAnsi="Sylfaen" w:cs="Times New Roman"/>
          <w:lang w:val="en-US"/>
        </w:rPr>
        <w:t>ունեցող</w:t>
      </w:r>
      <w:proofErr w:type="spellEnd"/>
      <w:r w:rsidRPr="00F36C18">
        <w:rPr>
          <w:rFonts w:ascii="Sylfaen" w:hAnsi="Sylfaen" w:cs="Times New Roman"/>
        </w:rPr>
        <w:t xml:space="preserve"> </w:t>
      </w:r>
      <w:proofErr w:type="spellStart"/>
      <w:r w:rsidRPr="00937DB7">
        <w:rPr>
          <w:rFonts w:ascii="Sylfaen" w:hAnsi="Sylfaen" w:cs="Times New Roman"/>
          <w:lang w:val="en-US"/>
        </w:rPr>
        <w:t>անձանց</w:t>
      </w:r>
      <w:proofErr w:type="spellEnd"/>
      <w:r w:rsidRPr="00F36C18">
        <w:rPr>
          <w:rFonts w:ascii="Sylfaen" w:hAnsi="Sylfaen" w:cs="Times New Roman"/>
        </w:rPr>
        <w:t xml:space="preserve"> </w:t>
      </w:r>
      <w:proofErr w:type="spellStart"/>
      <w:r w:rsidRPr="00937DB7">
        <w:rPr>
          <w:rFonts w:ascii="Sylfaen" w:hAnsi="Sylfaen" w:cs="Times New Roman"/>
          <w:lang w:val="en-US"/>
        </w:rPr>
        <w:t>պաշտպանությամբ</w:t>
      </w:r>
      <w:proofErr w:type="spellEnd"/>
      <w:r w:rsidRPr="00F36C18">
        <w:rPr>
          <w:rFonts w:ascii="Sylfaen" w:hAnsi="Sylfaen" w:cs="Times New Roman"/>
        </w:rPr>
        <w:t xml:space="preserve"> </w:t>
      </w:r>
      <w:proofErr w:type="spellStart"/>
      <w:r w:rsidRPr="00937DB7">
        <w:rPr>
          <w:rFonts w:ascii="Sylfaen" w:hAnsi="Sylfaen" w:cs="Times New Roman"/>
          <w:lang w:val="en-US"/>
        </w:rPr>
        <w:t>զբաղվող</w:t>
      </w:r>
      <w:proofErr w:type="spellEnd"/>
      <w:r w:rsidRPr="00F36C18">
        <w:rPr>
          <w:rFonts w:ascii="Sylfaen" w:hAnsi="Sylfaen" w:cs="Times New Roman"/>
        </w:rPr>
        <w:t xml:space="preserve"> </w:t>
      </w:r>
      <w:proofErr w:type="spellStart"/>
      <w:r w:rsidRPr="00937DB7">
        <w:rPr>
          <w:rFonts w:ascii="Sylfaen" w:hAnsi="Sylfaen" w:cs="Times New Roman"/>
          <w:lang w:val="en-US"/>
        </w:rPr>
        <w:t>կառույցները</w:t>
      </w:r>
      <w:proofErr w:type="spellEnd"/>
      <w:r w:rsidRPr="00F36C18">
        <w:rPr>
          <w:rFonts w:ascii="Sylfaen" w:hAnsi="Sylfaen" w:cs="Times New Roman"/>
        </w:rPr>
        <w:t xml:space="preserve"> </w:t>
      </w:r>
      <w:proofErr w:type="spellStart"/>
      <w:r w:rsidRPr="00937DB7">
        <w:rPr>
          <w:rFonts w:ascii="Sylfaen" w:hAnsi="Sylfaen" w:cs="Times New Roman"/>
          <w:lang w:val="en-US"/>
        </w:rPr>
        <w:t>ևս</w:t>
      </w:r>
      <w:proofErr w:type="spellEnd"/>
      <w:r w:rsidRPr="00F36C18">
        <w:rPr>
          <w:rFonts w:ascii="Sylfaen" w:hAnsi="Sylfaen" w:cs="Times New Roman"/>
        </w:rPr>
        <w:t xml:space="preserve"> </w:t>
      </w:r>
      <w:proofErr w:type="spellStart"/>
      <w:r w:rsidRPr="00937DB7">
        <w:rPr>
          <w:rFonts w:ascii="Sylfaen" w:hAnsi="Sylfaen" w:cs="Times New Roman"/>
          <w:lang w:val="en-US"/>
        </w:rPr>
        <w:t>ահազանգում</w:t>
      </w:r>
      <w:proofErr w:type="spellEnd"/>
      <w:r w:rsidRPr="00F36C18">
        <w:rPr>
          <w:rFonts w:ascii="Sylfaen" w:hAnsi="Sylfaen" w:cs="Times New Roman"/>
        </w:rPr>
        <w:t xml:space="preserve"> </w:t>
      </w:r>
      <w:proofErr w:type="spellStart"/>
      <w:r w:rsidRPr="00937DB7">
        <w:rPr>
          <w:rFonts w:ascii="Sylfaen" w:hAnsi="Sylfaen" w:cs="Times New Roman"/>
          <w:lang w:val="en-US"/>
        </w:rPr>
        <w:t>են</w:t>
      </w:r>
      <w:proofErr w:type="spellEnd"/>
      <w:r w:rsidRPr="00F36C18">
        <w:rPr>
          <w:rFonts w:ascii="Sylfaen" w:hAnsi="Sylfaen" w:cs="Times New Roman"/>
        </w:rPr>
        <w:t xml:space="preserve"> </w:t>
      </w:r>
      <w:proofErr w:type="spellStart"/>
      <w:r w:rsidRPr="00937DB7">
        <w:rPr>
          <w:rFonts w:ascii="Sylfaen" w:hAnsi="Sylfaen" w:cs="Times New Roman"/>
          <w:lang w:val="en-US"/>
        </w:rPr>
        <w:t>այս</w:t>
      </w:r>
      <w:proofErr w:type="spellEnd"/>
      <w:r w:rsidRPr="00F36C18">
        <w:rPr>
          <w:rFonts w:ascii="Sylfaen" w:hAnsi="Sylfaen" w:cs="Times New Roman"/>
        </w:rPr>
        <w:t xml:space="preserve"> </w:t>
      </w:r>
      <w:proofErr w:type="spellStart"/>
      <w:r w:rsidRPr="00937DB7">
        <w:rPr>
          <w:rFonts w:ascii="Sylfaen" w:hAnsi="Sylfaen" w:cs="Times New Roman"/>
          <w:lang w:val="en-US"/>
        </w:rPr>
        <w:t>խմբերի</w:t>
      </w:r>
      <w:proofErr w:type="spellEnd"/>
      <w:r w:rsidRPr="00F36C18">
        <w:rPr>
          <w:rFonts w:ascii="Sylfaen" w:hAnsi="Sylfaen" w:cs="Times New Roman"/>
        </w:rPr>
        <w:t xml:space="preserve"> </w:t>
      </w:r>
      <w:proofErr w:type="spellStart"/>
      <w:r w:rsidRPr="00937DB7">
        <w:rPr>
          <w:rFonts w:ascii="Sylfaen" w:hAnsi="Sylfaen" w:cs="Times New Roman"/>
          <w:lang w:val="en-US"/>
        </w:rPr>
        <w:t>նկատմամբ</w:t>
      </w:r>
      <w:proofErr w:type="spellEnd"/>
      <w:r w:rsidRPr="00F36C18">
        <w:rPr>
          <w:rFonts w:ascii="Sylfaen" w:hAnsi="Sylfaen" w:cs="Times New Roman"/>
        </w:rPr>
        <w:t xml:space="preserve"> </w:t>
      </w:r>
      <w:proofErr w:type="spellStart"/>
      <w:r w:rsidRPr="00937DB7">
        <w:rPr>
          <w:rFonts w:ascii="Sylfaen" w:hAnsi="Sylfaen" w:cs="Times New Roman"/>
          <w:lang w:val="en-US"/>
        </w:rPr>
        <w:t>աճող</w:t>
      </w:r>
      <w:proofErr w:type="spellEnd"/>
      <w:r w:rsidRPr="00F36C18">
        <w:rPr>
          <w:rFonts w:ascii="Sylfaen" w:hAnsi="Sylfaen" w:cs="Times New Roman"/>
        </w:rPr>
        <w:t xml:space="preserve">, </w:t>
      </w:r>
      <w:proofErr w:type="spellStart"/>
      <w:r w:rsidRPr="00937DB7">
        <w:rPr>
          <w:rFonts w:ascii="Sylfaen" w:hAnsi="Sylfaen" w:cs="Times New Roman"/>
          <w:lang w:val="en-US"/>
        </w:rPr>
        <w:t>սակայն</w:t>
      </w:r>
      <w:proofErr w:type="spellEnd"/>
      <w:r w:rsidRPr="00F36C18">
        <w:rPr>
          <w:rFonts w:ascii="Sylfaen" w:hAnsi="Sylfaen" w:cs="Times New Roman"/>
        </w:rPr>
        <w:t xml:space="preserve"> </w:t>
      </w:r>
      <w:proofErr w:type="spellStart"/>
      <w:r w:rsidRPr="00937DB7">
        <w:rPr>
          <w:rFonts w:ascii="Sylfaen" w:hAnsi="Sylfaen" w:cs="Times New Roman"/>
          <w:lang w:val="en-US"/>
        </w:rPr>
        <w:t>քողարկված</w:t>
      </w:r>
      <w:proofErr w:type="spellEnd"/>
      <w:r w:rsidRPr="00F36C18">
        <w:rPr>
          <w:rFonts w:ascii="Sylfaen" w:hAnsi="Sylfaen" w:cs="Times New Roman"/>
        </w:rPr>
        <w:t xml:space="preserve"> </w:t>
      </w:r>
      <w:proofErr w:type="spellStart"/>
      <w:r w:rsidRPr="00937DB7">
        <w:rPr>
          <w:rFonts w:ascii="Sylfaen" w:hAnsi="Sylfaen" w:cs="Times New Roman"/>
          <w:lang w:val="en-US"/>
        </w:rPr>
        <w:t>բռնության</w:t>
      </w:r>
      <w:proofErr w:type="spellEnd"/>
      <w:r w:rsidRPr="00F36C18">
        <w:rPr>
          <w:rFonts w:ascii="Sylfaen" w:hAnsi="Sylfaen" w:cs="Times New Roman"/>
        </w:rPr>
        <w:t xml:space="preserve"> </w:t>
      </w:r>
      <w:proofErr w:type="spellStart"/>
      <w:r w:rsidRPr="00937DB7">
        <w:rPr>
          <w:rFonts w:ascii="Sylfaen" w:hAnsi="Sylfaen" w:cs="Times New Roman"/>
          <w:lang w:val="en-US"/>
        </w:rPr>
        <w:t>դրսևորումների</w:t>
      </w:r>
      <w:proofErr w:type="spellEnd"/>
      <w:r w:rsidRPr="00F36C18">
        <w:rPr>
          <w:rFonts w:ascii="Sylfaen" w:hAnsi="Sylfaen" w:cs="Times New Roman"/>
        </w:rPr>
        <w:t xml:space="preserve"> </w:t>
      </w:r>
      <w:proofErr w:type="spellStart"/>
      <w:r w:rsidRPr="00937DB7">
        <w:rPr>
          <w:rFonts w:ascii="Sylfaen" w:hAnsi="Sylfaen" w:cs="Times New Roman"/>
          <w:lang w:val="en-US"/>
        </w:rPr>
        <w:t>մասին</w:t>
      </w:r>
      <w:proofErr w:type="spellEnd"/>
      <w:r w:rsidRPr="00F36C18">
        <w:rPr>
          <w:rFonts w:ascii="Sylfaen" w:hAnsi="Sylfaen" w:cs="Times New Roman"/>
        </w:rPr>
        <w:t xml:space="preserve">: </w:t>
      </w:r>
      <w:proofErr w:type="spellStart"/>
      <w:r w:rsidR="00374B96" w:rsidRPr="00937DB7">
        <w:rPr>
          <w:rFonts w:ascii="Sylfaen" w:hAnsi="Sylfaen" w:cs="Times New Roman"/>
          <w:lang w:val="en-US"/>
        </w:rPr>
        <w:t>Ստեղծված</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իրավիճակում</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անհրաժեշտություն</w:t>
      </w:r>
      <w:proofErr w:type="spellEnd"/>
      <w:r w:rsidR="00374B96" w:rsidRPr="00F36C18">
        <w:rPr>
          <w:rFonts w:ascii="Sylfaen" w:hAnsi="Sylfaen" w:cs="Times New Roman"/>
        </w:rPr>
        <w:t xml:space="preserve"> </w:t>
      </w:r>
      <w:r w:rsidR="00374B96" w:rsidRPr="00937DB7">
        <w:rPr>
          <w:rFonts w:ascii="Sylfaen" w:hAnsi="Sylfaen" w:cs="Times New Roman"/>
          <w:lang w:val="en-US"/>
        </w:rPr>
        <w:t>է</w:t>
      </w:r>
      <w:r w:rsidR="00374B96" w:rsidRPr="00F36C18">
        <w:rPr>
          <w:rFonts w:ascii="Sylfaen" w:hAnsi="Sylfaen" w:cs="Times New Roman"/>
        </w:rPr>
        <w:t xml:space="preserve"> </w:t>
      </w:r>
      <w:proofErr w:type="spellStart"/>
      <w:r w:rsidR="00374B96" w:rsidRPr="00937DB7">
        <w:rPr>
          <w:rFonts w:ascii="Sylfaen" w:hAnsi="Sylfaen" w:cs="Times New Roman"/>
          <w:lang w:val="en-US"/>
        </w:rPr>
        <w:t>առաջանում</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համակարգային</w:t>
      </w:r>
      <w:proofErr w:type="spellEnd"/>
      <w:r w:rsidR="00374B96" w:rsidRPr="00F36C18">
        <w:rPr>
          <w:rFonts w:ascii="Sylfaen" w:hAnsi="Sylfaen" w:cs="Times New Roman"/>
        </w:rPr>
        <w:t xml:space="preserve"> </w:t>
      </w:r>
      <w:r w:rsidR="00374B96" w:rsidRPr="00937DB7">
        <w:rPr>
          <w:rFonts w:ascii="Sylfaen" w:hAnsi="Sylfaen" w:cs="Times New Roman"/>
          <w:lang w:val="en-US"/>
        </w:rPr>
        <w:t>և</w:t>
      </w:r>
      <w:r w:rsidR="00374B96" w:rsidRPr="00F36C18">
        <w:rPr>
          <w:rFonts w:ascii="Sylfaen" w:hAnsi="Sylfaen" w:cs="Times New Roman"/>
        </w:rPr>
        <w:t xml:space="preserve"> </w:t>
      </w:r>
      <w:proofErr w:type="spellStart"/>
      <w:r w:rsidR="00374B96" w:rsidRPr="00937DB7">
        <w:rPr>
          <w:rFonts w:ascii="Sylfaen" w:hAnsi="Sylfaen" w:cs="Times New Roman"/>
          <w:lang w:val="en-US"/>
        </w:rPr>
        <w:t>համալիր</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կերպով</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արձագանքել</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ընտանեկան</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բռնության</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դեպքերին</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մշակել</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գործողությունների</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հստակ</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ծրագիր</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որի</w:t>
      </w:r>
      <w:proofErr w:type="spellEnd"/>
      <w:r w:rsidR="00374B96" w:rsidRPr="00F36C18">
        <w:rPr>
          <w:rFonts w:ascii="Sylfaen" w:hAnsi="Sylfaen" w:cs="Times New Roman"/>
        </w:rPr>
        <w:t xml:space="preserve"> </w:t>
      </w:r>
      <w:proofErr w:type="spellStart"/>
      <w:r w:rsidR="001F563A" w:rsidRPr="00937DB7">
        <w:rPr>
          <w:rFonts w:ascii="Sylfaen" w:hAnsi="Sylfaen" w:cs="Times New Roman"/>
          <w:lang w:val="en-US"/>
        </w:rPr>
        <w:t>իրագործումը</w:t>
      </w:r>
      <w:proofErr w:type="spellEnd"/>
      <w:r w:rsidR="00374B96" w:rsidRPr="00F36C18">
        <w:rPr>
          <w:rFonts w:ascii="Sylfaen" w:hAnsi="Sylfaen" w:cs="Times New Roman"/>
        </w:rPr>
        <w:t xml:space="preserve"> </w:t>
      </w:r>
      <w:proofErr w:type="spellStart"/>
      <w:r w:rsidR="00374B96" w:rsidRPr="00937DB7">
        <w:rPr>
          <w:rFonts w:ascii="Sylfaen" w:hAnsi="Sylfaen" w:cs="Times New Roman"/>
          <w:lang w:val="en-US"/>
        </w:rPr>
        <w:t>կնպաստի</w:t>
      </w:r>
      <w:proofErr w:type="spellEnd"/>
      <w:r w:rsidR="00374B96" w:rsidRPr="00F36C18">
        <w:rPr>
          <w:rFonts w:ascii="Sylfaen" w:hAnsi="Sylfaen" w:cs="Times New Roman"/>
        </w:rPr>
        <w:t xml:space="preserve"> </w:t>
      </w:r>
      <w:proofErr w:type="spellStart"/>
      <w:r w:rsidR="001F563A" w:rsidRPr="00937DB7">
        <w:rPr>
          <w:rFonts w:ascii="Sylfaen" w:hAnsi="Sylfaen" w:cs="Times New Roman"/>
          <w:lang w:val="en-US"/>
        </w:rPr>
        <w:t>ժամանակին</w:t>
      </w:r>
      <w:proofErr w:type="spellEnd"/>
      <w:r w:rsidR="001F563A" w:rsidRPr="00F36C18">
        <w:rPr>
          <w:rFonts w:ascii="Sylfaen" w:hAnsi="Sylfaen" w:cs="Times New Roman"/>
        </w:rPr>
        <w:t xml:space="preserve"> </w:t>
      </w:r>
      <w:r w:rsidR="001F563A" w:rsidRPr="00937DB7">
        <w:rPr>
          <w:rFonts w:ascii="Sylfaen" w:hAnsi="Sylfaen" w:cs="Times New Roman"/>
          <w:lang w:val="en-US"/>
        </w:rPr>
        <w:t>և</w:t>
      </w:r>
      <w:r w:rsidR="001F563A" w:rsidRPr="00F36C18">
        <w:rPr>
          <w:rFonts w:ascii="Sylfaen" w:hAnsi="Sylfaen" w:cs="Times New Roman"/>
        </w:rPr>
        <w:t xml:space="preserve"> </w:t>
      </w:r>
      <w:proofErr w:type="spellStart"/>
      <w:r w:rsidR="001F563A" w:rsidRPr="00937DB7">
        <w:rPr>
          <w:rFonts w:ascii="Sylfaen" w:hAnsi="Sylfaen" w:cs="Times New Roman"/>
          <w:lang w:val="en-US"/>
        </w:rPr>
        <w:t>հասցեական</w:t>
      </w:r>
      <w:proofErr w:type="spellEnd"/>
      <w:r w:rsidR="001F563A" w:rsidRPr="00F36C18">
        <w:rPr>
          <w:rFonts w:ascii="Sylfaen" w:hAnsi="Sylfaen" w:cs="Times New Roman"/>
        </w:rPr>
        <w:t xml:space="preserve"> </w:t>
      </w:r>
      <w:proofErr w:type="spellStart"/>
      <w:r w:rsidR="001F563A" w:rsidRPr="00937DB7">
        <w:rPr>
          <w:rFonts w:ascii="Sylfaen" w:hAnsi="Sylfaen" w:cs="Times New Roman"/>
          <w:lang w:val="en-US"/>
        </w:rPr>
        <w:t>աջակցություն</w:t>
      </w:r>
      <w:proofErr w:type="spellEnd"/>
      <w:r w:rsidR="001F563A" w:rsidRPr="00F36C18">
        <w:rPr>
          <w:rFonts w:ascii="Sylfaen" w:hAnsi="Sylfaen" w:cs="Times New Roman"/>
        </w:rPr>
        <w:t xml:space="preserve"> </w:t>
      </w:r>
      <w:proofErr w:type="spellStart"/>
      <w:r w:rsidR="001F563A" w:rsidRPr="00937DB7">
        <w:rPr>
          <w:rFonts w:ascii="Sylfaen" w:hAnsi="Sylfaen" w:cs="Times New Roman"/>
          <w:lang w:val="en-US"/>
        </w:rPr>
        <w:t>տրամադրել</w:t>
      </w:r>
      <w:proofErr w:type="spellEnd"/>
      <w:r w:rsidR="001F563A" w:rsidRPr="00F36C18">
        <w:rPr>
          <w:rFonts w:ascii="Sylfaen" w:hAnsi="Sylfaen" w:cs="Times New Roman"/>
        </w:rPr>
        <w:t xml:space="preserve"> </w:t>
      </w:r>
      <w:proofErr w:type="spellStart"/>
      <w:r w:rsidR="001F563A" w:rsidRPr="00937DB7">
        <w:rPr>
          <w:rFonts w:ascii="Sylfaen" w:hAnsi="Sylfaen" w:cs="Times New Roman"/>
          <w:lang w:val="en-US"/>
        </w:rPr>
        <w:t>ընտանեկան</w:t>
      </w:r>
      <w:proofErr w:type="spellEnd"/>
      <w:r w:rsidR="001F563A" w:rsidRPr="00F36C18">
        <w:rPr>
          <w:rFonts w:ascii="Sylfaen" w:hAnsi="Sylfaen" w:cs="Times New Roman"/>
        </w:rPr>
        <w:t xml:space="preserve"> </w:t>
      </w:r>
      <w:proofErr w:type="spellStart"/>
      <w:r w:rsidR="001F563A" w:rsidRPr="00937DB7">
        <w:rPr>
          <w:rFonts w:ascii="Sylfaen" w:hAnsi="Sylfaen" w:cs="Times New Roman"/>
          <w:lang w:val="en-US"/>
        </w:rPr>
        <w:t>բռնության</w:t>
      </w:r>
      <w:proofErr w:type="spellEnd"/>
      <w:r w:rsidR="001F563A" w:rsidRPr="00F36C18">
        <w:rPr>
          <w:rFonts w:ascii="Sylfaen" w:hAnsi="Sylfaen" w:cs="Times New Roman"/>
        </w:rPr>
        <w:t xml:space="preserve"> </w:t>
      </w:r>
      <w:proofErr w:type="spellStart"/>
      <w:r w:rsidR="001F563A" w:rsidRPr="00937DB7">
        <w:rPr>
          <w:rFonts w:ascii="Sylfaen" w:hAnsi="Sylfaen" w:cs="Times New Roman"/>
          <w:lang w:val="en-US"/>
        </w:rPr>
        <w:t>ենթարկված</w:t>
      </w:r>
      <w:proofErr w:type="spellEnd"/>
      <w:r w:rsidR="001F563A" w:rsidRPr="00F36C18">
        <w:rPr>
          <w:rFonts w:ascii="Sylfaen" w:hAnsi="Sylfaen" w:cs="Times New Roman"/>
        </w:rPr>
        <w:t xml:space="preserve"> </w:t>
      </w:r>
      <w:proofErr w:type="spellStart"/>
      <w:r w:rsidR="001F563A" w:rsidRPr="00937DB7">
        <w:rPr>
          <w:rFonts w:ascii="Sylfaen" w:hAnsi="Sylfaen" w:cs="Times New Roman"/>
          <w:lang w:val="en-US"/>
        </w:rPr>
        <w:t>անձանց</w:t>
      </w:r>
      <w:proofErr w:type="spellEnd"/>
      <w:r w:rsidR="001F563A" w:rsidRPr="00F36C18">
        <w:rPr>
          <w:rFonts w:ascii="Sylfaen" w:hAnsi="Sylfaen" w:cs="Times New Roman"/>
        </w:rPr>
        <w:t xml:space="preserve">: </w:t>
      </w:r>
    </w:p>
    <w:p w14:paraId="3725C5B2" w14:textId="08062B32" w:rsidR="005A20A4" w:rsidRDefault="005A20A4" w:rsidP="009B25AE">
      <w:pPr>
        <w:contextualSpacing/>
        <w:jc w:val="both"/>
        <w:rPr>
          <w:rFonts w:ascii="Sylfaen" w:hAnsi="Sylfaen" w:cs="Times New Roman"/>
        </w:rPr>
      </w:pPr>
    </w:p>
    <w:p w14:paraId="6FB3E22C" w14:textId="1D704875" w:rsidR="005A20A4" w:rsidRPr="005A20A4" w:rsidRDefault="005A20A4" w:rsidP="009B25AE">
      <w:pPr>
        <w:contextualSpacing/>
        <w:jc w:val="both"/>
        <w:rPr>
          <w:rFonts w:ascii="Sylfaen" w:hAnsi="Sylfaen" w:cs="Times New Roman"/>
          <w:lang w:val="hy-AM"/>
        </w:rPr>
      </w:pPr>
      <w:r w:rsidRPr="00EB2F48">
        <w:rPr>
          <w:rFonts w:ascii="Sylfaen" w:hAnsi="Sylfaen" w:cs="Times New Roman"/>
          <w:lang w:val="hy-AM"/>
        </w:rPr>
        <w:t xml:space="preserve">Սույն ուսումնասիրությունն իրականացվել է </w:t>
      </w:r>
      <w:r w:rsidRPr="00EB2F48">
        <w:rPr>
          <w:rFonts w:ascii="Sylfaen" w:hAnsi="Sylfaen" w:cs="Times New Roman"/>
        </w:rPr>
        <w:t xml:space="preserve">2020 </w:t>
      </w:r>
      <w:r w:rsidRPr="00EB2F48">
        <w:rPr>
          <w:rFonts w:ascii="Sylfaen" w:hAnsi="Sylfaen" w:cs="Times New Roman"/>
          <w:lang w:val="hy-AM"/>
        </w:rPr>
        <w:t xml:space="preserve">թվականի ապրիլի </w:t>
      </w:r>
      <w:r w:rsidRPr="00EB2F48">
        <w:rPr>
          <w:rFonts w:ascii="Sylfaen" w:hAnsi="Sylfaen" w:cs="Times New Roman"/>
        </w:rPr>
        <w:t>15</w:t>
      </w:r>
      <w:r w:rsidRPr="00EB2F48">
        <w:rPr>
          <w:rFonts w:ascii="Sylfaen" w:hAnsi="Sylfaen" w:cs="Times New Roman"/>
          <w:lang w:val="hy-AM"/>
        </w:rPr>
        <w:t>-ից մինչև մայիսի</w:t>
      </w:r>
      <w:r w:rsidRPr="00EB2F48">
        <w:rPr>
          <w:rFonts w:ascii="Sylfaen" w:hAnsi="Sylfaen" w:cs="Times New Roman"/>
        </w:rPr>
        <w:t xml:space="preserve"> 15</w:t>
      </w:r>
      <w:r w:rsidRPr="00EB2F48">
        <w:rPr>
          <w:rFonts w:ascii="Sylfaen" w:hAnsi="Sylfaen" w:cs="Times New Roman"/>
          <w:lang w:val="hy-AM"/>
        </w:rPr>
        <w:t>-ն ընկած ժամանակահատվածում, որի ընթացքում պանդեմիայով պայամանավորված ՀՀ-ում հայտարարված է եղել արտակարգ դրության ռեժիմ։</w:t>
      </w:r>
    </w:p>
    <w:p w14:paraId="1EDAF960" w14:textId="77777777" w:rsidR="00374B96" w:rsidRPr="00F36C18" w:rsidRDefault="00374B96" w:rsidP="009B25AE">
      <w:pPr>
        <w:contextualSpacing/>
        <w:jc w:val="both"/>
        <w:rPr>
          <w:rFonts w:ascii="Sylfaen" w:hAnsi="Sylfaen" w:cs="Times New Roman"/>
          <w:b/>
        </w:rPr>
      </w:pPr>
    </w:p>
    <w:p w14:paraId="519D983D" w14:textId="77777777" w:rsidR="00374B96" w:rsidRPr="00F36C18" w:rsidRDefault="00374B96" w:rsidP="009B25AE">
      <w:pPr>
        <w:contextualSpacing/>
        <w:jc w:val="both"/>
        <w:rPr>
          <w:rFonts w:ascii="Sylfaen" w:hAnsi="Sylfaen" w:cs="Times New Roman"/>
          <w:b/>
        </w:rPr>
      </w:pPr>
    </w:p>
    <w:p w14:paraId="34D43165" w14:textId="77777777" w:rsidR="001F563A" w:rsidRPr="00F36C18" w:rsidRDefault="001F563A" w:rsidP="009B25AE">
      <w:pPr>
        <w:contextualSpacing/>
        <w:jc w:val="both"/>
        <w:rPr>
          <w:rFonts w:ascii="Sylfaen" w:hAnsi="Sylfaen" w:cs="Times New Roman"/>
          <w:b/>
        </w:rPr>
      </w:pPr>
    </w:p>
    <w:p w14:paraId="4B77ADCE" w14:textId="77777777" w:rsidR="00323769" w:rsidRPr="00F36C18" w:rsidRDefault="00323769" w:rsidP="009B25AE">
      <w:pPr>
        <w:contextualSpacing/>
        <w:jc w:val="both"/>
        <w:rPr>
          <w:rFonts w:ascii="Sylfaen" w:hAnsi="Sylfaen" w:cs="Times New Roman"/>
          <w:b/>
        </w:rPr>
      </w:pPr>
    </w:p>
    <w:p w14:paraId="500DE7AF" w14:textId="77777777" w:rsidR="007240E2" w:rsidRPr="00937DB7" w:rsidRDefault="007240E2" w:rsidP="009B25AE">
      <w:pPr>
        <w:rPr>
          <w:rFonts w:ascii="Sylfaen" w:hAnsi="Sylfaen" w:cs="Times New Roman"/>
          <w:b/>
          <w:sz w:val="24"/>
          <w:lang w:val="hy-AM"/>
        </w:rPr>
      </w:pPr>
      <w:r w:rsidRPr="00937DB7">
        <w:rPr>
          <w:rFonts w:ascii="Sylfaen" w:hAnsi="Sylfaen" w:cs="Times New Roman"/>
          <w:b/>
          <w:sz w:val="24"/>
          <w:lang w:val="hy-AM"/>
        </w:rPr>
        <w:br w:type="page"/>
      </w:r>
    </w:p>
    <w:p w14:paraId="4953A7EE" w14:textId="2E647621" w:rsidR="00323769" w:rsidRPr="00153261" w:rsidRDefault="003E01D1" w:rsidP="00314950">
      <w:pPr>
        <w:pStyle w:val="Heading1"/>
        <w:jc w:val="center"/>
        <w:rPr>
          <w:rFonts w:ascii="Sylfaen" w:hAnsi="Sylfaen"/>
          <w:color w:val="548DD4" w:themeColor="text2" w:themeTint="99"/>
          <w:sz w:val="24"/>
          <w:szCs w:val="24"/>
          <w:lang w:val="hy-AM"/>
        </w:rPr>
      </w:pPr>
      <w:bookmarkStart w:id="1" w:name="_Toc42700406"/>
      <w:r w:rsidRPr="00153261">
        <w:rPr>
          <w:rFonts w:ascii="Sylfaen" w:hAnsi="Sylfaen"/>
          <w:color w:val="548DD4" w:themeColor="text2" w:themeTint="99"/>
          <w:sz w:val="24"/>
          <w:szCs w:val="24"/>
          <w:lang w:val="hy-AM"/>
        </w:rPr>
        <w:lastRenderedPageBreak/>
        <w:t xml:space="preserve">COVID-19 </w:t>
      </w:r>
      <w:r w:rsidR="00323769" w:rsidRPr="00153261">
        <w:rPr>
          <w:rFonts w:ascii="Sylfaen" w:hAnsi="Sylfaen"/>
          <w:color w:val="548DD4" w:themeColor="text2" w:themeTint="99"/>
          <w:sz w:val="24"/>
          <w:szCs w:val="24"/>
          <w:lang w:val="hy-AM"/>
        </w:rPr>
        <w:t>ՊԱՆԴԵՄԻԱՅԻ ՇՐՋԱՆՈւՄ ՏԱՐԲԵՐ ԵՐԿՐՆԵՐԻ ԱՐՁԱԳԱՆՔՄԱՆ ՓՈՐՁԸ ԸՆՏԱՆԵԿԱՆ ԲՌՆՈւԹՅԱՆ ԴԵՊՔԵՐՈՎ. ԻՐԱՎԻՃԱԿԻ ՆԿԱՐԱԳՐՈւԹՅՈւՆ</w:t>
      </w:r>
      <w:bookmarkEnd w:id="1"/>
    </w:p>
    <w:p w14:paraId="5F14A8B4" w14:textId="77777777" w:rsidR="007240E2" w:rsidRPr="00314950" w:rsidRDefault="007240E2" w:rsidP="009B25AE">
      <w:pPr>
        <w:contextualSpacing/>
        <w:jc w:val="center"/>
        <w:rPr>
          <w:rFonts w:ascii="Sylfaen" w:hAnsi="Sylfaen" w:cs="Times New Roman"/>
          <w:b/>
          <w:color w:val="548DD4" w:themeColor="text2" w:themeTint="99"/>
          <w:sz w:val="24"/>
          <w:lang w:val="hy-AM"/>
        </w:rPr>
      </w:pPr>
    </w:p>
    <w:p w14:paraId="295E251D" w14:textId="77777777" w:rsidR="003E01D1" w:rsidRPr="00314950" w:rsidRDefault="00C85905" w:rsidP="009B25AE">
      <w:pPr>
        <w:contextualSpacing/>
        <w:jc w:val="both"/>
        <w:rPr>
          <w:rFonts w:ascii="Sylfaen" w:hAnsi="Sylfaen" w:cs="Times New Roman"/>
          <w:lang w:val="hy-AM"/>
        </w:rPr>
      </w:pPr>
      <w:r w:rsidRPr="00314950">
        <w:rPr>
          <w:rFonts w:ascii="Sylfaen" w:hAnsi="Sylfaen" w:cs="Times New Roman"/>
          <w:lang w:val="hy-AM"/>
        </w:rPr>
        <w:t xml:space="preserve">Միջազգային իրավապաշտպան կառույցներն ահազանգում են, որ </w:t>
      </w:r>
      <w:r w:rsidRPr="00937DB7">
        <w:rPr>
          <w:rFonts w:ascii="Sylfaen" w:hAnsi="Sylfaen" w:cs="Times New Roman"/>
          <w:lang w:val="hy-AM"/>
        </w:rPr>
        <w:t>COVID-19 պանդեմիայի շրջանում</w:t>
      </w:r>
      <w:r w:rsidRPr="00314950">
        <w:rPr>
          <w:rFonts w:ascii="Sylfaen" w:hAnsi="Sylfaen" w:cs="Times New Roman"/>
          <w:lang w:val="hy-AM"/>
        </w:rPr>
        <w:t xml:space="preserve"> </w:t>
      </w:r>
      <w:r w:rsidR="00D16735" w:rsidRPr="00314950">
        <w:rPr>
          <w:rFonts w:ascii="Sylfaen" w:hAnsi="Sylfaen" w:cs="Times New Roman"/>
          <w:lang w:val="hy-AM"/>
        </w:rPr>
        <w:t>ավելացել է</w:t>
      </w:r>
      <w:r w:rsidRPr="00314950">
        <w:rPr>
          <w:rFonts w:ascii="Sylfaen" w:hAnsi="Sylfaen" w:cs="Times New Roman"/>
          <w:lang w:val="hy-AM"/>
        </w:rPr>
        <w:t xml:space="preserve"> կ</w:t>
      </w:r>
      <w:r w:rsidR="00F37FC3" w:rsidRPr="00314950">
        <w:rPr>
          <w:rFonts w:ascii="Sylfaen" w:hAnsi="Sylfaen" w:cs="Times New Roman"/>
          <w:lang w:val="hy-AM"/>
        </w:rPr>
        <w:t xml:space="preserve">անանց և երեխաների նկատմամբ ընտանեկան </w:t>
      </w:r>
      <w:r w:rsidR="00D16735" w:rsidRPr="00314950">
        <w:rPr>
          <w:rFonts w:ascii="Sylfaen" w:hAnsi="Sylfaen" w:cs="Times New Roman"/>
          <w:lang w:val="hy-AM"/>
        </w:rPr>
        <w:t>բռնության թիվը</w:t>
      </w:r>
      <w:r w:rsidR="00F37FC3" w:rsidRPr="00314950">
        <w:rPr>
          <w:rFonts w:ascii="Sylfaen" w:hAnsi="Sylfaen" w:cs="Times New Roman"/>
          <w:lang w:val="hy-AM"/>
        </w:rPr>
        <w:t xml:space="preserve">: Հասանելի վիճակագրական տվյալների վերլուծությունը վկայում է, որ տարբեր երկրներում այդ ցուցանիշն աճել է՝ պայմանավորված բնակիչների տնային մեկուսացմամբ, սոցիալական, տնտեսական և առողջապահական նոր խնդիրներով: </w:t>
      </w:r>
    </w:p>
    <w:p w14:paraId="02AEABB0" w14:textId="77777777" w:rsidR="007240E2" w:rsidRPr="00314950" w:rsidRDefault="007240E2" w:rsidP="009B25AE">
      <w:pPr>
        <w:contextualSpacing/>
        <w:jc w:val="both"/>
        <w:rPr>
          <w:rFonts w:ascii="Sylfaen" w:hAnsi="Sylfaen" w:cs="Times New Roman"/>
          <w:lang w:val="hy-AM"/>
        </w:rPr>
      </w:pPr>
    </w:p>
    <w:p w14:paraId="1BC2803C" w14:textId="61900074" w:rsidR="0035431B" w:rsidRPr="00314950" w:rsidRDefault="00F37FC3" w:rsidP="009B25AE">
      <w:pPr>
        <w:contextualSpacing/>
        <w:jc w:val="both"/>
        <w:rPr>
          <w:rFonts w:ascii="Sylfaen" w:hAnsi="Sylfaen" w:cs="Times New Roman"/>
          <w:lang w:val="hy-AM"/>
        </w:rPr>
      </w:pPr>
      <w:r w:rsidRPr="00314950">
        <w:rPr>
          <w:rFonts w:ascii="Sylfaen" w:hAnsi="Sylfaen" w:cs="Times New Roman"/>
          <w:lang w:val="hy-AM"/>
        </w:rPr>
        <w:t>Ֆրանսիայում, օրինակ՝ կանանց նկատմամբ բռնությունն ընտանիքում աճել է շուրջ 30%-ով սկ</w:t>
      </w:r>
      <w:r w:rsidR="0004100C">
        <w:rPr>
          <w:rFonts w:ascii="Sylfaen" w:hAnsi="Sylfaen" w:cs="Times New Roman"/>
          <w:lang w:val="hy-AM"/>
        </w:rPr>
        <w:t>ս</w:t>
      </w:r>
      <w:r w:rsidRPr="00314950">
        <w:rPr>
          <w:rFonts w:ascii="Sylfaen" w:hAnsi="Sylfaen" w:cs="Times New Roman"/>
          <w:lang w:val="hy-AM"/>
        </w:rPr>
        <w:t xml:space="preserve">ած մարտի 17-ից, երբ </w:t>
      </w:r>
      <w:r w:rsidR="0004100C">
        <w:rPr>
          <w:rFonts w:ascii="Sylfaen" w:hAnsi="Sylfaen" w:cs="Times New Roman"/>
          <w:lang w:val="hy-AM"/>
        </w:rPr>
        <w:t>երկիրը</w:t>
      </w:r>
      <w:r w:rsidRPr="00314950">
        <w:rPr>
          <w:rFonts w:ascii="Sylfaen" w:hAnsi="Sylfaen" w:cs="Times New Roman"/>
          <w:lang w:val="hy-AM"/>
        </w:rPr>
        <w:t xml:space="preserve"> հայտարարեց խիստ մեկուսացման ռեժիմ</w:t>
      </w:r>
      <w:r w:rsidRPr="00937DB7">
        <w:rPr>
          <w:rStyle w:val="FootnoteReference"/>
          <w:rFonts w:ascii="Sylfaen" w:hAnsi="Sylfaen" w:cs="Times New Roman"/>
          <w:lang w:val="en-US"/>
        </w:rPr>
        <w:footnoteReference w:id="6"/>
      </w:r>
      <w:r w:rsidRPr="00314950">
        <w:rPr>
          <w:rFonts w:ascii="Sylfaen" w:hAnsi="Sylfaen" w:cs="Times New Roman"/>
          <w:lang w:val="hy-AM"/>
        </w:rPr>
        <w:t xml:space="preserve">: </w:t>
      </w:r>
      <w:r w:rsidR="00D479A9" w:rsidRPr="00314950">
        <w:rPr>
          <w:rFonts w:ascii="Sylfaen" w:hAnsi="Sylfaen" w:cs="Times New Roman"/>
          <w:lang w:val="hy-AM"/>
        </w:rPr>
        <w:t>Կիպրոսի և Սինգապուրի թեժ գծերը ևս արձանագրել են ընտանեկան բռնության թվի աճ շուրջ 30%-ով</w:t>
      </w:r>
      <w:r w:rsidR="00D479A9" w:rsidRPr="00937DB7">
        <w:rPr>
          <w:rStyle w:val="FootnoteReference"/>
          <w:rFonts w:ascii="Sylfaen" w:hAnsi="Sylfaen" w:cs="Times New Roman"/>
          <w:lang w:val="en-US"/>
        </w:rPr>
        <w:footnoteReference w:id="7"/>
      </w:r>
      <w:r w:rsidR="00D479A9" w:rsidRPr="00314950">
        <w:rPr>
          <w:rFonts w:ascii="Sylfaen" w:hAnsi="Sylfaen" w:cs="Times New Roman"/>
          <w:lang w:val="hy-AM"/>
        </w:rPr>
        <w:t>:</w:t>
      </w:r>
      <w:r w:rsidR="005A3DA9" w:rsidRPr="00314950">
        <w:rPr>
          <w:rFonts w:ascii="Sylfaen" w:hAnsi="Sylfaen" w:cs="Times New Roman"/>
          <w:lang w:val="hy-AM"/>
        </w:rPr>
        <w:t xml:space="preserve"> Արգենտինայում այդ թիվն աճել է 25%-ով</w:t>
      </w:r>
      <w:r w:rsidR="005A3DA9" w:rsidRPr="00937DB7">
        <w:rPr>
          <w:rStyle w:val="FootnoteReference"/>
          <w:rFonts w:ascii="Sylfaen" w:hAnsi="Sylfaen" w:cs="Times New Roman"/>
          <w:lang w:val="en-US"/>
        </w:rPr>
        <w:footnoteReference w:id="8"/>
      </w:r>
      <w:r w:rsidR="005A3DA9" w:rsidRPr="00314950">
        <w:rPr>
          <w:rFonts w:ascii="Sylfaen" w:hAnsi="Sylfaen" w:cs="Times New Roman"/>
          <w:lang w:val="hy-AM"/>
        </w:rPr>
        <w:t>: Ավստրալիայում բուժաշխատողներ</w:t>
      </w:r>
      <w:r w:rsidR="0035431B" w:rsidRPr="00314950">
        <w:rPr>
          <w:rFonts w:ascii="Sylfaen" w:hAnsi="Sylfaen" w:cs="Times New Roman"/>
          <w:lang w:val="hy-AM"/>
        </w:rPr>
        <w:t>ի 40%</w:t>
      </w:r>
      <w:r w:rsidR="004B2C65">
        <w:rPr>
          <w:rFonts w:ascii="Sylfaen" w:hAnsi="Sylfaen" w:cs="Times New Roman"/>
          <w:lang w:val="hy-AM"/>
        </w:rPr>
        <w:t>-ն</w:t>
      </w:r>
      <w:r w:rsidR="005A3DA9" w:rsidRPr="00314950">
        <w:rPr>
          <w:rFonts w:ascii="Sylfaen" w:hAnsi="Sylfaen" w:cs="Times New Roman"/>
          <w:lang w:val="hy-AM"/>
        </w:rPr>
        <w:t xml:space="preserve"> արձանագրել </w:t>
      </w:r>
      <w:r w:rsidR="00D66129">
        <w:rPr>
          <w:rFonts w:ascii="Sylfaen" w:hAnsi="Sylfaen" w:cs="Times New Roman"/>
          <w:lang w:val="hy-AM"/>
        </w:rPr>
        <w:t>է</w:t>
      </w:r>
      <w:r w:rsidR="005A3DA9" w:rsidRPr="00314950">
        <w:rPr>
          <w:rFonts w:ascii="Sylfaen" w:hAnsi="Sylfaen" w:cs="Times New Roman"/>
          <w:lang w:val="hy-AM"/>
        </w:rPr>
        <w:t xml:space="preserve">, որ </w:t>
      </w:r>
      <w:r w:rsidR="0035431B" w:rsidRPr="00314950">
        <w:rPr>
          <w:rFonts w:ascii="Sylfaen" w:hAnsi="Sylfaen" w:cs="Times New Roman"/>
          <w:lang w:val="hy-AM"/>
        </w:rPr>
        <w:t xml:space="preserve">ընտանեկան բռնության </w:t>
      </w:r>
      <w:r w:rsidR="00D66129">
        <w:rPr>
          <w:rFonts w:ascii="Sylfaen" w:hAnsi="Sylfaen" w:cs="Times New Roman"/>
          <w:lang w:val="hy-AM"/>
        </w:rPr>
        <w:t>ենթարկվածները</w:t>
      </w:r>
      <w:r w:rsidR="0035431B" w:rsidRPr="00314950">
        <w:rPr>
          <w:rFonts w:ascii="Sylfaen" w:hAnsi="Sylfaen" w:cs="Times New Roman"/>
          <w:lang w:val="hy-AM"/>
        </w:rPr>
        <w:t xml:space="preserve"> մեկուսացման շրջանում դիմել են իրենց</w:t>
      </w:r>
      <w:r w:rsidR="00A904DF">
        <w:rPr>
          <w:rFonts w:ascii="Sylfaen" w:hAnsi="Sylfaen" w:cs="Times New Roman"/>
          <w:lang w:val="hy-AM"/>
        </w:rPr>
        <w:t>՝</w:t>
      </w:r>
      <w:r w:rsidR="0035431B" w:rsidRPr="00314950">
        <w:rPr>
          <w:rFonts w:ascii="Sylfaen" w:hAnsi="Sylfaen" w:cs="Times New Roman"/>
          <w:lang w:val="hy-AM"/>
        </w:rPr>
        <w:t xml:space="preserve"> </w:t>
      </w:r>
      <w:r w:rsidR="00A904DF">
        <w:rPr>
          <w:rFonts w:ascii="Sylfaen" w:hAnsi="Sylfaen" w:cs="Times New Roman"/>
          <w:lang w:val="hy-AM"/>
        </w:rPr>
        <w:t>համապատասխան ծառայություններ</w:t>
      </w:r>
      <w:r w:rsidR="0035431B" w:rsidRPr="00314950">
        <w:rPr>
          <w:rFonts w:ascii="Sylfaen" w:hAnsi="Sylfaen" w:cs="Times New Roman"/>
          <w:lang w:val="hy-AM"/>
        </w:rPr>
        <w:t xml:space="preserve"> ստանալու համար</w:t>
      </w:r>
      <w:r w:rsidR="0035431B" w:rsidRPr="00937DB7">
        <w:rPr>
          <w:rStyle w:val="FootnoteReference"/>
          <w:rFonts w:ascii="Sylfaen" w:hAnsi="Sylfaen" w:cs="Times New Roman"/>
          <w:lang w:val="en-US"/>
        </w:rPr>
        <w:footnoteReference w:id="9"/>
      </w:r>
      <w:r w:rsidR="0035431B" w:rsidRPr="00314950">
        <w:rPr>
          <w:rFonts w:ascii="Sylfaen" w:hAnsi="Sylfaen" w:cs="Times New Roman"/>
          <w:lang w:val="hy-AM"/>
        </w:rPr>
        <w:t xml:space="preserve">: </w:t>
      </w:r>
    </w:p>
    <w:p w14:paraId="4C4D4909" w14:textId="77777777" w:rsidR="007240E2" w:rsidRPr="00314950" w:rsidRDefault="007240E2" w:rsidP="009B25AE">
      <w:pPr>
        <w:contextualSpacing/>
        <w:jc w:val="both"/>
        <w:rPr>
          <w:rFonts w:ascii="Sylfaen" w:hAnsi="Sylfaen" w:cs="Times New Roman"/>
          <w:lang w:val="hy-AM"/>
        </w:rPr>
      </w:pPr>
    </w:p>
    <w:p w14:paraId="0FBE4834" w14:textId="7101CF43" w:rsidR="001E6AB7" w:rsidRPr="00314950" w:rsidRDefault="007A38D5" w:rsidP="009B25AE">
      <w:pPr>
        <w:contextualSpacing/>
        <w:jc w:val="both"/>
        <w:rPr>
          <w:rFonts w:ascii="Sylfaen" w:hAnsi="Sylfaen" w:cs="Times New Roman"/>
          <w:lang w:val="hy-AM"/>
        </w:rPr>
      </w:pPr>
      <w:r w:rsidRPr="00314950">
        <w:rPr>
          <w:rFonts w:ascii="Sylfaen" w:hAnsi="Sylfaen" w:cs="Times New Roman"/>
          <w:lang w:val="hy-AM"/>
        </w:rPr>
        <w:t>Ը</w:t>
      </w:r>
      <w:r w:rsidR="0035431B" w:rsidRPr="00314950">
        <w:rPr>
          <w:rFonts w:ascii="Sylfaen" w:hAnsi="Sylfaen" w:cs="Times New Roman"/>
          <w:lang w:val="hy-AM"/>
        </w:rPr>
        <w:t xml:space="preserve">նտանեկան բռնության ենթարկված անձանց համար նախատեսված ծառայությունների </w:t>
      </w:r>
      <w:r w:rsidRPr="00314950">
        <w:rPr>
          <w:rFonts w:ascii="Sylfaen" w:hAnsi="Sylfaen" w:cs="Times New Roman"/>
          <w:lang w:val="hy-AM"/>
        </w:rPr>
        <w:t>պահանջարկի աճը</w:t>
      </w:r>
      <w:r w:rsidR="0035431B" w:rsidRPr="00314950">
        <w:rPr>
          <w:rFonts w:ascii="Sylfaen" w:hAnsi="Sylfaen" w:cs="Times New Roman"/>
          <w:lang w:val="hy-AM"/>
        </w:rPr>
        <w:t xml:space="preserve"> </w:t>
      </w:r>
      <w:r w:rsidR="00DA497A" w:rsidRPr="00314950">
        <w:rPr>
          <w:rFonts w:ascii="Sylfaen" w:hAnsi="Sylfaen" w:cs="Times New Roman"/>
          <w:lang w:val="hy-AM"/>
        </w:rPr>
        <w:t xml:space="preserve">հանգեցրել </w:t>
      </w:r>
      <w:r w:rsidR="0035431B" w:rsidRPr="00314950">
        <w:rPr>
          <w:rFonts w:ascii="Sylfaen" w:hAnsi="Sylfaen" w:cs="Times New Roman"/>
          <w:lang w:val="hy-AM"/>
        </w:rPr>
        <w:t xml:space="preserve">է նրան, որ բժշկական ծառայությունները, ոստիկանությունն ու սոցիալական ծառայությունները չեն կարողանում ժամանակին արձագանքել դեպքերին՝ պայմանավորված նրանով, որ մասնակցում են պանդեմիայի և մեկուսացման սոցիալ-տնտեսական հետևանքների  </w:t>
      </w:r>
      <w:r w:rsidR="00D16735" w:rsidRPr="00314950">
        <w:rPr>
          <w:rFonts w:ascii="Sylfaen" w:hAnsi="Sylfaen" w:cs="Times New Roman"/>
          <w:lang w:val="hy-AM"/>
        </w:rPr>
        <w:t>չեզոքացման աշխատանքներին</w:t>
      </w:r>
      <w:r w:rsidR="0035431B" w:rsidRPr="00314950">
        <w:rPr>
          <w:rFonts w:ascii="Sylfaen" w:hAnsi="Sylfaen" w:cs="Times New Roman"/>
          <w:lang w:val="hy-AM"/>
        </w:rPr>
        <w:t>: Վերափոխված ծառայություններն էլ</w:t>
      </w:r>
      <w:r w:rsidR="0035431B" w:rsidRPr="00937DB7">
        <w:rPr>
          <w:rStyle w:val="FootnoteReference"/>
          <w:rFonts w:ascii="Sylfaen" w:hAnsi="Sylfaen" w:cs="Times New Roman"/>
          <w:lang w:val="en-US"/>
        </w:rPr>
        <w:footnoteReference w:id="10"/>
      </w:r>
      <w:r w:rsidR="0035431B" w:rsidRPr="00314950">
        <w:rPr>
          <w:rFonts w:ascii="Sylfaen" w:hAnsi="Sylfaen" w:cs="Times New Roman"/>
          <w:lang w:val="hy-AM"/>
        </w:rPr>
        <w:t xml:space="preserve">, որոնք մատուցվում են ընտանեկան բռնության ենթարկված անձանց </w:t>
      </w:r>
      <w:r w:rsidRPr="00314950">
        <w:rPr>
          <w:rFonts w:ascii="Sylfaen" w:hAnsi="Sylfaen" w:cs="Times New Roman"/>
          <w:lang w:val="hy-AM"/>
        </w:rPr>
        <w:t>աջակցող</w:t>
      </w:r>
      <w:r w:rsidR="0035431B" w:rsidRPr="00314950">
        <w:rPr>
          <w:rFonts w:ascii="Sylfaen" w:hAnsi="Sylfaen" w:cs="Times New Roman"/>
          <w:lang w:val="hy-AM"/>
        </w:rPr>
        <w:t xml:space="preserve"> կառույցների կողմից</w:t>
      </w:r>
      <w:r w:rsidR="00D16735" w:rsidRPr="00314950">
        <w:rPr>
          <w:rFonts w:ascii="Sylfaen" w:hAnsi="Sylfaen" w:cs="Times New Roman"/>
          <w:lang w:val="hy-AM"/>
        </w:rPr>
        <w:t>,</w:t>
      </w:r>
      <w:r w:rsidR="0035431B" w:rsidRPr="00314950">
        <w:rPr>
          <w:rFonts w:ascii="Sylfaen" w:hAnsi="Sylfaen" w:cs="Times New Roman"/>
          <w:lang w:val="hy-AM"/>
        </w:rPr>
        <w:t xml:space="preserve"> ստեղծում են հասանելիության լուրջ խոչընդոտներ:</w:t>
      </w:r>
      <w:r w:rsidR="00895B3C" w:rsidRPr="00314950">
        <w:rPr>
          <w:rFonts w:ascii="Sylfaen" w:hAnsi="Sylfaen" w:cs="Times New Roman"/>
          <w:lang w:val="hy-AM"/>
        </w:rPr>
        <w:t xml:space="preserve"> Այսպես, օրինակ, մարտի կեսերին,</w:t>
      </w:r>
      <w:r w:rsidR="0035431B" w:rsidRPr="00314950">
        <w:rPr>
          <w:rFonts w:ascii="Sylfaen" w:hAnsi="Sylfaen" w:cs="Times New Roman"/>
          <w:lang w:val="hy-AM"/>
        </w:rPr>
        <w:t xml:space="preserve"> </w:t>
      </w:r>
      <w:r w:rsidR="00E22895" w:rsidRPr="00314950">
        <w:rPr>
          <w:rFonts w:ascii="Sylfaen" w:hAnsi="Sylfaen" w:cs="Times New Roman"/>
          <w:lang w:val="hy-AM"/>
        </w:rPr>
        <w:t>Իտալիայում ընտանեկան բռնության թեժ գիծն արձանագրել էր զանգերի 55%-ի անկում, որը պայմանավորված էր այն հանգամանքով, որ կանայք չէին կարողանում ահազանգել բռնության դեպքի մասին՝ բռնարարի հետ միևնույն տարածքում գտնվելու պատճառով: Նմանատիպ իրավիճակ էր նաև Ֆրանսիայի հյուսիսային շրջանում</w:t>
      </w:r>
      <w:r w:rsidR="006A37F4">
        <w:rPr>
          <w:rFonts w:ascii="Sylfaen" w:hAnsi="Sylfaen" w:cs="Times New Roman"/>
          <w:lang w:val="hy-AM"/>
        </w:rPr>
        <w:t>՝</w:t>
      </w:r>
      <w:r w:rsidR="00E22895" w:rsidRPr="00314950">
        <w:rPr>
          <w:rFonts w:ascii="Sylfaen" w:hAnsi="Sylfaen" w:cs="Times New Roman"/>
          <w:lang w:val="hy-AM"/>
        </w:rPr>
        <w:t xml:space="preserve"> մարտ ամսվա վերջին</w:t>
      </w:r>
      <w:r w:rsidR="00E22895" w:rsidRPr="00937DB7">
        <w:rPr>
          <w:rStyle w:val="FootnoteReference"/>
          <w:rFonts w:ascii="Sylfaen" w:hAnsi="Sylfaen" w:cs="Times New Roman"/>
          <w:lang w:val="en-US"/>
        </w:rPr>
        <w:footnoteReference w:id="11"/>
      </w:r>
      <w:r w:rsidR="00E22895" w:rsidRPr="00314950">
        <w:rPr>
          <w:rFonts w:ascii="Sylfaen" w:hAnsi="Sylfaen" w:cs="Times New Roman"/>
          <w:lang w:val="hy-AM"/>
        </w:rPr>
        <w:t>: Շատ երկրներում կանայք չունեն հասանելիություն համացանցի</w:t>
      </w:r>
      <w:r w:rsidRPr="00314950">
        <w:rPr>
          <w:rFonts w:ascii="Sylfaen" w:hAnsi="Sylfaen" w:cs="Times New Roman"/>
          <w:lang w:val="hy-AM"/>
        </w:rPr>
        <w:t>ն</w:t>
      </w:r>
      <w:r w:rsidR="00E22895" w:rsidRPr="00314950">
        <w:rPr>
          <w:rFonts w:ascii="Sylfaen" w:hAnsi="Sylfaen" w:cs="Times New Roman"/>
          <w:lang w:val="hy-AM"/>
        </w:rPr>
        <w:t xml:space="preserve"> ու հեռախոսակապի</w:t>
      </w:r>
      <w:r w:rsidRPr="00314950">
        <w:rPr>
          <w:rFonts w:ascii="Sylfaen" w:hAnsi="Sylfaen" w:cs="Times New Roman"/>
          <w:lang w:val="hy-AM"/>
        </w:rPr>
        <w:t xml:space="preserve"> միջոցներին</w:t>
      </w:r>
      <w:r w:rsidR="00E22895" w:rsidRPr="00314950">
        <w:rPr>
          <w:rFonts w:ascii="Sylfaen" w:hAnsi="Sylfaen" w:cs="Times New Roman"/>
          <w:lang w:val="hy-AM"/>
        </w:rPr>
        <w:t xml:space="preserve">: </w:t>
      </w:r>
      <w:r w:rsidR="00976986" w:rsidRPr="00314950">
        <w:rPr>
          <w:rFonts w:ascii="Sylfaen" w:hAnsi="Sylfaen" w:cs="Times New Roman"/>
          <w:lang w:val="hy-AM"/>
        </w:rPr>
        <w:t>Ստեղծված իրավիճակում</w:t>
      </w:r>
      <w:r w:rsidR="00E22895" w:rsidRPr="00314950">
        <w:rPr>
          <w:rFonts w:ascii="Sylfaen" w:hAnsi="Sylfaen" w:cs="Times New Roman"/>
          <w:lang w:val="hy-AM"/>
        </w:rPr>
        <w:t xml:space="preserve">, ցանկացած երկրի կառավարություն պետք է դիտարկի կանանց և երեխաների նկատմամբ ընտանեկան բռնության թվի աճը ճգնաժամային իրավիճակներում և համապատասխան ռեսուրսներ հատկացնի առաջացած խնդիրների կարգավորման նպատակով: </w:t>
      </w:r>
      <w:r w:rsidR="00976986" w:rsidRPr="00314950">
        <w:rPr>
          <w:rFonts w:ascii="Sylfaen" w:hAnsi="Sylfaen" w:cs="Times New Roman"/>
          <w:lang w:val="hy-AM"/>
        </w:rPr>
        <w:t xml:space="preserve">Օրինակ՝ </w:t>
      </w:r>
      <w:r w:rsidR="00E22895" w:rsidRPr="00314950">
        <w:rPr>
          <w:rFonts w:ascii="Sylfaen" w:hAnsi="Sylfaen" w:cs="Times New Roman"/>
          <w:lang w:val="hy-AM"/>
        </w:rPr>
        <w:t xml:space="preserve">Կանադայում </w:t>
      </w:r>
      <w:r w:rsidR="00976986" w:rsidRPr="00314950">
        <w:rPr>
          <w:rFonts w:ascii="Sylfaen" w:hAnsi="Sylfaen" w:cs="Times New Roman"/>
          <w:lang w:val="hy-AM"/>
        </w:rPr>
        <w:t>վարչապետի</w:t>
      </w:r>
      <w:r w:rsidR="00895B3C" w:rsidRPr="00314950">
        <w:rPr>
          <w:rFonts w:ascii="Sylfaen" w:hAnsi="Sylfaen" w:cs="Times New Roman"/>
          <w:lang w:val="hy-AM"/>
        </w:rPr>
        <w:t xml:space="preserve"> կողմից որոշվեց, որ </w:t>
      </w:r>
      <w:r w:rsidR="00E22895" w:rsidRPr="00314950">
        <w:rPr>
          <w:rFonts w:ascii="Sylfaen" w:hAnsi="Sylfaen" w:cs="Times New Roman"/>
          <w:lang w:val="hy-AM"/>
        </w:rPr>
        <w:t xml:space="preserve">ընտանեկան բռնության ենթարկված </w:t>
      </w:r>
      <w:r w:rsidR="00E22895" w:rsidRPr="00314950">
        <w:rPr>
          <w:rFonts w:ascii="Sylfaen" w:hAnsi="Sylfaen" w:cs="Times New Roman"/>
          <w:lang w:val="hy-AM"/>
        </w:rPr>
        <w:lastRenderedPageBreak/>
        <w:t xml:space="preserve">անձանց համար ապաստարանները </w:t>
      </w:r>
      <w:r w:rsidR="00895B3C" w:rsidRPr="00314950">
        <w:rPr>
          <w:rFonts w:ascii="Sylfaen" w:hAnsi="Sylfaen" w:cs="Times New Roman"/>
          <w:lang w:val="hy-AM"/>
        </w:rPr>
        <w:t>պետք է գործեն</w:t>
      </w:r>
      <w:r w:rsidR="00E22895" w:rsidRPr="00314950">
        <w:rPr>
          <w:rFonts w:ascii="Sylfaen" w:hAnsi="Sylfaen" w:cs="Times New Roman"/>
          <w:lang w:val="hy-AM"/>
        </w:rPr>
        <w:t xml:space="preserve"> նաև արտակարգ դրության ժամանակ, ավելին</w:t>
      </w:r>
      <w:r w:rsidR="002E0842">
        <w:rPr>
          <w:rFonts w:ascii="Sylfaen" w:hAnsi="Sylfaen" w:cs="Times New Roman"/>
          <w:lang w:val="hy-AM"/>
        </w:rPr>
        <w:t>,</w:t>
      </w:r>
      <w:r w:rsidR="00E22895" w:rsidRPr="00314950">
        <w:rPr>
          <w:rFonts w:ascii="Sylfaen" w:hAnsi="Sylfaen" w:cs="Times New Roman"/>
          <w:lang w:val="hy-AM"/>
        </w:rPr>
        <w:t xml:space="preserve"> կառավարությունը հատկացրեց 40 մլն ԱՄՆ դոլար</w:t>
      </w:r>
      <w:r w:rsidR="002E0842">
        <w:rPr>
          <w:rFonts w:ascii="Sylfaen" w:hAnsi="Sylfaen" w:cs="Times New Roman"/>
          <w:lang w:val="hy-AM"/>
        </w:rPr>
        <w:t>՝</w:t>
      </w:r>
      <w:r w:rsidR="00E22895" w:rsidRPr="00314950">
        <w:rPr>
          <w:rFonts w:ascii="Sylfaen" w:hAnsi="Sylfaen" w:cs="Times New Roman"/>
          <w:lang w:val="hy-AM"/>
        </w:rPr>
        <w:t xml:space="preserve"> ստեղծված իրավիճակում ընտանեկան բռնության ենթարկված անձանց </w:t>
      </w:r>
      <w:r w:rsidR="00E26D42" w:rsidRPr="00314950">
        <w:rPr>
          <w:rFonts w:ascii="Sylfaen" w:hAnsi="Sylfaen" w:cs="Times New Roman"/>
          <w:lang w:val="hy-AM"/>
        </w:rPr>
        <w:t xml:space="preserve">համար նախատեսված ապաստարաններին </w:t>
      </w:r>
      <w:r w:rsidR="00E22895" w:rsidRPr="00314950">
        <w:rPr>
          <w:rFonts w:ascii="Sylfaen" w:hAnsi="Sylfaen" w:cs="Times New Roman"/>
          <w:lang w:val="hy-AM"/>
        </w:rPr>
        <w:t>աջակցելու համար</w:t>
      </w:r>
      <w:r w:rsidR="00E22895" w:rsidRPr="00937DB7">
        <w:rPr>
          <w:rStyle w:val="FootnoteReference"/>
          <w:rFonts w:ascii="Sylfaen" w:hAnsi="Sylfaen" w:cs="Times New Roman"/>
          <w:lang w:val="en-US"/>
        </w:rPr>
        <w:footnoteReference w:id="12"/>
      </w:r>
      <w:r w:rsidR="00E22895" w:rsidRPr="00314950">
        <w:rPr>
          <w:rFonts w:ascii="Sylfaen" w:hAnsi="Sylfaen" w:cs="Times New Roman"/>
          <w:lang w:val="hy-AM"/>
        </w:rPr>
        <w:t>:</w:t>
      </w:r>
      <w:r w:rsidR="00E26D42" w:rsidRPr="00314950">
        <w:rPr>
          <w:rFonts w:ascii="Sylfaen" w:hAnsi="Sylfaen" w:cs="Times New Roman"/>
          <w:lang w:val="hy-AM"/>
        </w:rPr>
        <w:t xml:space="preserve"> Իտալիայում, դատախազությունը </w:t>
      </w:r>
      <w:r w:rsidR="00895B3C" w:rsidRPr="00314950">
        <w:rPr>
          <w:rFonts w:ascii="Sylfaen" w:hAnsi="Sylfaen" w:cs="Times New Roman"/>
          <w:lang w:val="hy-AM"/>
        </w:rPr>
        <w:t>որոշեց</w:t>
      </w:r>
      <w:r w:rsidR="00E26D42" w:rsidRPr="00314950">
        <w:rPr>
          <w:rFonts w:ascii="Sylfaen" w:hAnsi="Sylfaen" w:cs="Times New Roman"/>
          <w:lang w:val="hy-AM"/>
        </w:rPr>
        <w:t>, որ արտակարգ դրության ժամանակ</w:t>
      </w:r>
      <w:r w:rsidR="002E0842">
        <w:rPr>
          <w:rFonts w:ascii="Sylfaen" w:hAnsi="Sylfaen" w:cs="Times New Roman"/>
          <w:lang w:val="hy-AM"/>
        </w:rPr>
        <w:t>,</w:t>
      </w:r>
      <w:r w:rsidR="00E26D42" w:rsidRPr="00314950">
        <w:rPr>
          <w:rFonts w:ascii="Sylfaen" w:hAnsi="Sylfaen" w:cs="Times New Roman"/>
          <w:lang w:val="hy-AM"/>
        </w:rPr>
        <w:t xml:space="preserve"> բռնարարները պետք է լքեն տունը և ոչ </w:t>
      </w:r>
      <w:r w:rsidR="002E0842">
        <w:rPr>
          <w:rFonts w:ascii="Sylfaen" w:hAnsi="Sylfaen" w:cs="Times New Roman"/>
          <w:lang w:val="hy-AM"/>
        </w:rPr>
        <w:t>թե</w:t>
      </w:r>
      <w:r w:rsidR="00E26D42" w:rsidRPr="00314950">
        <w:rPr>
          <w:rFonts w:ascii="Sylfaen" w:hAnsi="Sylfaen" w:cs="Times New Roman"/>
          <w:lang w:val="hy-AM"/>
        </w:rPr>
        <w:t xml:space="preserve"> կանայք ու երեխաները</w:t>
      </w:r>
      <w:r w:rsidR="00895B3C" w:rsidRPr="00314950">
        <w:rPr>
          <w:rFonts w:ascii="Sylfaen" w:hAnsi="Sylfaen" w:cs="Times New Roman"/>
          <w:lang w:val="hy-AM"/>
        </w:rPr>
        <w:t xml:space="preserve"> տեղափոխվեն ապաստարան: Նման որոշման պատճառն այն էր</w:t>
      </w:r>
      <w:r w:rsidR="00E26D42" w:rsidRPr="00314950">
        <w:rPr>
          <w:rFonts w:ascii="Sylfaen" w:hAnsi="Sylfaen" w:cs="Times New Roman"/>
          <w:lang w:val="hy-AM"/>
        </w:rPr>
        <w:t xml:space="preserve">, </w:t>
      </w:r>
      <w:r w:rsidR="00895B3C" w:rsidRPr="00314950">
        <w:rPr>
          <w:rFonts w:ascii="Sylfaen" w:hAnsi="Sylfaen" w:cs="Times New Roman"/>
          <w:lang w:val="hy-AM"/>
        </w:rPr>
        <w:t>որ երկրում շ</w:t>
      </w:r>
      <w:r w:rsidR="00E26D42" w:rsidRPr="00314950">
        <w:rPr>
          <w:rFonts w:ascii="Sylfaen" w:hAnsi="Sylfaen" w:cs="Times New Roman"/>
          <w:lang w:val="hy-AM"/>
        </w:rPr>
        <w:t xml:space="preserve">ատ ապաստարաններ վերափոխվել </w:t>
      </w:r>
      <w:r w:rsidR="00895B3C" w:rsidRPr="00314950">
        <w:rPr>
          <w:rFonts w:ascii="Sylfaen" w:hAnsi="Sylfaen" w:cs="Times New Roman"/>
          <w:lang w:val="hy-AM"/>
        </w:rPr>
        <w:t>էին</w:t>
      </w:r>
      <w:r w:rsidR="00E26D42" w:rsidRPr="00314950">
        <w:rPr>
          <w:rFonts w:ascii="Sylfaen" w:hAnsi="Sylfaen" w:cs="Times New Roman"/>
          <w:lang w:val="hy-AM"/>
        </w:rPr>
        <w:t xml:space="preserve"> կորոնավիրուսով հիվանդների մեկուսացման վայրերի: Ֆրանսիայում</w:t>
      </w:r>
      <w:r w:rsidRPr="00314950">
        <w:rPr>
          <w:rFonts w:ascii="Sylfaen" w:hAnsi="Sylfaen" w:cs="Times New Roman"/>
          <w:lang w:val="hy-AM"/>
        </w:rPr>
        <w:t>,</w:t>
      </w:r>
      <w:r w:rsidR="00E26D42" w:rsidRPr="00314950">
        <w:rPr>
          <w:rFonts w:ascii="Sylfaen" w:hAnsi="Sylfaen" w:cs="Times New Roman"/>
          <w:lang w:val="hy-AM"/>
        </w:rPr>
        <w:t xml:space="preserve"> պետության միջամտությամբ, հյուրանոցները տրամադրում </w:t>
      </w:r>
      <w:r w:rsidR="00976986" w:rsidRPr="00314950">
        <w:rPr>
          <w:rFonts w:ascii="Sylfaen" w:hAnsi="Sylfaen" w:cs="Times New Roman"/>
          <w:lang w:val="hy-AM"/>
        </w:rPr>
        <w:t>են</w:t>
      </w:r>
      <w:r w:rsidR="00E26D42" w:rsidRPr="00314950">
        <w:rPr>
          <w:rFonts w:ascii="Sylfaen" w:hAnsi="Sylfaen" w:cs="Times New Roman"/>
          <w:lang w:val="hy-AM"/>
        </w:rPr>
        <w:t xml:space="preserve"> կացարան ընտանեկան բռնության ենթարկված անձանց ու նրանց երեխաներին: Ի լրումն այս երկրների, Ավստրալիան և Մեծ Բրիտանիան ևս լրացուցիչ </w:t>
      </w:r>
      <w:r w:rsidR="005A294E" w:rsidRPr="00314950">
        <w:rPr>
          <w:rFonts w:ascii="Sylfaen" w:hAnsi="Sylfaen" w:cs="Times New Roman"/>
          <w:lang w:val="hy-AM"/>
        </w:rPr>
        <w:t xml:space="preserve">ֆինանսական </w:t>
      </w:r>
      <w:r w:rsidR="00E26D42" w:rsidRPr="00314950">
        <w:rPr>
          <w:rFonts w:ascii="Sylfaen" w:hAnsi="Sylfaen" w:cs="Times New Roman"/>
          <w:lang w:val="hy-AM"/>
        </w:rPr>
        <w:t xml:space="preserve">միջոցներ են ուղղել ընտանեկան բռնության դեմ պայքարին: </w:t>
      </w:r>
      <w:r w:rsidR="001E6AB7" w:rsidRPr="00314950">
        <w:rPr>
          <w:rFonts w:ascii="Sylfaen" w:hAnsi="Sylfaen" w:cs="Times New Roman"/>
          <w:lang w:val="hy-AM"/>
        </w:rPr>
        <w:t>Իսպանիան</w:t>
      </w:r>
      <w:r w:rsidR="001E6AB7" w:rsidRPr="00937DB7">
        <w:rPr>
          <w:rStyle w:val="FootnoteReference"/>
          <w:rFonts w:ascii="Sylfaen" w:hAnsi="Sylfaen" w:cs="Times New Roman"/>
          <w:lang w:val="en-US"/>
        </w:rPr>
        <w:footnoteReference w:id="13"/>
      </w:r>
      <w:r w:rsidR="001E6AB7" w:rsidRPr="00314950">
        <w:rPr>
          <w:rFonts w:ascii="Sylfaen" w:hAnsi="Sylfaen" w:cs="Times New Roman"/>
          <w:lang w:val="hy-AM"/>
        </w:rPr>
        <w:t xml:space="preserve"> գենդերային բռնությունից տուժած անձանց պաշտպանության և աջակցության ծառայությունների տրամադրումը ներառել է գործունեության այն կենսական տեսակների ցանկում, որոնք թույլատրվում է շարունակել արտակարգ դրության ժամանակ:</w:t>
      </w:r>
    </w:p>
    <w:p w14:paraId="4A704DD4" w14:textId="77777777" w:rsidR="007240E2" w:rsidRPr="00314950" w:rsidRDefault="007240E2" w:rsidP="009B25AE">
      <w:pPr>
        <w:contextualSpacing/>
        <w:jc w:val="both"/>
        <w:rPr>
          <w:rFonts w:ascii="Sylfaen" w:hAnsi="Sylfaen" w:cs="Times New Roman"/>
          <w:lang w:val="hy-AM"/>
        </w:rPr>
      </w:pPr>
    </w:p>
    <w:p w14:paraId="11E4B488" w14:textId="6203EF2D" w:rsidR="005A294E" w:rsidRPr="00314950" w:rsidRDefault="00E26D42" w:rsidP="009B25AE">
      <w:pPr>
        <w:contextualSpacing/>
        <w:jc w:val="both"/>
        <w:rPr>
          <w:rFonts w:ascii="Sylfaen" w:hAnsi="Sylfaen" w:cs="Times New Roman"/>
          <w:lang w:val="hy-AM"/>
        </w:rPr>
      </w:pPr>
      <w:r w:rsidRPr="00314950">
        <w:rPr>
          <w:rFonts w:ascii="Sylfaen" w:hAnsi="Sylfaen" w:cs="Times New Roman"/>
          <w:lang w:val="hy-AM"/>
        </w:rPr>
        <w:t>Մի շարք եվրոպական երկրներ</w:t>
      </w:r>
      <w:r w:rsidR="005A2A45">
        <w:rPr>
          <w:rFonts w:ascii="Sylfaen" w:hAnsi="Sylfaen" w:cs="Times New Roman"/>
          <w:lang w:val="hy-AM"/>
        </w:rPr>
        <w:t>,</w:t>
      </w:r>
      <w:r w:rsidRPr="00314950">
        <w:rPr>
          <w:rFonts w:ascii="Sylfaen" w:hAnsi="Sylfaen" w:cs="Times New Roman"/>
          <w:lang w:val="hy-AM"/>
        </w:rPr>
        <w:t xml:space="preserve"> ինչպես օրինակ</w:t>
      </w:r>
      <w:r w:rsidR="005A294E" w:rsidRPr="00314950">
        <w:rPr>
          <w:rFonts w:ascii="Sylfaen" w:hAnsi="Sylfaen" w:cs="Times New Roman"/>
          <w:lang w:val="hy-AM"/>
        </w:rPr>
        <w:t>,</w:t>
      </w:r>
      <w:r w:rsidRPr="00314950">
        <w:rPr>
          <w:rFonts w:ascii="Sylfaen" w:hAnsi="Sylfaen" w:cs="Times New Roman"/>
          <w:lang w:val="hy-AM"/>
        </w:rPr>
        <w:t xml:space="preserve"> Իսպանիան և Ֆրանսիան</w:t>
      </w:r>
      <w:r w:rsidR="007A38D5" w:rsidRPr="00314950">
        <w:rPr>
          <w:rFonts w:ascii="Sylfaen" w:hAnsi="Sylfaen" w:cs="Times New Roman"/>
          <w:lang w:val="hy-AM"/>
        </w:rPr>
        <w:t>,</w:t>
      </w:r>
      <w:r w:rsidRPr="00314950">
        <w:rPr>
          <w:rFonts w:ascii="Sylfaen" w:hAnsi="Sylfaen" w:cs="Times New Roman"/>
          <w:lang w:val="hy-AM"/>
        </w:rPr>
        <w:t xml:space="preserve"> </w:t>
      </w:r>
      <w:r w:rsidR="000154AE" w:rsidRPr="00314950">
        <w:rPr>
          <w:rFonts w:ascii="Sylfaen" w:hAnsi="Sylfaen" w:cs="Times New Roman"/>
          <w:lang w:val="hy-AM"/>
        </w:rPr>
        <w:t xml:space="preserve">հեռախոսային հաղորդագրությունների միջոցով իրազեկել են բնակչությանը, որ ընտանեկան բռնության </w:t>
      </w:r>
      <w:r w:rsidR="005A2A45">
        <w:rPr>
          <w:rFonts w:ascii="Sylfaen" w:hAnsi="Sylfaen" w:cs="Times New Roman"/>
          <w:lang w:val="hy-AM"/>
        </w:rPr>
        <w:t xml:space="preserve">ենթարկված, բայց </w:t>
      </w:r>
      <w:r w:rsidR="000154AE" w:rsidRPr="00314950">
        <w:rPr>
          <w:rFonts w:ascii="Sylfaen" w:hAnsi="Sylfaen" w:cs="Times New Roman"/>
          <w:lang w:val="hy-AM"/>
        </w:rPr>
        <w:t xml:space="preserve">համապատասխան աջակցություն ստանալու համար դիմելու հնարավորություն չունեցողները կարող են </w:t>
      </w:r>
      <w:r w:rsidR="00976986" w:rsidRPr="00314950">
        <w:rPr>
          <w:rFonts w:ascii="Sylfaen" w:hAnsi="Sylfaen" w:cs="Times New Roman"/>
          <w:lang w:val="hy-AM"/>
        </w:rPr>
        <w:t>այցելել</w:t>
      </w:r>
      <w:r w:rsidR="000154AE" w:rsidRPr="00314950">
        <w:rPr>
          <w:rFonts w:ascii="Sylfaen" w:hAnsi="Sylfaen" w:cs="Times New Roman"/>
          <w:lang w:val="hy-AM"/>
        </w:rPr>
        <w:t xml:space="preserve"> ցանկացած դեղատուն և նշել, որ </w:t>
      </w:r>
      <w:r w:rsidR="00976986" w:rsidRPr="00314950">
        <w:rPr>
          <w:rFonts w:ascii="Sylfaen" w:hAnsi="Sylfaen" w:cs="Times New Roman"/>
          <w:lang w:val="hy-AM"/>
        </w:rPr>
        <w:t>ցանկանում</w:t>
      </w:r>
      <w:r w:rsidR="000154AE" w:rsidRPr="00314950">
        <w:rPr>
          <w:rFonts w:ascii="Sylfaen" w:hAnsi="Sylfaen" w:cs="Times New Roman"/>
          <w:lang w:val="hy-AM"/>
        </w:rPr>
        <w:t xml:space="preserve"> են գնել «դիմակ-19», որն էլ </w:t>
      </w:r>
      <w:r w:rsidR="005A294E" w:rsidRPr="00314950">
        <w:rPr>
          <w:rFonts w:ascii="Sylfaen" w:hAnsi="Sylfaen" w:cs="Times New Roman"/>
          <w:lang w:val="hy-AM"/>
        </w:rPr>
        <w:t>բավարար</w:t>
      </w:r>
      <w:r w:rsidR="000154AE" w:rsidRPr="00314950">
        <w:rPr>
          <w:rFonts w:ascii="Sylfaen" w:hAnsi="Sylfaen" w:cs="Times New Roman"/>
          <w:lang w:val="hy-AM"/>
        </w:rPr>
        <w:t xml:space="preserve"> կլինի, որ դեղատան աշխատակից</w:t>
      </w:r>
      <w:r w:rsidR="005A2A45">
        <w:rPr>
          <w:rFonts w:ascii="Sylfaen" w:hAnsi="Sylfaen" w:cs="Times New Roman"/>
          <w:lang w:val="hy-AM"/>
        </w:rPr>
        <w:t>ը</w:t>
      </w:r>
      <w:r w:rsidR="000154AE" w:rsidRPr="00314950">
        <w:rPr>
          <w:rFonts w:ascii="Sylfaen" w:hAnsi="Sylfaen" w:cs="Times New Roman"/>
          <w:lang w:val="hy-AM"/>
        </w:rPr>
        <w:t xml:space="preserve"> զանգ</w:t>
      </w:r>
      <w:r w:rsidR="005A2A45">
        <w:rPr>
          <w:rFonts w:ascii="Sylfaen" w:hAnsi="Sylfaen" w:cs="Times New Roman"/>
          <w:lang w:val="hy-AM"/>
        </w:rPr>
        <w:t>ահար</w:t>
      </w:r>
      <w:r w:rsidR="000154AE" w:rsidRPr="00314950">
        <w:rPr>
          <w:rFonts w:ascii="Sylfaen" w:hAnsi="Sylfaen" w:cs="Times New Roman"/>
          <w:lang w:val="hy-AM"/>
        </w:rPr>
        <w:t>ի ոստիկանություն</w:t>
      </w:r>
      <w:r w:rsidR="000154AE" w:rsidRPr="00937DB7">
        <w:rPr>
          <w:rStyle w:val="FootnoteReference"/>
          <w:rFonts w:ascii="Sylfaen" w:hAnsi="Sylfaen" w:cs="Times New Roman"/>
          <w:lang w:val="en-US"/>
        </w:rPr>
        <w:footnoteReference w:id="14"/>
      </w:r>
      <w:r w:rsidR="000154AE" w:rsidRPr="00314950">
        <w:rPr>
          <w:rFonts w:ascii="Sylfaen" w:hAnsi="Sylfaen" w:cs="Times New Roman"/>
          <w:lang w:val="hy-AM"/>
        </w:rPr>
        <w:t>: Մեծ Բրիտանիայի որոշ շրջաններ հրահան</w:t>
      </w:r>
      <w:r w:rsidR="006542D0" w:rsidRPr="00314950">
        <w:rPr>
          <w:rFonts w:ascii="Sylfaen" w:hAnsi="Sylfaen" w:cs="Times New Roman"/>
          <w:lang w:val="hy-AM"/>
        </w:rPr>
        <w:t>գել</w:t>
      </w:r>
      <w:r w:rsidR="000154AE" w:rsidRPr="00314950">
        <w:rPr>
          <w:rFonts w:ascii="Sylfaen" w:hAnsi="Sylfaen" w:cs="Times New Roman"/>
          <w:lang w:val="hy-AM"/>
        </w:rPr>
        <w:t xml:space="preserve"> են </w:t>
      </w:r>
      <w:r w:rsidR="00976986" w:rsidRPr="00314950">
        <w:rPr>
          <w:rFonts w:ascii="Sylfaen" w:hAnsi="Sylfaen" w:cs="Times New Roman"/>
          <w:lang w:val="hy-AM"/>
        </w:rPr>
        <w:t xml:space="preserve">սննդի </w:t>
      </w:r>
      <w:r w:rsidR="000154AE" w:rsidRPr="00314950">
        <w:rPr>
          <w:rFonts w:ascii="Sylfaen" w:hAnsi="Sylfaen" w:cs="Times New Roman"/>
          <w:lang w:val="hy-AM"/>
        </w:rPr>
        <w:t xml:space="preserve">առաքիչներին և փոստատարներին լինել ուշադիր և ահազանգել ընտանեկան բռնության կասկածի դեպքում: </w:t>
      </w:r>
      <w:r w:rsidR="004D56FE" w:rsidRPr="00314950">
        <w:rPr>
          <w:rFonts w:ascii="Sylfaen" w:hAnsi="Sylfaen" w:cs="Times New Roman"/>
          <w:lang w:val="hy-AM"/>
        </w:rPr>
        <w:t xml:space="preserve">Իսպանիայի </w:t>
      </w:r>
      <w:r w:rsidR="002C4493">
        <w:rPr>
          <w:rFonts w:ascii="Sylfaen" w:hAnsi="Sylfaen" w:cs="Times New Roman"/>
          <w:lang w:val="hy-AM"/>
        </w:rPr>
        <w:t>կառավարությունը</w:t>
      </w:r>
      <w:r w:rsidR="004D56FE" w:rsidRPr="00314950">
        <w:rPr>
          <w:rFonts w:ascii="Sylfaen" w:hAnsi="Sylfaen" w:cs="Times New Roman"/>
          <w:lang w:val="hy-AM"/>
        </w:rPr>
        <w:t xml:space="preserve"> հայտարարել է առցանց զրույցի («chat») ծառայություն ստեղծ</w:t>
      </w:r>
      <w:r w:rsidR="006542D0" w:rsidRPr="00314950">
        <w:rPr>
          <w:rFonts w:ascii="Sylfaen" w:hAnsi="Sylfaen" w:cs="Times New Roman"/>
          <w:lang w:val="hy-AM"/>
        </w:rPr>
        <w:t xml:space="preserve">ելու </w:t>
      </w:r>
      <w:r w:rsidR="004D56FE" w:rsidRPr="00314950">
        <w:rPr>
          <w:rFonts w:ascii="Sylfaen" w:hAnsi="Sylfaen" w:cs="Times New Roman"/>
          <w:lang w:val="hy-AM"/>
        </w:rPr>
        <w:t>մասին, որը ներառում է նաև աշխարհագրական տեղորոշման գործառույթ՝ տուժողներին թույլ տալով կապ հաստատել ոստիկանության հետ, ինչպես նաև առցանց զրույցի («chat») ծառայություն</w:t>
      </w:r>
      <w:r w:rsidR="002C4493">
        <w:rPr>
          <w:rFonts w:ascii="Sylfaen" w:hAnsi="Sylfaen" w:cs="Times New Roman"/>
          <w:lang w:val="hy-AM"/>
        </w:rPr>
        <w:t>՝</w:t>
      </w:r>
      <w:r w:rsidR="004D56FE" w:rsidRPr="00314950">
        <w:rPr>
          <w:rFonts w:ascii="Sylfaen" w:hAnsi="Sylfaen" w:cs="Times New Roman"/>
          <w:lang w:val="hy-AM"/>
        </w:rPr>
        <w:t xml:space="preserve"> մեկուսացման ընթացքում հոգեբանական աջակցություն </w:t>
      </w:r>
      <w:r w:rsidR="006542D0" w:rsidRPr="00314950">
        <w:rPr>
          <w:rFonts w:ascii="Sylfaen" w:hAnsi="Sylfaen" w:cs="Times New Roman"/>
          <w:lang w:val="hy-AM"/>
        </w:rPr>
        <w:t>ստանալու</w:t>
      </w:r>
      <w:r w:rsidR="004D56FE" w:rsidRPr="00314950">
        <w:rPr>
          <w:rFonts w:ascii="Sylfaen" w:hAnsi="Sylfaen" w:cs="Times New Roman"/>
          <w:lang w:val="hy-AM"/>
        </w:rPr>
        <w:t xml:space="preserve"> նպատակով</w:t>
      </w:r>
      <w:r w:rsidR="004D56FE" w:rsidRPr="00937DB7">
        <w:rPr>
          <w:rFonts w:ascii="Sylfaen" w:hAnsi="Sylfaen"/>
          <w:vertAlign w:val="superscript"/>
        </w:rPr>
        <w:footnoteReference w:id="15"/>
      </w:r>
      <w:r w:rsidR="004D56FE" w:rsidRPr="00314950">
        <w:rPr>
          <w:rFonts w:ascii="Sylfaen" w:hAnsi="Sylfaen" w:cs="Times New Roman"/>
          <w:lang w:val="hy-AM"/>
        </w:rPr>
        <w:t>: Հնդկաստանի Ուտար Պրադեշ նահանգում</w:t>
      </w:r>
      <w:r w:rsidR="002C4493">
        <w:rPr>
          <w:rFonts w:ascii="Sylfaen" w:hAnsi="Sylfaen" w:cs="Times New Roman"/>
          <w:lang w:val="hy-AM"/>
        </w:rPr>
        <w:t>,</w:t>
      </w:r>
      <w:r w:rsidR="004D56FE" w:rsidRPr="00314950">
        <w:rPr>
          <w:rFonts w:ascii="Sylfaen" w:hAnsi="Sylfaen" w:cs="Times New Roman"/>
          <w:lang w:val="hy-AM"/>
        </w:rPr>
        <w:t xml:space="preserve"> ոստիկանությունն ընտանեկան բռնության դեմ պայքարի նոր թեժ գիծ է </w:t>
      </w:r>
      <w:r w:rsidR="006542D0" w:rsidRPr="00314950">
        <w:rPr>
          <w:rFonts w:ascii="Sylfaen" w:hAnsi="Sylfaen" w:cs="Times New Roman"/>
          <w:lang w:val="hy-AM"/>
        </w:rPr>
        <w:t>ազդարարել</w:t>
      </w:r>
      <w:r w:rsidR="004D56FE" w:rsidRPr="00314950">
        <w:rPr>
          <w:rFonts w:ascii="Sylfaen" w:hAnsi="Sylfaen" w:cs="Times New Roman"/>
          <w:lang w:val="hy-AM"/>
        </w:rPr>
        <w:t xml:space="preserve"> և երաշխավորել, որ յուրաքանչյուր ահազանգով կզբաղվի կին ոստիկան</w:t>
      </w:r>
      <w:r w:rsidR="004D56FE" w:rsidRPr="00937DB7">
        <w:rPr>
          <w:rFonts w:ascii="Sylfaen" w:hAnsi="Sylfaen"/>
          <w:vertAlign w:val="superscript"/>
        </w:rPr>
        <w:footnoteReference w:id="16"/>
      </w:r>
      <w:r w:rsidR="004D56FE" w:rsidRPr="00314950">
        <w:rPr>
          <w:rFonts w:ascii="Sylfaen" w:hAnsi="Sylfaen" w:cs="Times New Roman"/>
          <w:lang w:val="hy-AM"/>
        </w:rPr>
        <w:t>: Իռլանդիայում ոստիկանությունը հատուկ ծառայություն է նախաձեռնել՝ «Օպերացիա Ֆոյշիմ» («Operation Faoisimh») անվանմամբ, որի նպատակն է սեփական</w:t>
      </w:r>
      <w:r w:rsidR="004D56FE" w:rsidRPr="00314950">
        <w:rPr>
          <w:rFonts w:ascii="Sylfaen" w:eastAsia="Calibri" w:hAnsi="Sylfaen" w:cs="Arial"/>
          <w:spacing w:val="4"/>
          <w:lang w:val="hy-AM"/>
        </w:rPr>
        <w:t xml:space="preserve"> </w:t>
      </w:r>
      <w:r w:rsidR="004D56FE" w:rsidRPr="00314950">
        <w:rPr>
          <w:rFonts w:ascii="Sylfaen" w:hAnsi="Sylfaen" w:cs="Times New Roman"/>
          <w:lang w:val="hy-AM"/>
        </w:rPr>
        <w:t>նախաձեռնությամբ կապ հաստատել բոլոր այն տուժողների հետ, ովքեր նախկինում ահազանգել են ոստիկանություն</w:t>
      </w:r>
      <w:r w:rsidR="002C4493">
        <w:rPr>
          <w:rFonts w:ascii="Sylfaen" w:hAnsi="Sylfaen" w:cs="Times New Roman"/>
          <w:lang w:val="hy-AM"/>
        </w:rPr>
        <w:t>՝</w:t>
      </w:r>
      <w:r w:rsidR="004D56FE" w:rsidRPr="00314950">
        <w:rPr>
          <w:rFonts w:ascii="Sylfaen" w:hAnsi="Sylfaen" w:cs="Times New Roman"/>
          <w:lang w:val="hy-AM"/>
        </w:rPr>
        <w:t xml:space="preserve"> ընտանեկան բռնության հետ կապված հարցով, ընդ որում, </w:t>
      </w:r>
      <w:r w:rsidR="004D56FE" w:rsidRPr="00314950">
        <w:rPr>
          <w:rFonts w:ascii="Sylfaen" w:hAnsi="Sylfaen" w:cs="Times New Roman"/>
          <w:lang w:val="hy-AM"/>
        </w:rPr>
        <w:lastRenderedPageBreak/>
        <w:t xml:space="preserve">ոստիկանությունը </w:t>
      </w:r>
      <w:r w:rsidR="002C4493">
        <w:rPr>
          <w:rFonts w:ascii="Sylfaen" w:hAnsi="Sylfaen" w:cs="Times New Roman"/>
          <w:lang w:val="hy-AM"/>
        </w:rPr>
        <w:t>որդեգր</w:t>
      </w:r>
      <w:r w:rsidR="004D56FE" w:rsidRPr="00314950">
        <w:rPr>
          <w:rFonts w:ascii="Sylfaen" w:hAnsi="Sylfaen" w:cs="Times New Roman"/>
          <w:lang w:val="hy-AM"/>
        </w:rPr>
        <w:t>ել է ձերբակալումը՝ որպես միջամտության նախընտրելի տարբերակ ճանաչող քաղաքականությունը</w:t>
      </w:r>
      <w:r w:rsidR="004D56FE" w:rsidRPr="00937DB7">
        <w:rPr>
          <w:rStyle w:val="FootnoteReference"/>
          <w:rFonts w:ascii="Sylfaen" w:hAnsi="Sylfaen" w:cs="Times New Roman"/>
          <w:lang w:val="en-US"/>
        </w:rPr>
        <w:footnoteReference w:id="17"/>
      </w:r>
      <w:r w:rsidR="004D56FE" w:rsidRPr="00314950">
        <w:rPr>
          <w:rFonts w:ascii="Sylfaen" w:hAnsi="Sylfaen" w:cs="Times New Roman"/>
          <w:lang w:val="hy-AM"/>
        </w:rPr>
        <w:t>:</w:t>
      </w:r>
    </w:p>
    <w:p w14:paraId="0DEE7D62" w14:textId="3CE39C6B" w:rsidR="003E01D1" w:rsidRPr="00314950" w:rsidRDefault="005A294E" w:rsidP="009B25AE">
      <w:pPr>
        <w:contextualSpacing/>
        <w:jc w:val="both"/>
        <w:rPr>
          <w:rFonts w:ascii="Sylfaen" w:hAnsi="Sylfaen" w:cs="Times New Roman"/>
          <w:lang w:val="hy-AM"/>
        </w:rPr>
      </w:pPr>
      <w:r w:rsidRPr="00314950">
        <w:rPr>
          <w:rFonts w:ascii="Sylfaen" w:hAnsi="Sylfaen" w:cs="Times New Roman"/>
          <w:lang w:val="hy-AM"/>
        </w:rPr>
        <w:t xml:space="preserve">Դատավարական համակարգը ևս հարմարեցվել է ստեղծված պայմաններին, այսպես՝ </w:t>
      </w:r>
      <w:r w:rsidR="000154AE" w:rsidRPr="00314950">
        <w:rPr>
          <w:rFonts w:ascii="Sylfaen" w:hAnsi="Sylfaen" w:cs="Times New Roman"/>
          <w:lang w:val="hy-AM"/>
        </w:rPr>
        <w:t xml:space="preserve">Եվրոպական </w:t>
      </w:r>
      <w:r w:rsidR="00976986" w:rsidRPr="00314950">
        <w:rPr>
          <w:rFonts w:ascii="Sylfaen" w:hAnsi="Sylfaen" w:cs="Times New Roman"/>
          <w:lang w:val="hy-AM"/>
        </w:rPr>
        <w:t>մ</w:t>
      </w:r>
      <w:r w:rsidR="000154AE" w:rsidRPr="00314950">
        <w:rPr>
          <w:rFonts w:ascii="Sylfaen" w:hAnsi="Sylfaen" w:cs="Times New Roman"/>
          <w:lang w:val="hy-AM"/>
        </w:rPr>
        <w:t>իության շատ երկրների դատա</w:t>
      </w:r>
      <w:r w:rsidRPr="00314950">
        <w:rPr>
          <w:rFonts w:ascii="Sylfaen" w:hAnsi="Sylfaen" w:cs="Times New Roman"/>
          <w:lang w:val="hy-AM"/>
        </w:rPr>
        <w:t xml:space="preserve">կան նիստերն </w:t>
      </w:r>
      <w:r w:rsidR="000154AE" w:rsidRPr="00314950">
        <w:rPr>
          <w:rFonts w:ascii="Sylfaen" w:hAnsi="Sylfaen" w:cs="Times New Roman"/>
          <w:lang w:val="hy-AM"/>
        </w:rPr>
        <w:t xml:space="preserve">անցկացվում են առցանց եղանակով, այդ թվում՝ ընտանեկան բռնության գործերով: Արգենտինայում օրինակ, բոլոր </w:t>
      </w:r>
      <w:r w:rsidR="00976986" w:rsidRPr="00314950">
        <w:rPr>
          <w:rFonts w:ascii="Sylfaen" w:hAnsi="Sylfaen" w:cs="Times New Roman"/>
          <w:lang w:val="hy-AM"/>
        </w:rPr>
        <w:t xml:space="preserve">ընթացիկ </w:t>
      </w:r>
      <w:r w:rsidR="000154AE" w:rsidRPr="00314950">
        <w:rPr>
          <w:rFonts w:ascii="Sylfaen" w:hAnsi="Sylfaen" w:cs="Times New Roman"/>
          <w:lang w:val="hy-AM"/>
        </w:rPr>
        <w:t>պաշտպանական որոշումներն երկարացվել են դատարաններ</w:t>
      </w:r>
      <w:r w:rsidR="00734188">
        <w:rPr>
          <w:rFonts w:ascii="Sylfaen" w:hAnsi="Sylfaen" w:cs="Times New Roman"/>
          <w:lang w:val="hy-AM"/>
        </w:rPr>
        <w:t>ի</w:t>
      </w:r>
      <w:r w:rsidR="000154AE" w:rsidRPr="00314950">
        <w:rPr>
          <w:rFonts w:ascii="Sylfaen" w:hAnsi="Sylfaen" w:cs="Times New Roman"/>
          <w:lang w:val="hy-AM"/>
        </w:rPr>
        <w:t xml:space="preserve"> կողմից առնվազն 60 օրով:</w:t>
      </w:r>
    </w:p>
    <w:p w14:paraId="1CE46DE5" w14:textId="77777777" w:rsidR="007240E2" w:rsidRPr="00314950" w:rsidRDefault="007240E2" w:rsidP="009B25AE">
      <w:pPr>
        <w:contextualSpacing/>
        <w:jc w:val="both"/>
        <w:rPr>
          <w:rFonts w:ascii="Sylfaen" w:hAnsi="Sylfaen" w:cs="Times New Roman"/>
          <w:lang w:val="hy-AM"/>
        </w:rPr>
      </w:pPr>
    </w:p>
    <w:p w14:paraId="114CC004" w14:textId="5E953378" w:rsidR="005A294E" w:rsidRPr="00314950" w:rsidRDefault="005A294E" w:rsidP="009B25AE">
      <w:pPr>
        <w:contextualSpacing/>
        <w:jc w:val="both"/>
        <w:rPr>
          <w:rFonts w:ascii="Sylfaen" w:hAnsi="Sylfaen" w:cs="Times New Roman"/>
          <w:lang w:val="hy-AM"/>
        </w:rPr>
      </w:pPr>
      <w:r w:rsidRPr="00314950">
        <w:rPr>
          <w:rFonts w:ascii="Sylfaen" w:hAnsi="Sylfaen" w:cs="Times New Roman"/>
          <w:lang w:val="hy-AM"/>
        </w:rPr>
        <w:t>Այս շրջանում</w:t>
      </w:r>
      <w:r w:rsidR="007A38D5" w:rsidRPr="00314950">
        <w:rPr>
          <w:rFonts w:ascii="Sylfaen" w:hAnsi="Sylfaen" w:cs="Times New Roman"/>
          <w:lang w:val="hy-AM"/>
        </w:rPr>
        <w:t>,</w:t>
      </w:r>
      <w:r w:rsidRPr="00314950">
        <w:rPr>
          <w:rFonts w:ascii="Sylfaen" w:hAnsi="Sylfaen" w:cs="Times New Roman"/>
          <w:lang w:val="hy-AM"/>
        </w:rPr>
        <w:t xml:space="preserve"> մարդու իրավունքներով զբաղվող մի շարք կառույցներ հանդես եկան հայտարարություններով՝ կոչ անելով </w:t>
      </w:r>
      <w:r w:rsidR="00976986" w:rsidRPr="00314950">
        <w:rPr>
          <w:rFonts w:ascii="Sylfaen" w:hAnsi="Sylfaen" w:cs="Times New Roman"/>
          <w:lang w:val="hy-AM"/>
        </w:rPr>
        <w:t>պետություններին</w:t>
      </w:r>
      <w:r w:rsidRPr="00314950">
        <w:rPr>
          <w:rFonts w:ascii="Sylfaen" w:hAnsi="Sylfaen" w:cs="Times New Roman"/>
          <w:lang w:val="hy-AM"/>
        </w:rPr>
        <w:t xml:space="preserve"> ձեռնարկել լրացուցիչ միջոցներ</w:t>
      </w:r>
      <w:r w:rsidR="00FD0184" w:rsidRPr="00314950">
        <w:rPr>
          <w:rFonts w:ascii="Sylfaen" w:hAnsi="Sylfaen" w:cs="Times New Roman"/>
          <w:lang w:val="hy-AM"/>
        </w:rPr>
        <w:t>՝</w:t>
      </w:r>
      <w:r w:rsidRPr="00314950">
        <w:rPr>
          <w:rFonts w:ascii="Sylfaen" w:hAnsi="Sylfaen" w:cs="Times New Roman"/>
          <w:lang w:val="hy-AM"/>
        </w:rPr>
        <w:t xml:space="preserve"> պաշտպանելու կանանց և երեխաներին ընտանեկան </w:t>
      </w:r>
      <w:r w:rsidR="00976986" w:rsidRPr="00314950">
        <w:rPr>
          <w:rFonts w:ascii="Sylfaen" w:hAnsi="Sylfaen" w:cs="Times New Roman"/>
          <w:lang w:val="hy-AM"/>
        </w:rPr>
        <w:t>բռնություն</w:t>
      </w:r>
      <w:r w:rsidRPr="00314950">
        <w:rPr>
          <w:rFonts w:ascii="Sylfaen" w:hAnsi="Sylfaen" w:cs="Times New Roman"/>
          <w:lang w:val="hy-AM"/>
        </w:rPr>
        <w:t>ից</w:t>
      </w:r>
      <w:r w:rsidR="00FD0184" w:rsidRPr="00314950">
        <w:rPr>
          <w:rFonts w:ascii="Sylfaen" w:hAnsi="Sylfaen" w:cs="Times New Roman"/>
          <w:lang w:val="hy-AM"/>
        </w:rPr>
        <w:t xml:space="preserve"> </w:t>
      </w:r>
      <w:r w:rsidR="007A38D5" w:rsidRPr="00314950">
        <w:rPr>
          <w:rFonts w:ascii="Sylfaen" w:hAnsi="Sylfaen" w:cs="Times New Roman"/>
          <w:lang w:val="hy-AM"/>
        </w:rPr>
        <w:t>մեկուսացման շրջանում</w:t>
      </w:r>
      <w:r w:rsidRPr="00314950">
        <w:rPr>
          <w:rFonts w:ascii="Sylfaen" w:hAnsi="Sylfaen" w:cs="Times New Roman"/>
          <w:lang w:val="hy-AM"/>
        </w:rPr>
        <w:t xml:space="preserve">: </w:t>
      </w:r>
    </w:p>
    <w:p w14:paraId="6DE960AF" w14:textId="77777777" w:rsidR="007240E2" w:rsidRPr="00314950" w:rsidRDefault="007240E2" w:rsidP="009B25AE">
      <w:pPr>
        <w:contextualSpacing/>
        <w:jc w:val="both"/>
        <w:rPr>
          <w:rFonts w:ascii="Sylfaen" w:hAnsi="Sylfaen" w:cs="Times New Roman"/>
          <w:lang w:val="hy-AM"/>
        </w:rPr>
      </w:pPr>
    </w:p>
    <w:p w14:paraId="486F21C2" w14:textId="28C9A4B6" w:rsidR="005A294E" w:rsidRPr="00314950" w:rsidRDefault="00AC034C" w:rsidP="009B25AE">
      <w:pPr>
        <w:contextualSpacing/>
        <w:jc w:val="both"/>
        <w:rPr>
          <w:rFonts w:ascii="Sylfaen" w:hAnsi="Sylfaen" w:cs="Times New Roman"/>
          <w:lang w:val="hy-AM"/>
        </w:rPr>
      </w:pPr>
      <w:r w:rsidRPr="00314950">
        <w:rPr>
          <w:rFonts w:ascii="Sylfaen" w:hAnsi="Sylfaen" w:cs="Times New Roman"/>
          <w:lang w:val="hy-AM"/>
        </w:rPr>
        <w:t xml:space="preserve">Մարտի 27-ին </w:t>
      </w:r>
      <w:r w:rsidR="001338D7" w:rsidRPr="00314950">
        <w:rPr>
          <w:rFonts w:ascii="Sylfaen" w:hAnsi="Sylfaen" w:cs="Times New Roman"/>
          <w:lang w:val="hy-AM"/>
        </w:rPr>
        <w:t xml:space="preserve">Միավորված ազգերի կազմակերպության (այսուհետ՝ </w:t>
      </w:r>
      <w:r w:rsidR="005A294E" w:rsidRPr="00314950">
        <w:rPr>
          <w:rFonts w:ascii="Sylfaen" w:hAnsi="Sylfaen" w:cs="Times New Roman"/>
          <w:lang w:val="hy-AM"/>
        </w:rPr>
        <w:t>ՄԱԿ-ի</w:t>
      </w:r>
      <w:r w:rsidR="001338D7" w:rsidRPr="00314950">
        <w:rPr>
          <w:rFonts w:ascii="Sylfaen" w:hAnsi="Sylfaen" w:cs="Times New Roman"/>
          <w:lang w:val="hy-AM"/>
        </w:rPr>
        <w:t>)</w:t>
      </w:r>
      <w:r w:rsidR="005A294E" w:rsidRPr="00314950">
        <w:rPr>
          <w:rFonts w:ascii="Sylfaen" w:hAnsi="Sylfaen" w:cs="Times New Roman"/>
          <w:lang w:val="hy-AM"/>
        </w:rPr>
        <w:t xml:space="preserve"> </w:t>
      </w:r>
      <w:r w:rsidRPr="00314950">
        <w:rPr>
          <w:rFonts w:ascii="Sylfaen" w:hAnsi="Sylfaen" w:cs="Times New Roman"/>
          <w:lang w:val="hy-AM"/>
        </w:rPr>
        <w:t>կանանց նկատմամբ բռնության հարցերով հատուկ զեկուցող Դուբրավկա Սիմոնովիչը</w:t>
      </w:r>
      <w:r w:rsidR="005A294E" w:rsidRPr="00314950">
        <w:rPr>
          <w:rFonts w:ascii="Sylfaen" w:hAnsi="Sylfaen" w:cs="Times New Roman"/>
          <w:lang w:val="hy-AM"/>
        </w:rPr>
        <w:t xml:space="preserve"> հանդես եկավ հայտարարությամբ</w:t>
      </w:r>
      <w:r w:rsidR="009F118C">
        <w:rPr>
          <w:rFonts w:ascii="Sylfaen" w:hAnsi="Sylfaen" w:cs="Times New Roman"/>
          <w:lang w:val="hy-AM"/>
        </w:rPr>
        <w:t>՝</w:t>
      </w:r>
      <w:r w:rsidR="005A294E" w:rsidRPr="00314950">
        <w:rPr>
          <w:rFonts w:ascii="Sylfaen" w:hAnsi="Sylfaen" w:cs="Times New Roman"/>
          <w:lang w:val="hy-AM"/>
        </w:rPr>
        <w:t xml:space="preserve"> </w:t>
      </w:r>
      <w:r w:rsidR="00FD0184" w:rsidRPr="00314950">
        <w:rPr>
          <w:rFonts w:ascii="Sylfaen" w:hAnsi="Sylfaen" w:cs="Times New Roman"/>
          <w:lang w:val="hy-AM"/>
        </w:rPr>
        <w:t>կոչ անելով պ</w:t>
      </w:r>
      <w:r w:rsidR="00FD0184" w:rsidRPr="00314950">
        <w:rPr>
          <w:rFonts w:ascii="Sylfaen" w:hAnsi="Sylfaen" w:cs="Times New Roman"/>
          <w:color w:val="000000"/>
          <w:shd w:val="clear" w:color="auto" w:fill="FFFFFF"/>
          <w:lang w:val="hy-AM"/>
        </w:rPr>
        <w:t>ետություններին</w:t>
      </w:r>
      <w:r w:rsidRPr="00314950">
        <w:rPr>
          <w:rFonts w:ascii="Sylfaen" w:hAnsi="Sylfaen" w:cs="Times New Roman"/>
          <w:color w:val="000000"/>
          <w:shd w:val="clear" w:color="auto" w:fill="FFFFFF"/>
          <w:lang w:val="hy-AM"/>
        </w:rPr>
        <w:t xml:space="preserve"> որոշակի ջանքեր գործադրե</w:t>
      </w:r>
      <w:r w:rsidR="00FD0184" w:rsidRPr="00314950">
        <w:rPr>
          <w:rFonts w:ascii="Sylfaen" w:hAnsi="Sylfaen" w:cs="Times New Roman"/>
          <w:color w:val="000000"/>
          <w:shd w:val="clear" w:color="auto" w:fill="FFFFFF"/>
          <w:lang w:val="hy-AM"/>
        </w:rPr>
        <w:t>լ</w:t>
      </w:r>
      <w:r w:rsidRPr="00314950">
        <w:rPr>
          <w:rFonts w:ascii="Sylfaen" w:hAnsi="Sylfaen" w:cs="Times New Roman"/>
          <w:color w:val="000000"/>
          <w:shd w:val="clear" w:color="auto" w:fill="FFFFFF"/>
          <w:lang w:val="hy-AM"/>
        </w:rPr>
        <w:t xml:space="preserve"> ընտանեկան բռնությունը կանխելու և բռնության ենթարկվածներին աջակցելու համար: Համաձայն հայտարարության</w:t>
      </w:r>
      <w:r w:rsidR="009F118C">
        <w:rPr>
          <w:rFonts w:ascii="Sylfaen" w:hAnsi="Sylfaen" w:cs="Times New Roman"/>
          <w:color w:val="000000"/>
          <w:shd w:val="clear" w:color="auto" w:fill="FFFFFF"/>
          <w:lang w:val="hy-AM"/>
        </w:rPr>
        <w:t>՝</w:t>
      </w:r>
      <w:r w:rsidRPr="00314950">
        <w:rPr>
          <w:rFonts w:ascii="Sylfaen" w:hAnsi="Sylfaen" w:cs="Times New Roman"/>
          <w:color w:val="000000"/>
          <w:shd w:val="clear" w:color="auto" w:fill="FFFFFF"/>
          <w:lang w:val="hy-AM"/>
        </w:rPr>
        <w:t xml:space="preserve"> իրավիճակն առավել սրվում է, երբ ապաստարանները սակավաթիվ են, իսկ աջակցող ծառայությունները ոչ հասանելի կանանց ու երեխաների համար: Առավել խոցելի իրավիճակում են հաշմանդամություն ունեցող կանայք, առանց փաստաթղթերի փախստական կանայք և թրաֆիքինգի </w:t>
      </w:r>
      <w:r w:rsidR="00976986" w:rsidRPr="00314950">
        <w:rPr>
          <w:rFonts w:ascii="Sylfaen" w:hAnsi="Sylfaen" w:cs="Times New Roman"/>
          <w:color w:val="000000"/>
          <w:shd w:val="clear" w:color="auto" w:fill="FFFFFF"/>
          <w:lang w:val="hy-AM"/>
        </w:rPr>
        <w:t>զոհ</w:t>
      </w:r>
      <w:r w:rsidRPr="00314950">
        <w:rPr>
          <w:rFonts w:ascii="Sylfaen" w:hAnsi="Sylfaen" w:cs="Times New Roman"/>
          <w:color w:val="000000"/>
          <w:shd w:val="clear" w:color="auto" w:fill="FFFFFF"/>
          <w:lang w:val="hy-AM"/>
        </w:rPr>
        <w:t xml:space="preserve"> կանայք: Հայտարարությունը կոչ է անում պետություններին հանդես գալ նոր գաղափարներով, որոնք կօգնեն պաշտպանել ընտանեկան բռնության ենթարկված կանանց </w:t>
      </w:r>
      <w:r w:rsidRPr="00937DB7">
        <w:rPr>
          <w:rFonts w:ascii="Sylfaen" w:hAnsi="Sylfaen" w:cs="Times New Roman"/>
          <w:lang w:val="hy-AM"/>
        </w:rPr>
        <w:t>COVID-19 պանդեմիայի շրջանում</w:t>
      </w:r>
      <w:r w:rsidRPr="00937DB7">
        <w:rPr>
          <w:rStyle w:val="FootnoteReference"/>
          <w:rFonts w:ascii="Sylfaen" w:hAnsi="Sylfaen" w:cs="Times New Roman"/>
          <w:lang w:val="hy-AM"/>
        </w:rPr>
        <w:footnoteReference w:id="18"/>
      </w:r>
      <w:r w:rsidRPr="00314950">
        <w:rPr>
          <w:rFonts w:ascii="Sylfaen" w:hAnsi="Sylfaen" w:cs="Times New Roman"/>
          <w:lang w:val="hy-AM"/>
        </w:rPr>
        <w:t>:</w:t>
      </w:r>
    </w:p>
    <w:p w14:paraId="1DCCA767" w14:textId="77777777" w:rsidR="007240E2" w:rsidRPr="00314950" w:rsidRDefault="007240E2" w:rsidP="009B25AE">
      <w:pPr>
        <w:contextualSpacing/>
        <w:jc w:val="both"/>
        <w:rPr>
          <w:rFonts w:ascii="Sylfaen" w:hAnsi="Sylfaen" w:cs="Times New Roman"/>
          <w:lang w:val="hy-AM"/>
        </w:rPr>
      </w:pPr>
    </w:p>
    <w:p w14:paraId="6A6EF42E" w14:textId="3F06B4B7" w:rsidR="00AC034C" w:rsidRPr="00314950" w:rsidRDefault="00AC034C" w:rsidP="009B25AE">
      <w:pPr>
        <w:contextualSpacing/>
        <w:jc w:val="both"/>
        <w:rPr>
          <w:rFonts w:ascii="Sylfaen" w:hAnsi="Sylfaen" w:cs="Times New Roman"/>
          <w:lang w:val="hy-AM"/>
        </w:rPr>
      </w:pPr>
      <w:r w:rsidRPr="00314950">
        <w:rPr>
          <w:rFonts w:ascii="Sylfaen" w:hAnsi="Sylfaen" w:cs="Times New Roman"/>
          <w:lang w:val="hy-AM"/>
        </w:rPr>
        <w:t>Ապրիլի 3-ին</w:t>
      </w:r>
      <w:r w:rsidR="00227AAA" w:rsidRPr="00227AAA">
        <w:rPr>
          <w:rFonts w:ascii="Sylfaen" w:hAnsi="Sylfaen" w:cs="Times New Roman"/>
          <w:lang w:val="hy-AM"/>
        </w:rPr>
        <w:t>,</w:t>
      </w:r>
      <w:r w:rsidRPr="00314950">
        <w:rPr>
          <w:rFonts w:ascii="Sylfaen" w:hAnsi="Sylfaen" w:cs="Times New Roman"/>
          <w:lang w:val="hy-AM"/>
        </w:rPr>
        <w:t xml:space="preserve"> Եվրոպայի խորհրդի</w:t>
      </w:r>
      <w:r w:rsidR="00B01AD8" w:rsidRPr="00314950">
        <w:rPr>
          <w:rFonts w:ascii="Sylfaen" w:hAnsi="Sylfaen" w:cs="Times New Roman"/>
          <w:lang w:val="hy-AM"/>
        </w:rPr>
        <w:t xml:space="preserve"> (այսուհետ՝ ԵԽ)</w:t>
      </w:r>
      <w:r w:rsidRPr="00314950">
        <w:rPr>
          <w:rFonts w:ascii="Sylfaen" w:hAnsi="Sylfaen" w:cs="Times New Roman"/>
          <w:lang w:val="hy-AM"/>
        </w:rPr>
        <w:t xml:space="preserve"> Կանանց դեմ բռնության և ընտանեկան բռնության դեմ պայքարի հարցերով փորձագիտական </w:t>
      </w:r>
      <w:r w:rsidR="009A77C1" w:rsidRPr="00314950">
        <w:rPr>
          <w:rFonts w:ascii="Sylfaen" w:hAnsi="Sylfaen" w:cs="Times New Roman"/>
          <w:lang w:val="hy-AM"/>
        </w:rPr>
        <w:t>խումբ</w:t>
      </w:r>
      <w:r w:rsidR="00976986" w:rsidRPr="00314950">
        <w:rPr>
          <w:rFonts w:ascii="Sylfaen" w:hAnsi="Sylfaen" w:cs="Times New Roman"/>
          <w:lang w:val="hy-AM"/>
        </w:rPr>
        <w:t>ը</w:t>
      </w:r>
      <w:r w:rsidR="009A77C1" w:rsidRPr="00314950">
        <w:rPr>
          <w:rFonts w:ascii="Sylfaen" w:hAnsi="Sylfaen" w:cs="Times New Roman"/>
          <w:lang w:val="hy-AM"/>
        </w:rPr>
        <w:t xml:space="preserve"> (ԳՐԵՎԻՈ) հանդես եկավ հայտարարությամբ, որով կոչ արեց պահպանել կանանց նկատմամբ բռնության և ընտանեկան բռնության դեմ պայքարի եվրոպական չափորոշիչները, որոնք սահմանված են «Կանանց նկատմամբ բռնության և ընտանեկան բռնության կանխարգելման և դրա դեմ պայքարի մասին» Ե</w:t>
      </w:r>
      <w:r w:rsidR="00B01AD8" w:rsidRPr="00314950">
        <w:rPr>
          <w:rFonts w:ascii="Sylfaen" w:hAnsi="Sylfaen" w:cs="Times New Roman"/>
          <w:lang w:val="hy-AM"/>
        </w:rPr>
        <w:t xml:space="preserve">Խ </w:t>
      </w:r>
      <w:r w:rsidR="009A77C1" w:rsidRPr="00314950">
        <w:rPr>
          <w:rFonts w:ascii="Sylfaen" w:hAnsi="Sylfaen" w:cs="Times New Roman"/>
          <w:lang w:val="hy-AM"/>
        </w:rPr>
        <w:t>կոնվենցիայով</w:t>
      </w:r>
      <w:r w:rsidR="009A77C1" w:rsidRPr="00937DB7">
        <w:rPr>
          <w:rFonts w:ascii="Sylfaen" w:hAnsi="Sylfaen" w:cs="Times New Roman"/>
          <w:vertAlign w:val="superscript"/>
          <w:lang w:val="en-US"/>
        </w:rPr>
        <w:footnoteReference w:id="19"/>
      </w:r>
      <w:r w:rsidR="009A77C1" w:rsidRPr="00314950">
        <w:rPr>
          <w:rFonts w:ascii="Sylfaen" w:hAnsi="Sylfaen" w:cs="Times New Roman"/>
          <w:lang w:val="hy-AM"/>
        </w:rPr>
        <w:t xml:space="preserve">: Ապրիլի 20-ին </w:t>
      </w:r>
      <w:r w:rsidR="00B01AD8" w:rsidRPr="00314950">
        <w:rPr>
          <w:rFonts w:ascii="Sylfaen" w:hAnsi="Sylfaen" w:cs="Times New Roman"/>
          <w:lang w:val="hy-AM"/>
        </w:rPr>
        <w:t>ԵԽ</w:t>
      </w:r>
      <w:r w:rsidR="009A77C1" w:rsidRPr="00314950">
        <w:rPr>
          <w:rFonts w:ascii="Sylfaen" w:hAnsi="Sylfaen" w:cs="Times New Roman"/>
          <w:lang w:val="hy-AM"/>
        </w:rPr>
        <w:t xml:space="preserve"> Կանանց դեմ բռնության և ընտանեկան բռնության դեմ պայքարի հարցերով կոնվենցիայի կողմերի կոմիտեն հրապարակեց հռչակագիր, կոնվենցիայի դրույթների կիրառման վերաբերյալ COVID-19 պանդեմիայի շրջանում: Համաձայն այդ հռչակագրի</w:t>
      </w:r>
      <w:r w:rsidR="00227AAA">
        <w:rPr>
          <w:rFonts w:ascii="Sylfaen" w:hAnsi="Sylfaen" w:cs="Times New Roman"/>
          <w:lang w:val="hy-AM"/>
        </w:rPr>
        <w:t>`</w:t>
      </w:r>
      <w:r w:rsidR="009A77C1" w:rsidRPr="00314950">
        <w:rPr>
          <w:rFonts w:ascii="Sylfaen" w:hAnsi="Sylfaen" w:cs="Times New Roman"/>
          <w:lang w:val="hy-AM"/>
        </w:rPr>
        <w:t xml:space="preserve"> պետությունները պետք է ձեռնարկեն համակարգված և հոլիստիկ/ամբողջական մոտեցում ընտանեկան բռնությանը COVID-19 պանդեմիայի շրջանում: Հռչակագիրն առաջարկում է համալիր քաղաքականության մոդել պետությունների համար</w:t>
      </w:r>
      <w:r w:rsidR="00FC71D8" w:rsidRPr="00314950">
        <w:rPr>
          <w:rFonts w:ascii="Sylfaen" w:hAnsi="Sylfaen" w:cs="Times New Roman"/>
          <w:lang w:val="hy-AM"/>
        </w:rPr>
        <w:t xml:space="preserve">, որոնցով </w:t>
      </w:r>
      <w:r w:rsidR="00227AAA">
        <w:rPr>
          <w:rFonts w:ascii="Sylfaen" w:hAnsi="Sylfaen" w:cs="Times New Roman"/>
          <w:lang w:val="hy-AM"/>
        </w:rPr>
        <w:t>առաջնորդվելը</w:t>
      </w:r>
      <w:r w:rsidR="00FC71D8" w:rsidRPr="00314950">
        <w:rPr>
          <w:rFonts w:ascii="Sylfaen" w:hAnsi="Sylfaen" w:cs="Times New Roman"/>
          <w:lang w:val="hy-AM"/>
        </w:rPr>
        <w:t xml:space="preserve"> կօգնի վերջիններիս աջակցել և պաշտպանել ընտանեկան բռնության ենթարկված կանանց և անչափահասներին COVID-19 պանդեմիայի շրջանում</w:t>
      </w:r>
      <w:r w:rsidR="00FC71D8" w:rsidRPr="00937DB7">
        <w:rPr>
          <w:rStyle w:val="FootnoteReference"/>
          <w:rFonts w:ascii="Sylfaen" w:hAnsi="Sylfaen" w:cs="Times New Roman"/>
          <w:lang w:val="en-US"/>
        </w:rPr>
        <w:footnoteReference w:id="20"/>
      </w:r>
      <w:r w:rsidR="00FC71D8" w:rsidRPr="00314950">
        <w:rPr>
          <w:rFonts w:ascii="Sylfaen" w:hAnsi="Sylfaen" w:cs="Times New Roman"/>
          <w:lang w:val="hy-AM"/>
        </w:rPr>
        <w:t xml:space="preserve">: </w:t>
      </w:r>
    </w:p>
    <w:p w14:paraId="6EE1DE50" w14:textId="77777777" w:rsidR="007240E2" w:rsidRPr="00314950" w:rsidRDefault="007240E2" w:rsidP="009B25AE">
      <w:pPr>
        <w:contextualSpacing/>
        <w:jc w:val="both"/>
        <w:rPr>
          <w:rFonts w:ascii="Sylfaen" w:hAnsi="Sylfaen" w:cs="Times New Roman"/>
          <w:lang w:val="hy-AM"/>
        </w:rPr>
      </w:pPr>
    </w:p>
    <w:p w14:paraId="3D9A6759" w14:textId="2EBF475C" w:rsidR="000154AE" w:rsidRPr="00314950" w:rsidRDefault="000154AE" w:rsidP="009B25AE">
      <w:pPr>
        <w:contextualSpacing/>
        <w:jc w:val="both"/>
        <w:rPr>
          <w:rFonts w:ascii="Sylfaen" w:hAnsi="Sylfaen" w:cs="Times New Roman"/>
          <w:lang w:val="hy-AM"/>
        </w:rPr>
      </w:pPr>
      <w:r w:rsidRPr="00314950">
        <w:rPr>
          <w:rFonts w:ascii="Sylfaen" w:hAnsi="Sylfaen" w:cs="Times New Roman"/>
          <w:lang w:val="hy-AM"/>
        </w:rPr>
        <w:t xml:space="preserve">Այսպիսով, </w:t>
      </w:r>
      <w:r w:rsidR="00FD3366" w:rsidRPr="00314950">
        <w:rPr>
          <w:rFonts w:ascii="Sylfaen" w:hAnsi="Sylfaen" w:cs="Times New Roman"/>
          <w:lang w:val="hy-AM"/>
        </w:rPr>
        <w:t>ստեղծված իրավիճակում տարբեր երկրների փորձի ուսումնասիրությունը</w:t>
      </w:r>
      <w:r w:rsidR="00FD0184" w:rsidRPr="00314950">
        <w:rPr>
          <w:rFonts w:ascii="Sylfaen" w:hAnsi="Sylfaen" w:cs="Times New Roman"/>
          <w:lang w:val="hy-AM"/>
        </w:rPr>
        <w:t xml:space="preserve"> և</w:t>
      </w:r>
      <w:r w:rsidR="003B2672" w:rsidRPr="00314950">
        <w:rPr>
          <w:rFonts w:ascii="Sylfaen" w:hAnsi="Sylfaen" w:cs="Times New Roman"/>
          <w:lang w:val="hy-AM"/>
        </w:rPr>
        <w:t xml:space="preserve"> մարդու իրավունքների միջազգային չափորոշիչների սահմանումը COVID-19 պանդեմիայի շրջանում </w:t>
      </w:r>
      <w:r w:rsidR="00FD3366" w:rsidRPr="00314950">
        <w:rPr>
          <w:rFonts w:ascii="Sylfaen" w:hAnsi="Sylfaen" w:cs="Times New Roman"/>
          <w:lang w:val="hy-AM"/>
        </w:rPr>
        <w:t xml:space="preserve">վկայում է, որ ընտանեկան բռնության թվի աճը ստիպում է կառավարություններին ձեռնարկել լրացուցիչ միջոցներ, որոնցով կպաշտպանվեն ընտանեկան բռնության ենթարկված անձինք: Այս գործընթացում ընտանեկան բռնության ենթարկված երեխաների, տարեցների, հաշմանդամություն ունեցող անձանց կարիքներն ու առանձնահատկությունները պետք է </w:t>
      </w:r>
      <w:r w:rsidR="00CE2404" w:rsidRPr="00314950">
        <w:rPr>
          <w:rFonts w:ascii="Sylfaen" w:hAnsi="Sylfaen" w:cs="Times New Roman"/>
          <w:lang w:val="hy-AM"/>
        </w:rPr>
        <w:t>դիտարկվեն հրատապ խնդիր</w:t>
      </w:r>
      <w:r w:rsidR="00227AAA">
        <w:rPr>
          <w:rFonts w:ascii="Sylfaen" w:hAnsi="Sylfaen" w:cs="Times New Roman"/>
          <w:lang w:val="hy-AM"/>
        </w:rPr>
        <w:t>,</w:t>
      </w:r>
      <w:r w:rsidR="00FD3366" w:rsidRPr="00314950">
        <w:rPr>
          <w:rFonts w:ascii="Sylfaen" w:hAnsi="Sylfaen" w:cs="Times New Roman"/>
          <w:lang w:val="hy-AM"/>
        </w:rPr>
        <w:t xml:space="preserve"> և </w:t>
      </w:r>
      <w:r w:rsidR="00CE2404" w:rsidRPr="00314950">
        <w:rPr>
          <w:rFonts w:ascii="Sylfaen" w:hAnsi="Sylfaen" w:cs="Times New Roman"/>
          <w:lang w:val="hy-AM"/>
        </w:rPr>
        <w:t xml:space="preserve">մշակվեն ու իրագործվեն նոր ռազմավարություններ: </w:t>
      </w:r>
    </w:p>
    <w:p w14:paraId="677B849E" w14:textId="77777777" w:rsidR="0035431B" w:rsidRPr="00314950" w:rsidRDefault="0035431B" w:rsidP="009B25AE">
      <w:pPr>
        <w:contextualSpacing/>
        <w:jc w:val="both"/>
        <w:rPr>
          <w:rFonts w:ascii="Sylfaen" w:hAnsi="Sylfaen" w:cs="Times New Roman"/>
          <w:lang w:val="hy-AM"/>
        </w:rPr>
      </w:pPr>
    </w:p>
    <w:p w14:paraId="089B7F96" w14:textId="77777777" w:rsidR="003E01D1" w:rsidRPr="00314950" w:rsidRDefault="003E01D1" w:rsidP="009B25AE">
      <w:pPr>
        <w:contextualSpacing/>
        <w:jc w:val="both"/>
        <w:rPr>
          <w:rFonts w:ascii="Sylfaen" w:hAnsi="Sylfaen" w:cs="Times New Roman"/>
          <w:lang w:val="hy-AM"/>
        </w:rPr>
      </w:pPr>
    </w:p>
    <w:p w14:paraId="161897E6" w14:textId="4A17E21D" w:rsidR="007240E2" w:rsidRPr="00314950" w:rsidRDefault="007240E2" w:rsidP="009B25AE">
      <w:pPr>
        <w:rPr>
          <w:rFonts w:ascii="Sylfaen" w:hAnsi="Sylfaen" w:cs="Times New Roman"/>
          <w:b/>
          <w:sz w:val="24"/>
          <w:lang w:val="hy-AM"/>
        </w:rPr>
      </w:pPr>
      <w:r w:rsidRPr="00314950">
        <w:rPr>
          <w:rFonts w:ascii="Sylfaen" w:hAnsi="Sylfaen" w:cs="Times New Roman"/>
          <w:b/>
          <w:sz w:val="24"/>
          <w:lang w:val="hy-AM"/>
        </w:rPr>
        <w:br w:type="page"/>
      </w:r>
    </w:p>
    <w:p w14:paraId="48880941" w14:textId="77777777" w:rsidR="00CE2404" w:rsidRPr="00153261" w:rsidRDefault="00323769" w:rsidP="00314950">
      <w:pPr>
        <w:pStyle w:val="Heading1"/>
        <w:jc w:val="center"/>
        <w:rPr>
          <w:rFonts w:ascii="Sylfaen" w:hAnsi="Sylfaen"/>
          <w:color w:val="548DD4" w:themeColor="text2" w:themeTint="99"/>
          <w:sz w:val="24"/>
          <w:szCs w:val="24"/>
          <w:lang w:val="hy-AM"/>
        </w:rPr>
      </w:pPr>
      <w:bookmarkStart w:id="2" w:name="_Toc42700407"/>
      <w:r w:rsidRPr="00153261">
        <w:rPr>
          <w:rFonts w:ascii="Sylfaen" w:hAnsi="Sylfaen"/>
          <w:color w:val="548DD4" w:themeColor="text2" w:themeTint="99"/>
          <w:sz w:val="24"/>
          <w:szCs w:val="24"/>
          <w:lang w:val="hy-AM"/>
        </w:rPr>
        <w:lastRenderedPageBreak/>
        <w:t>ԱՐԱԳ ԳՆԱՀԱՏՄԱՆ ՄԵԹՈԴԱԲԱՆՈւԹՅՈւՆ</w:t>
      </w:r>
      <w:bookmarkEnd w:id="2"/>
    </w:p>
    <w:p w14:paraId="25D7CD05" w14:textId="77777777" w:rsidR="00374B96" w:rsidRPr="00314950" w:rsidRDefault="00374B96" w:rsidP="009B25AE">
      <w:pPr>
        <w:contextualSpacing/>
        <w:jc w:val="both"/>
        <w:rPr>
          <w:rFonts w:ascii="Sylfaen" w:hAnsi="Sylfaen" w:cs="Times New Roman"/>
          <w:b/>
          <w:sz w:val="24"/>
          <w:lang w:val="hy-AM"/>
        </w:rPr>
      </w:pPr>
    </w:p>
    <w:p w14:paraId="62E0FA74" w14:textId="7B215DEC" w:rsidR="0061072F" w:rsidRPr="00314950" w:rsidRDefault="0061072F" w:rsidP="009B25AE">
      <w:pPr>
        <w:contextualSpacing/>
        <w:jc w:val="both"/>
        <w:rPr>
          <w:rFonts w:ascii="Sylfaen" w:hAnsi="Sylfaen" w:cs="Times New Roman"/>
          <w:szCs w:val="20"/>
          <w:lang w:val="hy-AM"/>
        </w:rPr>
      </w:pPr>
      <w:r w:rsidRPr="00314950">
        <w:rPr>
          <w:rFonts w:ascii="Sylfaen" w:eastAsia="Times New Roman" w:hAnsi="Sylfaen" w:cs="Times New Roman"/>
          <w:szCs w:val="20"/>
          <w:lang w:val="hy-AM"/>
        </w:rPr>
        <w:t>Այս գնահատման նպատակն է</w:t>
      </w:r>
      <w:r w:rsidR="0047463B" w:rsidRPr="00314950">
        <w:rPr>
          <w:rFonts w:ascii="Sylfaen" w:eastAsia="Times New Roman" w:hAnsi="Sylfaen" w:cs="Times New Roman"/>
          <w:szCs w:val="20"/>
          <w:lang w:val="hy-AM"/>
        </w:rPr>
        <w:t>ր</w:t>
      </w:r>
      <w:r w:rsidRPr="00314950">
        <w:rPr>
          <w:rFonts w:ascii="Sylfaen" w:eastAsia="Times New Roman" w:hAnsi="Sylfaen" w:cs="Times New Roman"/>
          <w:szCs w:val="20"/>
          <w:lang w:val="hy-AM"/>
        </w:rPr>
        <w:t xml:space="preserve"> բացահայտել </w:t>
      </w:r>
      <w:r w:rsidRPr="00314950">
        <w:rPr>
          <w:rFonts w:ascii="Sylfaen" w:hAnsi="Sylfaen" w:cs="Times New Roman"/>
          <w:szCs w:val="20"/>
          <w:lang w:val="hy-AM"/>
        </w:rPr>
        <w:t>պետական և հասարակական կառույցների արձագանք</w:t>
      </w:r>
      <w:r w:rsidR="001338D7" w:rsidRPr="00314950">
        <w:rPr>
          <w:rFonts w:ascii="Sylfaen" w:hAnsi="Sylfaen" w:cs="Times New Roman"/>
          <w:szCs w:val="20"/>
          <w:lang w:val="hy-AM"/>
        </w:rPr>
        <w:t>ն</w:t>
      </w:r>
      <w:r w:rsidRPr="00314950">
        <w:rPr>
          <w:rFonts w:ascii="Sylfaen" w:hAnsi="Sylfaen" w:cs="Times New Roman"/>
          <w:szCs w:val="20"/>
          <w:lang w:val="hy-AM"/>
        </w:rPr>
        <w:t xml:space="preserve"> ընտանեկան բռնությանը ՀՀ-ում</w:t>
      </w:r>
      <w:r w:rsidR="00F44A57" w:rsidRPr="00F44A57">
        <w:rPr>
          <w:rFonts w:ascii="Sylfaen" w:hAnsi="Sylfaen" w:cs="Times New Roman"/>
          <w:szCs w:val="20"/>
          <w:lang w:val="hy-AM"/>
        </w:rPr>
        <w:t>`</w:t>
      </w:r>
      <w:r w:rsidRPr="00314950">
        <w:rPr>
          <w:rFonts w:ascii="Sylfaen" w:hAnsi="Sylfaen" w:cs="Times New Roman"/>
          <w:szCs w:val="20"/>
          <w:lang w:val="hy-AM"/>
        </w:rPr>
        <w:t xml:space="preserve"> COVID-19 պանդեմիայի և դրա արդյունքում հայտարարված արտակարգ դրության պայմաններում, ինչպես նաև այդ կառույցների կարիքներն այդ դեպքերին արձագանքը տրամադրելու կամ բարելավելու հարցում։ </w:t>
      </w:r>
    </w:p>
    <w:p w14:paraId="60D53D4C" w14:textId="77777777" w:rsidR="007240E2" w:rsidRPr="00314950" w:rsidRDefault="007240E2" w:rsidP="009B25AE">
      <w:pPr>
        <w:spacing w:after="0"/>
        <w:contextualSpacing/>
        <w:jc w:val="both"/>
        <w:rPr>
          <w:rFonts w:ascii="Sylfaen" w:hAnsi="Sylfaen" w:cs="Times New Roman"/>
          <w:lang w:val="hy-AM"/>
        </w:rPr>
      </w:pPr>
    </w:p>
    <w:p w14:paraId="6BF51279" w14:textId="12356EB5" w:rsidR="002755AE" w:rsidRPr="00314950" w:rsidRDefault="002755AE" w:rsidP="009B25AE">
      <w:pPr>
        <w:spacing w:after="0"/>
        <w:contextualSpacing/>
        <w:jc w:val="both"/>
        <w:rPr>
          <w:rFonts w:ascii="Sylfaen" w:hAnsi="Sylfaen" w:cs="Times New Roman"/>
          <w:lang w:val="hy-AM"/>
        </w:rPr>
      </w:pPr>
      <w:r w:rsidRPr="00314950">
        <w:rPr>
          <w:rFonts w:ascii="Sylfaen" w:hAnsi="Sylfaen" w:cs="Times New Roman"/>
          <w:lang w:val="hy-AM"/>
        </w:rPr>
        <w:t>Ստեղծված իրավիճակում կարևոր է</w:t>
      </w:r>
      <w:r w:rsidR="0047463B" w:rsidRPr="00314950">
        <w:rPr>
          <w:rFonts w:ascii="Sylfaen" w:hAnsi="Sylfaen" w:cs="Times New Roman"/>
          <w:lang w:val="hy-AM"/>
        </w:rPr>
        <w:t>ր</w:t>
      </w:r>
      <w:r w:rsidRPr="00314950">
        <w:rPr>
          <w:rFonts w:ascii="Sylfaen" w:hAnsi="Sylfaen" w:cs="Times New Roman"/>
          <w:lang w:val="hy-AM"/>
        </w:rPr>
        <w:t xml:space="preserve"> հասկանալ, թե Հայաստանում ընտանեկան բռնության դեպքերով աշխատող կառույցներն ինչպես են կազմակերպում իրենց աշխատանքներ</w:t>
      </w:r>
      <w:r w:rsidR="00F44A57">
        <w:rPr>
          <w:rFonts w:ascii="Sylfaen" w:hAnsi="Sylfaen" w:cs="Times New Roman"/>
          <w:lang w:val="hy-AM"/>
        </w:rPr>
        <w:t>ը</w:t>
      </w:r>
      <w:r w:rsidRPr="00314950">
        <w:rPr>
          <w:rFonts w:ascii="Sylfaen" w:hAnsi="Sylfaen" w:cs="Times New Roman"/>
          <w:lang w:val="hy-AM"/>
        </w:rPr>
        <w:t xml:space="preserve">, ինչպիսին է համագործակցությունը պետական և հասարակական կազմակերպությունների միջև, որոնք են ընտանեկան բռնության ենթարկվող անձանց հիմնական կարիքները, </w:t>
      </w:r>
      <w:r w:rsidR="0047463B" w:rsidRPr="00314950">
        <w:rPr>
          <w:rFonts w:ascii="Sylfaen" w:hAnsi="Sylfaen" w:cs="Times New Roman"/>
          <w:lang w:val="hy-AM"/>
        </w:rPr>
        <w:t>ինչպիսին է որոշում կայացնողների արձագանքն ընտանեկան բռնությանը</w:t>
      </w:r>
      <w:r w:rsidR="00272CC0" w:rsidRPr="00937DB7">
        <w:rPr>
          <w:rFonts w:ascii="Sylfaen" w:hAnsi="Sylfaen" w:cs="Times New Roman"/>
          <w:lang w:val="hy-AM"/>
        </w:rPr>
        <w:t>:</w:t>
      </w:r>
      <w:r w:rsidR="0047463B" w:rsidRPr="00314950">
        <w:rPr>
          <w:rFonts w:ascii="Sylfaen" w:hAnsi="Sylfaen" w:cs="Times New Roman"/>
          <w:lang w:val="hy-AM"/>
        </w:rPr>
        <w:t xml:space="preserve"> </w:t>
      </w:r>
      <w:r w:rsidR="00272CC0" w:rsidRPr="00937DB7">
        <w:rPr>
          <w:rFonts w:ascii="Sylfaen" w:hAnsi="Sylfaen" w:cs="Times New Roman"/>
          <w:lang w:val="hy-AM"/>
        </w:rPr>
        <w:t>Սա</w:t>
      </w:r>
      <w:r w:rsidRPr="00314950">
        <w:rPr>
          <w:rFonts w:ascii="Sylfaen" w:hAnsi="Sylfaen" w:cs="Times New Roman"/>
          <w:lang w:val="hy-AM"/>
        </w:rPr>
        <w:t xml:space="preserve"> կնպաստի առավել զոհակենտրոն և </w:t>
      </w:r>
      <w:r w:rsidR="0047463B" w:rsidRPr="00314950">
        <w:rPr>
          <w:rFonts w:ascii="Sylfaen" w:hAnsi="Sylfaen" w:cs="Times New Roman"/>
          <w:lang w:val="hy-AM"/>
        </w:rPr>
        <w:t>գենդերա</w:t>
      </w:r>
      <w:r w:rsidRPr="00314950">
        <w:rPr>
          <w:rFonts w:ascii="Sylfaen" w:hAnsi="Sylfaen" w:cs="Times New Roman"/>
          <w:lang w:val="hy-AM"/>
        </w:rPr>
        <w:t xml:space="preserve">զգայուն քաղաքականության ձևավորմանը՝ դարձնելով աջակցությունը հասցեական արտակարգ դրության ժամանակաշրջանում և դրանից հետո: </w:t>
      </w:r>
      <w:r w:rsidR="001338D7" w:rsidRPr="00314950">
        <w:rPr>
          <w:rFonts w:ascii="Sylfaen" w:hAnsi="Sylfaen" w:cs="Times New Roman"/>
          <w:lang w:val="hy-AM"/>
        </w:rPr>
        <w:t>Կարևոր է արձանագրել, որ արտակարգ դրության ավարտից հետո էլ ընտանեկան բռնության դեպքերով արձագանքը պետք է համապատասխանի ստեղծված իրավիճակի</w:t>
      </w:r>
      <w:r w:rsidR="00FD0184" w:rsidRPr="00314950">
        <w:rPr>
          <w:rFonts w:ascii="Sylfaen" w:hAnsi="Sylfaen" w:cs="Times New Roman"/>
          <w:lang w:val="hy-AM"/>
        </w:rPr>
        <w:t>ն</w:t>
      </w:r>
      <w:r w:rsidR="001338D7" w:rsidRPr="00314950">
        <w:rPr>
          <w:rFonts w:ascii="Sylfaen" w:hAnsi="Sylfaen" w:cs="Times New Roman"/>
          <w:lang w:val="hy-AM"/>
        </w:rPr>
        <w:t>, քանի որ դեռ երկար ժամանակ ենթադրվում է, որ ծառայությունները չեն կարող մատուցվել այն նույն կերպ, ինչպես մատուցվել էին նախքան պանդեմիա հայտարար</w:t>
      </w:r>
      <w:r w:rsidR="00F44A57">
        <w:rPr>
          <w:rFonts w:ascii="Sylfaen" w:hAnsi="Sylfaen" w:cs="Times New Roman"/>
          <w:lang w:val="hy-AM"/>
        </w:rPr>
        <w:t>վ</w:t>
      </w:r>
      <w:r w:rsidR="001338D7" w:rsidRPr="00314950">
        <w:rPr>
          <w:rFonts w:ascii="Sylfaen" w:hAnsi="Sylfaen" w:cs="Times New Roman"/>
          <w:lang w:val="hy-AM"/>
        </w:rPr>
        <w:t xml:space="preserve">ելը: </w:t>
      </w:r>
    </w:p>
    <w:p w14:paraId="331A9DFE" w14:textId="77777777" w:rsidR="007240E2" w:rsidRPr="00314950" w:rsidRDefault="007240E2" w:rsidP="009B25AE">
      <w:pPr>
        <w:spacing w:after="0"/>
        <w:contextualSpacing/>
        <w:jc w:val="both"/>
        <w:rPr>
          <w:rFonts w:ascii="Sylfaen" w:hAnsi="Sylfaen" w:cs="Times New Roman"/>
          <w:lang w:val="hy-AM"/>
        </w:rPr>
      </w:pPr>
    </w:p>
    <w:p w14:paraId="18C68F15" w14:textId="03C8380B" w:rsidR="0026633A" w:rsidRPr="00314950" w:rsidRDefault="0026633A" w:rsidP="009B25AE">
      <w:pPr>
        <w:spacing w:after="0"/>
        <w:contextualSpacing/>
        <w:jc w:val="both"/>
        <w:rPr>
          <w:rFonts w:ascii="Sylfaen" w:hAnsi="Sylfaen" w:cs="Times New Roman"/>
          <w:lang w:val="hy-AM"/>
        </w:rPr>
      </w:pPr>
      <w:r w:rsidRPr="00314950">
        <w:rPr>
          <w:rFonts w:ascii="Sylfaen" w:hAnsi="Sylfaen" w:cs="Times New Roman"/>
          <w:lang w:val="hy-AM"/>
        </w:rPr>
        <w:t xml:space="preserve">Գնահատման շրջանակներում իրականացվել է որակական հետազոտություն՝ կիրառելով փաստաթղթերի վերլուծության մեթոդը՝ համեմատական վերլուծություն կատարելու համար, և խորին հարցազրույցների մեթոդը: </w:t>
      </w:r>
    </w:p>
    <w:p w14:paraId="33D2A019" w14:textId="32018AAB" w:rsidR="0047463B" w:rsidRPr="00314950" w:rsidRDefault="0020434F" w:rsidP="009B25AE">
      <w:pPr>
        <w:spacing w:after="0"/>
        <w:contextualSpacing/>
        <w:jc w:val="both"/>
        <w:rPr>
          <w:rFonts w:ascii="Sylfaen" w:hAnsi="Sylfaen" w:cs="Times New Roman"/>
          <w:lang w:val="hy-AM"/>
        </w:rPr>
      </w:pPr>
      <w:r w:rsidRPr="00314950">
        <w:rPr>
          <w:rFonts w:ascii="Sylfaen" w:hAnsi="Sylfaen" w:cs="Times New Roman"/>
          <w:lang w:val="hy-AM"/>
        </w:rPr>
        <w:t xml:space="preserve">Տեղեկատվության հավաքագրման նպատակով իրականացվել են </w:t>
      </w:r>
      <w:r w:rsidR="0047463B" w:rsidRPr="00314950">
        <w:rPr>
          <w:rFonts w:ascii="Sylfaen" w:hAnsi="Sylfaen" w:cs="Times New Roman"/>
          <w:lang w:val="hy-AM"/>
        </w:rPr>
        <w:t xml:space="preserve">առցանց եղանակով </w:t>
      </w:r>
      <w:r w:rsidR="00FD0184" w:rsidRPr="00314950">
        <w:rPr>
          <w:rFonts w:ascii="Sylfaen" w:hAnsi="Sylfaen" w:cs="Times New Roman"/>
          <w:lang w:val="hy-AM"/>
        </w:rPr>
        <w:t>2</w:t>
      </w:r>
      <w:r w:rsidR="00A966EA" w:rsidRPr="00314950">
        <w:rPr>
          <w:rFonts w:ascii="Sylfaen" w:hAnsi="Sylfaen" w:cs="Times New Roman"/>
          <w:lang w:val="hy-AM"/>
        </w:rPr>
        <w:t>8</w:t>
      </w:r>
      <w:r w:rsidRPr="00314950">
        <w:rPr>
          <w:rFonts w:ascii="Sylfaen" w:hAnsi="Sylfaen" w:cs="Times New Roman"/>
          <w:lang w:val="hy-AM"/>
        </w:rPr>
        <w:t xml:space="preserve"> անհատական </w:t>
      </w:r>
      <w:r w:rsidR="0047463B" w:rsidRPr="00314950">
        <w:rPr>
          <w:rFonts w:ascii="Sylfaen" w:hAnsi="Sylfaen" w:cs="Times New Roman"/>
          <w:lang w:val="hy-AM"/>
        </w:rPr>
        <w:t xml:space="preserve">խորին </w:t>
      </w:r>
      <w:r w:rsidRPr="00314950">
        <w:rPr>
          <w:rFonts w:ascii="Sylfaen" w:hAnsi="Sylfaen" w:cs="Times New Roman"/>
          <w:lang w:val="hy-AM"/>
        </w:rPr>
        <w:t>հարցազրույցներ</w:t>
      </w:r>
      <w:r w:rsidR="0047463B" w:rsidRPr="00314950">
        <w:rPr>
          <w:rFonts w:ascii="Sylfaen" w:hAnsi="Sylfaen" w:cs="Times New Roman"/>
          <w:lang w:val="hy-AM"/>
        </w:rPr>
        <w:t xml:space="preserve">, այդ թվում՝ </w:t>
      </w:r>
    </w:p>
    <w:p w14:paraId="3254A78A" w14:textId="77777777" w:rsidR="0047463B" w:rsidRPr="00314950" w:rsidRDefault="0020434F" w:rsidP="009B25AE">
      <w:pPr>
        <w:pStyle w:val="ListParagraph"/>
        <w:numPr>
          <w:ilvl w:val="0"/>
          <w:numId w:val="5"/>
        </w:numPr>
        <w:spacing w:after="0" w:line="276" w:lineRule="auto"/>
        <w:jc w:val="both"/>
        <w:rPr>
          <w:rFonts w:ascii="Sylfaen" w:hAnsi="Sylfaen" w:cs="Times New Roman"/>
          <w:lang w:val="hy-AM"/>
        </w:rPr>
      </w:pPr>
      <w:r w:rsidRPr="00314950">
        <w:rPr>
          <w:rFonts w:ascii="Sylfaen" w:hAnsi="Sylfaen" w:cs="Times New Roman"/>
          <w:lang w:val="hy-AM"/>
        </w:rPr>
        <w:t>քաղաքականություն մշակող կառույցների ներկայացուցիչների</w:t>
      </w:r>
      <w:r w:rsidR="0047463B" w:rsidRPr="00314950">
        <w:rPr>
          <w:rFonts w:ascii="Sylfaen" w:hAnsi="Sylfaen" w:cs="Times New Roman"/>
          <w:lang w:val="hy-AM"/>
        </w:rPr>
        <w:t xml:space="preserve"> հետ</w:t>
      </w:r>
      <w:r w:rsidRPr="00314950">
        <w:rPr>
          <w:rFonts w:ascii="Sylfaen" w:hAnsi="Sylfaen" w:cs="Times New Roman"/>
          <w:lang w:val="hy-AM"/>
        </w:rPr>
        <w:t xml:space="preserve">, </w:t>
      </w:r>
    </w:p>
    <w:p w14:paraId="74AC2568" w14:textId="77777777" w:rsidR="0047463B" w:rsidRPr="00314950" w:rsidRDefault="0020434F" w:rsidP="009B25AE">
      <w:pPr>
        <w:pStyle w:val="ListParagraph"/>
        <w:numPr>
          <w:ilvl w:val="0"/>
          <w:numId w:val="5"/>
        </w:numPr>
        <w:spacing w:after="0" w:line="276" w:lineRule="auto"/>
        <w:jc w:val="both"/>
        <w:rPr>
          <w:rFonts w:ascii="Sylfaen" w:hAnsi="Sylfaen" w:cs="Times New Roman"/>
          <w:lang w:val="hy-AM"/>
        </w:rPr>
      </w:pPr>
      <w:r w:rsidRPr="00314950">
        <w:rPr>
          <w:rFonts w:ascii="Sylfaen" w:hAnsi="Sylfaen" w:cs="Times New Roman"/>
          <w:lang w:val="hy-AM"/>
        </w:rPr>
        <w:t xml:space="preserve">ծառայություններ մատուցողների հետ, </w:t>
      </w:r>
      <w:r w:rsidR="0047463B" w:rsidRPr="00314950">
        <w:rPr>
          <w:rFonts w:ascii="Sylfaen" w:hAnsi="Sylfaen" w:cs="Times New Roman"/>
          <w:lang w:val="hy-AM"/>
        </w:rPr>
        <w:t xml:space="preserve"> որոնք աշխատում են կանանց, երեխաների և հաշմանդամություն ունեցող անձանց իրավունքների պաշտպանության ոլորտներում և իրենց ամենօրյա աշխատանքում առնչվում են ընտանեկան բռնության հիմնախնդրին, </w:t>
      </w:r>
    </w:p>
    <w:p w14:paraId="0B24038A" w14:textId="77777777" w:rsidR="0047463B" w:rsidRPr="00937DB7" w:rsidRDefault="0020434F" w:rsidP="009B25AE">
      <w:pPr>
        <w:pStyle w:val="ListParagraph"/>
        <w:numPr>
          <w:ilvl w:val="0"/>
          <w:numId w:val="5"/>
        </w:numPr>
        <w:spacing w:after="0" w:line="276" w:lineRule="auto"/>
        <w:jc w:val="both"/>
        <w:rPr>
          <w:rFonts w:ascii="Sylfaen" w:hAnsi="Sylfaen" w:cs="Times New Roman"/>
        </w:rPr>
      </w:pPr>
      <w:proofErr w:type="spellStart"/>
      <w:r w:rsidRPr="00937DB7">
        <w:rPr>
          <w:rFonts w:ascii="Sylfaen" w:hAnsi="Sylfaen" w:cs="Times New Roman"/>
        </w:rPr>
        <w:t>իրավապահ</w:t>
      </w:r>
      <w:proofErr w:type="spellEnd"/>
      <w:r w:rsidRPr="00937DB7">
        <w:rPr>
          <w:rFonts w:ascii="Sylfaen" w:hAnsi="Sylfaen" w:cs="Times New Roman"/>
        </w:rPr>
        <w:t xml:space="preserve"> </w:t>
      </w:r>
      <w:proofErr w:type="spellStart"/>
      <w:r w:rsidRPr="00937DB7">
        <w:rPr>
          <w:rFonts w:ascii="Sylfaen" w:hAnsi="Sylfaen" w:cs="Times New Roman"/>
        </w:rPr>
        <w:t>մարմինների</w:t>
      </w:r>
      <w:proofErr w:type="spellEnd"/>
      <w:r w:rsidRPr="00937DB7">
        <w:rPr>
          <w:rFonts w:ascii="Sylfaen" w:hAnsi="Sylfaen" w:cs="Times New Roman"/>
        </w:rPr>
        <w:t xml:space="preserve"> </w:t>
      </w:r>
      <w:proofErr w:type="spellStart"/>
      <w:r w:rsidRPr="00937DB7">
        <w:rPr>
          <w:rFonts w:ascii="Sylfaen" w:hAnsi="Sylfaen" w:cs="Times New Roman"/>
        </w:rPr>
        <w:t>ներկայացուցիչների</w:t>
      </w:r>
      <w:proofErr w:type="spellEnd"/>
      <w:r w:rsidRPr="00937DB7">
        <w:rPr>
          <w:rFonts w:ascii="Sylfaen" w:hAnsi="Sylfaen" w:cs="Times New Roman"/>
        </w:rPr>
        <w:t xml:space="preserve"> </w:t>
      </w:r>
      <w:proofErr w:type="spellStart"/>
      <w:r w:rsidRPr="00937DB7">
        <w:rPr>
          <w:rFonts w:ascii="Sylfaen" w:hAnsi="Sylfaen" w:cs="Times New Roman"/>
        </w:rPr>
        <w:t>հետ</w:t>
      </w:r>
      <w:proofErr w:type="spellEnd"/>
      <w:r w:rsidRPr="00937DB7">
        <w:rPr>
          <w:rFonts w:ascii="Sylfaen" w:hAnsi="Sylfaen" w:cs="Times New Roman"/>
        </w:rPr>
        <w:t>:</w:t>
      </w:r>
      <w:r w:rsidR="0047463B" w:rsidRPr="00937DB7">
        <w:rPr>
          <w:rFonts w:ascii="Sylfaen" w:hAnsi="Sylfaen" w:cs="Times New Roman"/>
        </w:rPr>
        <w:t xml:space="preserve"> </w:t>
      </w:r>
    </w:p>
    <w:p w14:paraId="6EE91507" w14:textId="77777777" w:rsidR="007240E2" w:rsidRPr="00937DB7" w:rsidRDefault="007240E2" w:rsidP="009B25AE">
      <w:pPr>
        <w:spacing w:after="0"/>
        <w:jc w:val="both"/>
        <w:rPr>
          <w:rFonts w:ascii="Sylfaen" w:hAnsi="Sylfaen" w:cs="Times New Roman"/>
        </w:rPr>
      </w:pPr>
    </w:p>
    <w:p w14:paraId="7FA8893D" w14:textId="0820D71C" w:rsidR="0020434F" w:rsidRPr="00937DB7" w:rsidRDefault="0047463B" w:rsidP="009B25AE">
      <w:pPr>
        <w:spacing w:after="0"/>
        <w:jc w:val="both"/>
        <w:rPr>
          <w:rFonts w:ascii="Sylfaen" w:hAnsi="Sylfaen" w:cs="Times New Roman"/>
        </w:rPr>
      </w:pPr>
      <w:proofErr w:type="spellStart"/>
      <w:r w:rsidRPr="00937DB7">
        <w:rPr>
          <w:rFonts w:ascii="Sylfaen" w:hAnsi="Sylfaen" w:cs="Times New Roman"/>
        </w:rPr>
        <w:t>Փ</w:t>
      </w:r>
      <w:r w:rsidR="0020434F" w:rsidRPr="00937DB7">
        <w:rPr>
          <w:rFonts w:ascii="Sylfaen" w:hAnsi="Sylfaen" w:cs="Times New Roman"/>
        </w:rPr>
        <w:t>որձագետների</w:t>
      </w:r>
      <w:proofErr w:type="spellEnd"/>
      <w:r w:rsidR="0020434F" w:rsidRPr="00937DB7">
        <w:rPr>
          <w:rFonts w:ascii="Sylfaen" w:hAnsi="Sylfaen" w:cs="Times New Roman"/>
        </w:rPr>
        <w:t xml:space="preserve"> </w:t>
      </w:r>
      <w:proofErr w:type="spellStart"/>
      <w:r w:rsidR="0020434F" w:rsidRPr="00937DB7">
        <w:rPr>
          <w:rFonts w:ascii="Sylfaen" w:hAnsi="Sylfaen" w:cs="Times New Roman"/>
        </w:rPr>
        <w:t>ցանկը</w:t>
      </w:r>
      <w:proofErr w:type="spellEnd"/>
      <w:r w:rsidR="0020434F" w:rsidRPr="00937DB7">
        <w:rPr>
          <w:rFonts w:ascii="Sylfaen" w:hAnsi="Sylfaen" w:cs="Times New Roman"/>
        </w:rPr>
        <w:t xml:space="preserve"> (</w:t>
      </w:r>
      <w:proofErr w:type="spellStart"/>
      <w:r w:rsidR="0020434F" w:rsidRPr="00937DB7">
        <w:rPr>
          <w:rFonts w:ascii="Sylfaen" w:hAnsi="Sylfaen" w:cs="Times New Roman"/>
        </w:rPr>
        <w:t>տե՛ս</w:t>
      </w:r>
      <w:proofErr w:type="spellEnd"/>
      <w:r w:rsidR="0020434F" w:rsidRPr="00937DB7">
        <w:rPr>
          <w:rFonts w:ascii="Sylfaen" w:hAnsi="Sylfaen" w:cs="Times New Roman"/>
        </w:rPr>
        <w:t xml:space="preserve">, </w:t>
      </w:r>
      <w:proofErr w:type="spellStart"/>
      <w:r w:rsidR="0020434F" w:rsidRPr="00937DB7">
        <w:rPr>
          <w:rFonts w:ascii="Sylfaen" w:hAnsi="Sylfaen" w:cs="Times New Roman"/>
        </w:rPr>
        <w:t>հավելված</w:t>
      </w:r>
      <w:proofErr w:type="spellEnd"/>
      <w:r w:rsidR="0020434F" w:rsidRPr="00937DB7">
        <w:rPr>
          <w:rFonts w:ascii="Sylfaen" w:hAnsi="Sylfaen" w:cs="Times New Roman"/>
        </w:rPr>
        <w:t xml:space="preserve"> 1)</w:t>
      </w:r>
      <w:r w:rsidR="00BC0DED" w:rsidRPr="00937DB7">
        <w:rPr>
          <w:rFonts w:ascii="Sylfaen" w:hAnsi="Sylfaen" w:cs="Times New Roman"/>
        </w:rPr>
        <w:t xml:space="preserve"> </w:t>
      </w:r>
      <w:proofErr w:type="spellStart"/>
      <w:r w:rsidR="00BC0DED" w:rsidRPr="00937DB7">
        <w:rPr>
          <w:rFonts w:ascii="Sylfaen" w:hAnsi="Sylfaen" w:cs="Times New Roman"/>
          <w:lang w:val="en-US"/>
        </w:rPr>
        <w:t>կազմվել</w:t>
      </w:r>
      <w:proofErr w:type="spellEnd"/>
      <w:r w:rsidR="00BC0DED" w:rsidRPr="00937DB7">
        <w:rPr>
          <w:rFonts w:ascii="Sylfaen" w:hAnsi="Sylfaen" w:cs="Times New Roman"/>
        </w:rPr>
        <w:t xml:space="preserve"> </w:t>
      </w:r>
      <w:r w:rsidR="00BC0DED" w:rsidRPr="00937DB7">
        <w:rPr>
          <w:rFonts w:ascii="Sylfaen" w:hAnsi="Sylfaen" w:cs="Times New Roman"/>
          <w:lang w:val="en-US"/>
        </w:rPr>
        <w:t>է</w:t>
      </w:r>
      <w:r w:rsidR="00BC0DED" w:rsidRPr="00937DB7">
        <w:rPr>
          <w:rFonts w:ascii="Sylfaen" w:hAnsi="Sylfaen" w:cs="Times New Roman"/>
        </w:rPr>
        <w:t xml:space="preserve"> </w:t>
      </w:r>
      <w:proofErr w:type="spellStart"/>
      <w:r w:rsidR="00BC0DED" w:rsidRPr="00937DB7">
        <w:rPr>
          <w:rFonts w:ascii="Sylfaen" w:hAnsi="Sylfaen" w:cs="Times New Roman"/>
          <w:lang w:val="en-US"/>
        </w:rPr>
        <w:t>հաշվի</w:t>
      </w:r>
      <w:proofErr w:type="spellEnd"/>
      <w:r w:rsidR="00BC0DED" w:rsidRPr="00937DB7">
        <w:rPr>
          <w:rFonts w:ascii="Sylfaen" w:hAnsi="Sylfaen" w:cs="Times New Roman"/>
        </w:rPr>
        <w:t xml:space="preserve"> </w:t>
      </w:r>
      <w:proofErr w:type="spellStart"/>
      <w:r w:rsidR="00BC0DED" w:rsidRPr="00937DB7">
        <w:rPr>
          <w:rFonts w:ascii="Sylfaen" w:hAnsi="Sylfaen" w:cs="Times New Roman"/>
          <w:lang w:val="en-US"/>
        </w:rPr>
        <w:t>առնելով</w:t>
      </w:r>
      <w:proofErr w:type="spellEnd"/>
      <w:r w:rsidR="00BC0DED" w:rsidRPr="00937DB7">
        <w:rPr>
          <w:rFonts w:ascii="Sylfaen" w:hAnsi="Sylfaen" w:cs="Times New Roman"/>
        </w:rPr>
        <w:t xml:space="preserve"> ՀՀ </w:t>
      </w:r>
      <w:proofErr w:type="spellStart"/>
      <w:r w:rsidR="00BC0DED" w:rsidRPr="00937DB7">
        <w:rPr>
          <w:rFonts w:ascii="Sylfaen" w:hAnsi="Sylfaen" w:cs="Times New Roman"/>
        </w:rPr>
        <w:t>վարչապետի</w:t>
      </w:r>
      <w:proofErr w:type="spellEnd"/>
      <w:r w:rsidR="00BC0DED" w:rsidRPr="00937DB7">
        <w:rPr>
          <w:rFonts w:ascii="Sylfaen" w:hAnsi="Sylfaen" w:cs="Times New Roman"/>
        </w:rPr>
        <w:t xml:space="preserve"> </w:t>
      </w:r>
      <w:r w:rsidR="00BC0DED" w:rsidRPr="00937DB7">
        <w:rPr>
          <w:rFonts w:ascii="Sylfaen" w:hAnsi="Sylfaen" w:cs="Times New Roman"/>
          <w:lang w:val="en-US"/>
        </w:rPr>
        <w:t>N</w:t>
      </w:r>
      <w:r w:rsidR="00BC0DED" w:rsidRPr="00937DB7">
        <w:rPr>
          <w:rFonts w:ascii="Sylfaen" w:hAnsi="Sylfaen" w:cs="Times New Roman"/>
        </w:rPr>
        <w:t xml:space="preserve"> 1685-Ա </w:t>
      </w:r>
      <w:proofErr w:type="spellStart"/>
      <w:r w:rsidR="00BC0DED" w:rsidRPr="00937DB7">
        <w:rPr>
          <w:rFonts w:ascii="Sylfaen" w:hAnsi="Sylfaen" w:cs="Times New Roman"/>
        </w:rPr>
        <w:t>որոշումով</w:t>
      </w:r>
      <w:proofErr w:type="spellEnd"/>
      <w:r w:rsidR="00BC0DED" w:rsidRPr="00937DB7">
        <w:rPr>
          <w:rFonts w:ascii="Sylfaen" w:hAnsi="Sylfaen" w:cs="Times New Roman"/>
        </w:rPr>
        <w:t xml:space="preserve"> </w:t>
      </w:r>
      <w:proofErr w:type="spellStart"/>
      <w:r w:rsidR="00BC0DED" w:rsidRPr="00937DB7">
        <w:rPr>
          <w:rFonts w:ascii="Sylfaen" w:hAnsi="Sylfaen" w:cs="Times New Roman"/>
        </w:rPr>
        <w:t>ստեղծված</w:t>
      </w:r>
      <w:proofErr w:type="spellEnd"/>
      <w:r w:rsidR="00BC0DED" w:rsidRPr="00937DB7">
        <w:rPr>
          <w:rFonts w:ascii="Sylfaen" w:hAnsi="Sylfaen" w:cs="Times New Roman"/>
        </w:rPr>
        <w:t xml:space="preserve"> «</w:t>
      </w:r>
      <w:proofErr w:type="spellStart"/>
      <w:r w:rsidR="00BC0DED" w:rsidRPr="00937DB7">
        <w:rPr>
          <w:rFonts w:ascii="Sylfaen" w:hAnsi="Sylfaen" w:cs="Times New Roman"/>
        </w:rPr>
        <w:t>Ընտանիքում</w:t>
      </w:r>
      <w:proofErr w:type="spellEnd"/>
      <w:r w:rsidR="00BC0DED" w:rsidRPr="00937DB7">
        <w:rPr>
          <w:rFonts w:ascii="Sylfaen" w:hAnsi="Sylfaen" w:cs="Times New Roman"/>
        </w:rPr>
        <w:t xml:space="preserve"> </w:t>
      </w:r>
      <w:proofErr w:type="spellStart"/>
      <w:r w:rsidR="00BC0DED" w:rsidRPr="00937DB7">
        <w:rPr>
          <w:rFonts w:ascii="Sylfaen" w:hAnsi="Sylfaen" w:cs="Times New Roman"/>
        </w:rPr>
        <w:t>բռնության</w:t>
      </w:r>
      <w:proofErr w:type="spellEnd"/>
      <w:r w:rsidR="00BC0DED" w:rsidRPr="00937DB7">
        <w:rPr>
          <w:rFonts w:ascii="Sylfaen" w:hAnsi="Sylfaen" w:cs="Times New Roman"/>
        </w:rPr>
        <w:t xml:space="preserve"> </w:t>
      </w:r>
      <w:proofErr w:type="spellStart"/>
      <w:r w:rsidR="00BC0DED" w:rsidRPr="00937DB7">
        <w:rPr>
          <w:rFonts w:ascii="Sylfaen" w:hAnsi="Sylfaen" w:cs="Times New Roman"/>
        </w:rPr>
        <w:t>կանխարգելման</w:t>
      </w:r>
      <w:proofErr w:type="spellEnd"/>
      <w:r w:rsidR="00BC0DED" w:rsidRPr="00937DB7">
        <w:rPr>
          <w:rFonts w:ascii="Sylfaen" w:hAnsi="Sylfaen" w:cs="Times New Roman"/>
        </w:rPr>
        <w:t xml:space="preserve">» </w:t>
      </w:r>
      <w:proofErr w:type="spellStart"/>
      <w:r w:rsidR="00BC0DED" w:rsidRPr="00937DB7">
        <w:rPr>
          <w:rFonts w:ascii="Sylfaen" w:hAnsi="Sylfaen" w:cs="Times New Roman"/>
        </w:rPr>
        <w:t>խորհրդի</w:t>
      </w:r>
      <w:proofErr w:type="spellEnd"/>
      <w:r w:rsidR="00BC0DED" w:rsidRPr="00937DB7">
        <w:rPr>
          <w:rFonts w:ascii="Sylfaen" w:hAnsi="Sylfaen" w:cs="Times New Roman"/>
        </w:rPr>
        <w:t xml:space="preserve"> </w:t>
      </w:r>
      <w:proofErr w:type="spellStart"/>
      <w:r w:rsidR="00BC0DED" w:rsidRPr="00937DB7">
        <w:rPr>
          <w:rFonts w:ascii="Sylfaen" w:hAnsi="Sylfaen" w:cs="Times New Roman"/>
          <w:lang w:val="en-US"/>
        </w:rPr>
        <w:t>անհատական</w:t>
      </w:r>
      <w:proofErr w:type="spellEnd"/>
      <w:r w:rsidR="00BC0DED" w:rsidRPr="00937DB7">
        <w:rPr>
          <w:rFonts w:ascii="Sylfaen" w:hAnsi="Sylfaen" w:cs="Times New Roman"/>
        </w:rPr>
        <w:t xml:space="preserve"> </w:t>
      </w:r>
      <w:proofErr w:type="spellStart"/>
      <w:r w:rsidR="00BC0DED" w:rsidRPr="00937DB7">
        <w:rPr>
          <w:rFonts w:ascii="Sylfaen" w:hAnsi="Sylfaen" w:cs="Times New Roman"/>
        </w:rPr>
        <w:t>կազմում</w:t>
      </w:r>
      <w:proofErr w:type="spellEnd"/>
      <w:r w:rsidR="00BC0DED" w:rsidRPr="00937DB7">
        <w:rPr>
          <w:rFonts w:ascii="Sylfaen" w:hAnsi="Sylfaen" w:cs="Times New Roman"/>
        </w:rPr>
        <w:t xml:space="preserve"> </w:t>
      </w:r>
      <w:proofErr w:type="spellStart"/>
      <w:r w:rsidR="00BC0DED" w:rsidRPr="00937DB7">
        <w:rPr>
          <w:rFonts w:ascii="Sylfaen" w:hAnsi="Sylfaen" w:cs="Times New Roman"/>
          <w:lang w:val="en-US"/>
        </w:rPr>
        <w:t>ներգրավված</w:t>
      </w:r>
      <w:proofErr w:type="spellEnd"/>
      <w:r w:rsidR="00BC0DED" w:rsidRPr="00937DB7">
        <w:rPr>
          <w:rFonts w:ascii="Sylfaen" w:hAnsi="Sylfaen" w:cs="Times New Roman"/>
        </w:rPr>
        <w:t xml:space="preserve"> </w:t>
      </w:r>
      <w:proofErr w:type="spellStart"/>
      <w:r w:rsidR="00FD0184" w:rsidRPr="00937DB7">
        <w:rPr>
          <w:rFonts w:ascii="Sylfaen" w:hAnsi="Sylfaen" w:cs="Times New Roman"/>
          <w:lang w:val="en-US"/>
        </w:rPr>
        <w:t>փորձագետների</w:t>
      </w:r>
      <w:proofErr w:type="spellEnd"/>
      <w:r w:rsidR="00FD0184" w:rsidRPr="00937DB7">
        <w:rPr>
          <w:rFonts w:ascii="Sylfaen" w:hAnsi="Sylfaen" w:cs="Times New Roman"/>
        </w:rPr>
        <w:t xml:space="preserve"> </w:t>
      </w:r>
      <w:proofErr w:type="spellStart"/>
      <w:r w:rsidR="00FD0184" w:rsidRPr="00937DB7">
        <w:rPr>
          <w:rFonts w:ascii="Sylfaen" w:hAnsi="Sylfaen" w:cs="Times New Roman"/>
          <w:lang w:val="en-US"/>
        </w:rPr>
        <w:t>ցանկը</w:t>
      </w:r>
      <w:proofErr w:type="spellEnd"/>
      <w:r w:rsidR="00BC0DED" w:rsidRPr="00937DB7">
        <w:rPr>
          <w:rStyle w:val="FootnoteReference"/>
          <w:rFonts w:ascii="Sylfaen" w:hAnsi="Sylfaen" w:cs="Times New Roman"/>
          <w:lang w:val="en-US"/>
        </w:rPr>
        <w:footnoteReference w:id="21"/>
      </w:r>
      <w:r w:rsidRPr="00937DB7">
        <w:rPr>
          <w:rFonts w:ascii="Sylfaen" w:hAnsi="Sylfaen" w:cs="Times New Roman"/>
        </w:rPr>
        <w:t xml:space="preserve">: </w:t>
      </w:r>
      <w:proofErr w:type="spellStart"/>
      <w:r w:rsidR="001338D7" w:rsidRPr="00937DB7">
        <w:rPr>
          <w:rFonts w:ascii="Sylfaen" w:hAnsi="Sylfaen" w:cs="Times New Roman"/>
          <w:lang w:val="en-US"/>
        </w:rPr>
        <w:t>Սակայն</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տվյալ</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գնահատման</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շրջանակներում</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հարցազրույցներ</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են</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իրականացվել</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ոլորտում</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ակտիվ</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գործունեություն</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ծավալող</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նաև</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այլ</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կառույցների</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ներկայացուցիչների</w:t>
      </w:r>
      <w:proofErr w:type="spellEnd"/>
      <w:r w:rsidR="001338D7" w:rsidRPr="00937DB7">
        <w:rPr>
          <w:rFonts w:ascii="Sylfaen" w:hAnsi="Sylfaen" w:cs="Times New Roman"/>
        </w:rPr>
        <w:t xml:space="preserve"> </w:t>
      </w:r>
      <w:proofErr w:type="spellStart"/>
      <w:r w:rsidR="001338D7" w:rsidRPr="00937DB7">
        <w:rPr>
          <w:rFonts w:ascii="Sylfaen" w:hAnsi="Sylfaen" w:cs="Times New Roman"/>
          <w:lang w:val="en-US"/>
        </w:rPr>
        <w:t>հետ</w:t>
      </w:r>
      <w:proofErr w:type="spellEnd"/>
      <w:r w:rsidR="001338D7" w:rsidRPr="00937DB7">
        <w:rPr>
          <w:rFonts w:ascii="Sylfaen" w:hAnsi="Sylfaen" w:cs="Times New Roman"/>
        </w:rPr>
        <w:t xml:space="preserve">: </w:t>
      </w:r>
      <w:proofErr w:type="spellStart"/>
      <w:r w:rsidRPr="00937DB7">
        <w:rPr>
          <w:rFonts w:ascii="Sylfaen" w:hAnsi="Sylfaen" w:cs="Times New Roman"/>
        </w:rPr>
        <w:t>Խորին</w:t>
      </w:r>
      <w:proofErr w:type="spellEnd"/>
      <w:r w:rsidRPr="00937DB7">
        <w:rPr>
          <w:rFonts w:ascii="Sylfaen" w:hAnsi="Sylfaen" w:cs="Times New Roman"/>
        </w:rPr>
        <w:t xml:space="preserve"> </w:t>
      </w:r>
      <w:proofErr w:type="spellStart"/>
      <w:r w:rsidRPr="00937DB7">
        <w:rPr>
          <w:rFonts w:ascii="Sylfaen" w:hAnsi="Sylfaen" w:cs="Times New Roman"/>
        </w:rPr>
        <w:t>հարցազրույցներն</w:t>
      </w:r>
      <w:proofErr w:type="spellEnd"/>
      <w:r w:rsidRPr="00937DB7">
        <w:rPr>
          <w:rFonts w:ascii="Sylfaen" w:hAnsi="Sylfaen" w:cs="Times New Roman"/>
        </w:rPr>
        <w:t xml:space="preserve"> </w:t>
      </w:r>
      <w:proofErr w:type="spellStart"/>
      <w:r w:rsidRPr="00937DB7">
        <w:rPr>
          <w:rFonts w:ascii="Sylfaen" w:hAnsi="Sylfaen" w:cs="Times New Roman"/>
        </w:rPr>
        <w:t>իրականացվել</w:t>
      </w:r>
      <w:proofErr w:type="spellEnd"/>
      <w:r w:rsidRPr="00937DB7">
        <w:rPr>
          <w:rFonts w:ascii="Sylfaen" w:hAnsi="Sylfaen" w:cs="Times New Roman"/>
        </w:rPr>
        <w:t xml:space="preserve"> </w:t>
      </w:r>
      <w:proofErr w:type="spellStart"/>
      <w:r w:rsidRPr="00937DB7">
        <w:rPr>
          <w:rFonts w:ascii="Sylfaen" w:hAnsi="Sylfaen" w:cs="Times New Roman"/>
        </w:rPr>
        <w:t>են</w:t>
      </w:r>
      <w:proofErr w:type="spellEnd"/>
      <w:r w:rsidRPr="00937DB7">
        <w:rPr>
          <w:rFonts w:ascii="Sylfaen" w:hAnsi="Sylfaen" w:cs="Times New Roman"/>
        </w:rPr>
        <w:t xml:space="preserve"> </w:t>
      </w:r>
      <w:proofErr w:type="spellStart"/>
      <w:r w:rsidRPr="00937DB7">
        <w:rPr>
          <w:rFonts w:ascii="Sylfaen" w:hAnsi="Sylfaen" w:cs="Times New Roman"/>
        </w:rPr>
        <w:t>ապրիլի</w:t>
      </w:r>
      <w:proofErr w:type="spellEnd"/>
      <w:r w:rsidRPr="00937DB7">
        <w:rPr>
          <w:rFonts w:ascii="Sylfaen" w:hAnsi="Sylfaen" w:cs="Times New Roman"/>
        </w:rPr>
        <w:t xml:space="preserve"> </w:t>
      </w:r>
      <w:r w:rsidR="001338D7" w:rsidRPr="00937DB7">
        <w:rPr>
          <w:rFonts w:ascii="Sylfaen" w:hAnsi="Sylfaen" w:cs="Times New Roman"/>
        </w:rPr>
        <w:t>20-</w:t>
      </w:r>
      <w:r w:rsidRPr="00937DB7">
        <w:rPr>
          <w:rFonts w:ascii="Sylfaen" w:hAnsi="Sylfaen" w:cs="Times New Roman"/>
        </w:rPr>
        <w:t xml:space="preserve">մայիսի 7-ն </w:t>
      </w:r>
      <w:proofErr w:type="spellStart"/>
      <w:r w:rsidRPr="00937DB7">
        <w:rPr>
          <w:rFonts w:ascii="Sylfaen" w:hAnsi="Sylfaen" w:cs="Times New Roman"/>
        </w:rPr>
        <w:t>ընկած</w:t>
      </w:r>
      <w:proofErr w:type="spellEnd"/>
      <w:r w:rsidRPr="00937DB7">
        <w:rPr>
          <w:rFonts w:ascii="Sylfaen" w:hAnsi="Sylfaen" w:cs="Times New Roman"/>
        </w:rPr>
        <w:t xml:space="preserve"> </w:t>
      </w:r>
      <w:proofErr w:type="spellStart"/>
      <w:r w:rsidRPr="00937DB7">
        <w:rPr>
          <w:rFonts w:ascii="Sylfaen" w:hAnsi="Sylfaen" w:cs="Times New Roman"/>
        </w:rPr>
        <w:t>ժամանակահատվածում</w:t>
      </w:r>
      <w:proofErr w:type="spellEnd"/>
      <w:r w:rsidRPr="00937DB7">
        <w:rPr>
          <w:rFonts w:ascii="Sylfaen" w:hAnsi="Sylfaen" w:cs="Times New Roman"/>
        </w:rPr>
        <w:t xml:space="preserve">՝ </w:t>
      </w:r>
      <w:proofErr w:type="spellStart"/>
      <w:r w:rsidRPr="00937DB7">
        <w:rPr>
          <w:rFonts w:ascii="Sylfaen" w:hAnsi="Sylfaen" w:cs="Times New Roman"/>
        </w:rPr>
        <w:t>նախապես</w:t>
      </w:r>
      <w:proofErr w:type="spellEnd"/>
      <w:r w:rsidRPr="00937DB7">
        <w:rPr>
          <w:rFonts w:ascii="Sylfaen" w:hAnsi="Sylfaen" w:cs="Times New Roman"/>
        </w:rPr>
        <w:t xml:space="preserve"> </w:t>
      </w:r>
      <w:proofErr w:type="spellStart"/>
      <w:r w:rsidRPr="00937DB7">
        <w:rPr>
          <w:rFonts w:ascii="Sylfaen" w:hAnsi="Sylfaen" w:cs="Times New Roman"/>
        </w:rPr>
        <w:t>մշակված</w:t>
      </w:r>
      <w:proofErr w:type="spellEnd"/>
      <w:r w:rsidRPr="00937DB7">
        <w:rPr>
          <w:rFonts w:ascii="Sylfaen" w:hAnsi="Sylfaen" w:cs="Times New Roman"/>
        </w:rPr>
        <w:t xml:space="preserve"> </w:t>
      </w:r>
      <w:proofErr w:type="spellStart"/>
      <w:r w:rsidRPr="00937DB7">
        <w:rPr>
          <w:rFonts w:ascii="Sylfaen" w:hAnsi="Sylfaen" w:cs="Times New Roman"/>
        </w:rPr>
        <w:t>հարցաթերթի</w:t>
      </w:r>
      <w:proofErr w:type="spellEnd"/>
      <w:r w:rsidRPr="00937DB7">
        <w:rPr>
          <w:rFonts w:ascii="Sylfaen" w:hAnsi="Sylfaen" w:cs="Times New Roman"/>
        </w:rPr>
        <w:t xml:space="preserve"> </w:t>
      </w:r>
      <w:proofErr w:type="spellStart"/>
      <w:r w:rsidRPr="00937DB7">
        <w:rPr>
          <w:rFonts w:ascii="Sylfaen" w:hAnsi="Sylfaen" w:cs="Times New Roman"/>
        </w:rPr>
        <w:t>միջոցով</w:t>
      </w:r>
      <w:proofErr w:type="spellEnd"/>
      <w:r w:rsidRPr="00937DB7">
        <w:rPr>
          <w:rFonts w:ascii="Sylfaen" w:hAnsi="Sylfaen" w:cs="Times New Roman"/>
        </w:rPr>
        <w:t xml:space="preserve"> (</w:t>
      </w:r>
      <w:proofErr w:type="spellStart"/>
      <w:r w:rsidRPr="00937DB7">
        <w:rPr>
          <w:rFonts w:ascii="Sylfaen" w:hAnsi="Sylfaen" w:cs="Times New Roman"/>
        </w:rPr>
        <w:t>տե՛ս</w:t>
      </w:r>
      <w:proofErr w:type="spellEnd"/>
      <w:r w:rsidRPr="00937DB7">
        <w:rPr>
          <w:rFonts w:ascii="Sylfaen" w:hAnsi="Sylfaen" w:cs="Times New Roman"/>
        </w:rPr>
        <w:t xml:space="preserve">, </w:t>
      </w:r>
      <w:proofErr w:type="spellStart"/>
      <w:r w:rsidRPr="00937DB7">
        <w:rPr>
          <w:rFonts w:ascii="Sylfaen" w:hAnsi="Sylfaen" w:cs="Times New Roman"/>
        </w:rPr>
        <w:t>հավելված</w:t>
      </w:r>
      <w:proofErr w:type="spellEnd"/>
      <w:r w:rsidRPr="00937DB7">
        <w:rPr>
          <w:rFonts w:ascii="Sylfaen" w:hAnsi="Sylfaen" w:cs="Times New Roman"/>
        </w:rPr>
        <w:t xml:space="preserve"> 2):</w:t>
      </w:r>
    </w:p>
    <w:p w14:paraId="1E9D2E76" w14:textId="77777777" w:rsidR="007240E2" w:rsidRPr="00314950" w:rsidRDefault="007240E2" w:rsidP="009B25AE">
      <w:pPr>
        <w:contextualSpacing/>
        <w:jc w:val="both"/>
        <w:rPr>
          <w:rFonts w:ascii="Sylfaen" w:hAnsi="Sylfaen" w:cs="Times New Roman"/>
        </w:rPr>
      </w:pPr>
    </w:p>
    <w:p w14:paraId="7FA5EDA1" w14:textId="4A1385CF" w:rsidR="00B3581A" w:rsidRPr="00314950" w:rsidRDefault="00BC0DED" w:rsidP="009B25AE">
      <w:pPr>
        <w:contextualSpacing/>
        <w:jc w:val="both"/>
        <w:rPr>
          <w:rFonts w:ascii="Sylfaen" w:hAnsi="Sylfaen" w:cs="Times New Roman"/>
          <w:szCs w:val="20"/>
        </w:rPr>
      </w:pPr>
      <w:proofErr w:type="spellStart"/>
      <w:r w:rsidRPr="00937DB7">
        <w:rPr>
          <w:rFonts w:ascii="Sylfaen" w:hAnsi="Sylfaen" w:cs="Times New Roman"/>
          <w:lang w:val="en-US"/>
        </w:rPr>
        <w:t>Առաջարկների</w:t>
      </w:r>
      <w:proofErr w:type="spellEnd"/>
      <w:r w:rsidRPr="00314950">
        <w:rPr>
          <w:rFonts w:ascii="Sylfaen" w:hAnsi="Sylfaen" w:cs="Times New Roman"/>
        </w:rPr>
        <w:t xml:space="preserve"> </w:t>
      </w:r>
      <w:proofErr w:type="spellStart"/>
      <w:r w:rsidRPr="00937DB7">
        <w:rPr>
          <w:rFonts w:ascii="Sylfaen" w:hAnsi="Sylfaen" w:cs="Times New Roman"/>
          <w:lang w:val="en-US"/>
        </w:rPr>
        <w:t>մշակման</w:t>
      </w:r>
      <w:proofErr w:type="spellEnd"/>
      <w:r w:rsidRPr="00314950">
        <w:rPr>
          <w:rFonts w:ascii="Sylfaen" w:hAnsi="Sylfaen" w:cs="Times New Roman"/>
        </w:rPr>
        <w:t xml:space="preserve"> </w:t>
      </w:r>
      <w:proofErr w:type="spellStart"/>
      <w:r w:rsidR="001338D7" w:rsidRPr="00937DB7">
        <w:rPr>
          <w:rFonts w:ascii="Sylfaen" w:hAnsi="Sylfaen" w:cs="Times New Roman"/>
          <w:lang w:val="en-US"/>
        </w:rPr>
        <w:t>համար</w:t>
      </w:r>
      <w:proofErr w:type="spellEnd"/>
      <w:r w:rsidR="001338D7" w:rsidRPr="00314950">
        <w:rPr>
          <w:rFonts w:ascii="Sylfaen" w:hAnsi="Sylfaen" w:cs="Times New Roman"/>
        </w:rPr>
        <w:t xml:space="preserve"> </w:t>
      </w:r>
      <w:proofErr w:type="spellStart"/>
      <w:r w:rsidR="001338D7" w:rsidRPr="00937DB7">
        <w:rPr>
          <w:rFonts w:ascii="Sylfaen" w:hAnsi="Sylfaen" w:cs="Times New Roman"/>
          <w:lang w:val="en-US"/>
        </w:rPr>
        <w:t>հիմք</w:t>
      </w:r>
      <w:proofErr w:type="spellEnd"/>
      <w:r w:rsidR="001338D7" w:rsidRPr="00314950">
        <w:rPr>
          <w:rFonts w:ascii="Sylfaen" w:hAnsi="Sylfaen" w:cs="Times New Roman"/>
        </w:rPr>
        <w:t xml:space="preserve"> </w:t>
      </w:r>
      <w:r w:rsidR="001338D7" w:rsidRPr="00937DB7">
        <w:rPr>
          <w:rFonts w:ascii="Sylfaen" w:hAnsi="Sylfaen" w:cs="Times New Roman"/>
          <w:lang w:val="en-US"/>
        </w:rPr>
        <w:t>է</w:t>
      </w:r>
      <w:r w:rsidR="001338D7" w:rsidRPr="00314950">
        <w:rPr>
          <w:rFonts w:ascii="Sylfaen" w:hAnsi="Sylfaen" w:cs="Times New Roman"/>
        </w:rPr>
        <w:t xml:space="preserve"> </w:t>
      </w:r>
      <w:proofErr w:type="spellStart"/>
      <w:r w:rsidR="001338D7" w:rsidRPr="00937DB7">
        <w:rPr>
          <w:rFonts w:ascii="Sylfaen" w:hAnsi="Sylfaen" w:cs="Times New Roman"/>
          <w:lang w:val="en-US"/>
        </w:rPr>
        <w:t>ծառայել</w:t>
      </w:r>
      <w:proofErr w:type="spellEnd"/>
      <w:r w:rsidR="001338D7" w:rsidRPr="00314950">
        <w:rPr>
          <w:rFonts w:ascii="Sylfaen" w:hAnsi="Sylfaen" w:cs="Times New Roman"/>
        </w:rPr>
        <w:t xml:space="preserve"> </w:t>
      </w:r>
      <w:proofErr w:type="spellStart"/>
      <w:r w:rsidR="001338D7" w:rsidRPr="00937DB7">
        <w:rPr>
          <w:rFonts w:ascii="Sylfaen" w:hAnsi="Sylfaen" w:cs="Times New Roman"/>
          <w:lang w:val="en-US"/>
        </w:rPr>
        <w:t>ինչպես</w:t>
      </w:r>
      <w:proofErr w:type="spellEnd"/>
      <w:r w:rsidR="001338D7" w:rsidRPr="00314950">
        <w:rPr>
          <w:rFonts w:ascii="Sylfaen" w:hAnsi="Sylfaen" w:cs="Times New Roman"/>
        </w:rPr>
        <w:t xml:space="preserve"> </w:t>
      </w:r>
      <w:proofErr w:type="spellStart"/>
      <w:r w:rsidR="001338D7" w:rsidRPr="00937DB7">
        <w:rPr>
          <w:rFonts w:ascii="Sylfaen" w:hAnsi="Sylfaen" w:cs="Times New Roman"/>
          <w:lang w:val="en-US"/>
        </w:rPr>
        <w:t>փորձագետներից</w:t>
      </w:r>
      <w:proofErr w:type="spellEnd"/>
      <w:r w:rsidR="001338D7" w:rsidRPr="00314950">
        <w:rPr>
          <w:rFonts w:ascii="Sylfaen" w:hAnsi="Sylfaen" w:cs="Times New Roman"/>
        </w:rPr>
        <w:t xml:space="preserve"> </w:t>
      </w:r>
      <w:proofErr w:type="spellStart"/>
      <w:r w:rsidR="001338D7" w:rsidRPr="00937DB7">
        <w:rPr>
          <w:rFonts w:ascii="Sylfaen" w:hAnsi="Sylfaen" w:cs="Times New Roman"/>
          <w:lang w:val="en-US"/>
        </w:rPr>
        <w:t>ստացված</w:t>
      </w:r>
      <w:proofErr w:type="spellEnd"/>
      <w:r w:rsidR="001338D7" w:rsidRPr="00314950">
        <w:rPr>
          <w:rFonts w:ascii="Sylfaen" w:hAnsi="Sylfaen" w:cs="Times New Roman"/>
        </w:rPr>
        <w:t xml:space="preserve"> </w:t>
      </w:r>
      <w:proofErr w:type="spellStart"/>
      <w:r w:rsidR="001338D7" w:rsidRPr="00937DB7">
        <w:rPr>
          <w:rFonts w:ascii="Sylfaen" w:hAnsi="Sylfaen" w:cs="Times New Roman"/>
          <w:lang w:val="en-US"/>
        </w:rPr>
        <w:t>տեղեկատվության</w:t>
      </w:r>
      <w:proofErr w:type="spellEnd"/>
      <w:r w:rsidR="001338D7" w:rsidRPr="00314950">
        <w:rPr>
          <w:rFonts w:ascii="Sylfaen" w:hAnsi="Sylfaen" w:cs="Times New Roman"/>
        </w:rPr>
        <w:t xml:space="preserve"> </w:t>
      </w:r>
      <w:proofErr w:type="spellStart"/>
      <w:r w:rsidR="00A153F1">
        <w:rPr>
          <w:rFonts w:ascii="Sylfaen" w:hAnsi="Sylfaen" w:cs="Times New Roman"/>
          <w:lang w:val="en-US"/>
        </w:rPr>
        <w:t>վերլուծությունը</w:t>
      </w:r>
      <w:proofErr w:type="spellEnd"/>
      <w:r w:rsidR="001338D7" w:rsidRPr="00314950">
        <w:rPr>
          <w:rFonts w:ascii="Sylfaen" w:hAnsi="Sylfaen" w:cs="Times New Roman"/>
        </w:rPr>
        <w:t xml:space="preserve">, </w:t>
      </w:r>
      <w:proofErr w:type="spellStart"/>
      <w:r w:rsidR="001338D7" w:rsidRPr="00937DB7">
        <w:rPr>
          <w:rFonts w:ascii="Sylfaen" w:hAnsi="Sylfaen" w:cs="Times New Roman"/>
          <w:lang w:val="en-US"/>
        </w:rPr>
        <w:t>այնպես</w:t>
      </w:r>
      <w:proofErr w:type="spellEnd"/>
      <w:r w:rsidR="001338D7" w:rsidRPr="00314950">
        <w:rPr>
          <w:rFonts w:ascii="Sylfaen" w:hAnsi="Sylfaen" w:cs="Times New Roman"/>
        </w:rPr>
        <w:t xml:space="preserve"> </w:t>
      </w:r>
      <w:proofErr w:type="spellStart"/>
      <w:r w:rsidR="001338D7" w:rsidRPr="00937DB7">
        <w:rPr>
          <w:rFonts w:ascii="Sylfaen" w:hAnsi="Sylfaen" w:cs="Times New Roman"/>
          <w:lang w:val="en-US"/>
        </w:rPr>
        <w:t>էլ</w:t>
      </w:r>
      <w:proofErr w:type="spellEnd"/>
      <w:r w:rsidR="001338D7" w:rsidRPr="00314950">
        <w:rPr>
          <w:rFonts w:ascii="Sylfaen" w:hAnsi="Sylfaen" w:cs="Times New Roman"/>
        </w:rPr>
        <w:t xml:space="preserve"> </w:t>
      </w:r>
      <w:proofErr w:type="spellStart"/>
      <w:r w:rsidRPr="00937DB7">
        <w:rPr>
          <w:rFonts w:ascii="Sylfaen" w:hAnsi="Sylfaen" w:cs="Times New Roman"/>
          <w:lang w:val="en-US"/>
        </w:rPr>
        <w:t>փաստաթղթերի</w:t>
      </w:r>
      <w:proofErr w:type="spellEnd"/>
      <w:r w:rsidRPr="00314950">
        <w:rPr>
          <w:rFonts w:ascii="Sylfaen" w:hAnsi="Sylfaen" w:cs="Times New Roman"/>
        </w:rPr>
        <w:t xml:space="preserve"> </w:t>
      </w:r>
      <w:proofErr w:type="spellStart"/>
      <w:r w:rsidR="00B3581A" w:rsidRPr="00937DB7">
        <w:rPr>
          <w:rFonts w:ascii="Sylfaen" w:hAnsi="Sylfaen" w:cs="Times New Roman"/>
          <w:lang w:val="en-US"/>
        </w:rPr>
        <w:t>բովանդակային</w:t>
      </w:r>
      <w:proofErr w:type="spellEnd"/>
      <w:r w:rsidR="00B3581A" w:rsidRPr="00314950">
        <w:rPr>
          <w:rFonts w:ascii="Sylfaen" w:hAnsi="Sylfaen" w:cs="Times New Roman"/>
        </w:rPr>
        <w:t xml:space="preserve"> </w:t>
      </w:r>
      <w:proofErr w:type="spellStart"/>
      <w:r w:rsidRPr="00937DB7">
        <w:rPr>
          <w:rFonts w:ascii="Sylfaen" w:hAnsi="Sylfaen" w:cs="Times New Roman"/>
          <w:lang w:val="en-US"/>
        </w:rPr>
        <w:t>վերլուծության</w:t>
      </w:r>
      <w:proofErr w:type="spellEnd"/>
      <w:r w:rsidRPr="00314950">
        <w:rPr>
          <w:rFonts w:ascii="Sylfaen" w:hAnsi="Sylfaen" w:cs="Times New Roman"/>
        </w:rPr>
        <w:t xml:space="preserve"> </w:t>
      </w:r>
      <w:proofErr w:type="spellStart"/>
      <w:r w:rsidR="00A153F1">
        <w:rPr>
          <w:rFonts w:ascii="Sylfaen" w:hAnsi="Sylfaen" w:cs="Times New Roman"/>
          <w:lang w:val="en-US"/>
        </w:rPr>
        <w:t>մեթոդի</w:t>
      </w:r>
      <w:proofErr w:type="spellEnd"/>
      <w:r w:rsidR="00A153F1" w:rsidRPr="00A153F1">
        <w:rPr>
          <w:rFonts w:ascii="Sylfaen" w:hAnsi="Sylfaen" w:cs="Times New Roman"/>
        </w:rPr>
        <w:t xml:space="preserve"> </w:t>
      </w:r>
      <w:proofErr w:type="spellStart"/>
      <w:r w:rsidR="00A153F1">
        <w:rPr>
          <w:rFonts w:ascii="Sylfaen" w:hAnsi="Sylfaen" w:cs="Times New Roman"/>
          <w:lang w:val="en-US"/>
        </w:rPr>
        <w:t>կիրառու</w:t>
      </w:r>
      <w:proofErr w:type="spellEnd"/>
      <w:r w:rsidR="00A153F1">
        <w:rPr>
          <w:rFonts w:ascii="Sylfaen" w:hAnsi="Sylfaen" w:cs="Times New Roman"/>
          <w:lang w:val="hy-AM"/>
        </w:rPr>
        <w:t>մը</w:t>
      </w:r>
      <w:r w:rsidRPr="00314950">
        <w:rPr>
          <w:rFonts w:ascii="Sylfaen" w:hAnsi="Sylfaen" w:cs="Times New Roman"/>
        </w:rPr>
        <w:t xml:space="preserve">, </w:t>
      </w:r>
      <w:proofErr w:type="spellStart"/>
      <w:r w:rsidRPr="00937DB7">
        <w:rPr>
          <w:rFonts w:ascii="Sylfaen" w:hAnsi="Sylfaen" w:cs="Times New Roman"/>
          <w:lang w:val="en-US"/>
        </w:rPr>
        <w:t>մասնավորապես</w:t>
      </w:r>
      <w:proofErr w:type="spellEnd"/>
      <w:r w:rsidRPr="00937DB7">
        <w:rPr>
          <w:rFonts w:ascii="Sylfaen" w:hAnsi="Sylfaen" w:cs="Times New Roman"/>
          <w:lang w:val="en-US"/>
        </w:rPr>
        <w:t>՝</w:t>
      </w:r>
      <w:r w:rsidRPr="00314950">
        <w:rPr>
          <w:rFonts w:ascii="Sylfaen" w:hAnsi="Sylfaen" w:cs="Times New Roman"/>
        </w:rPr>
        <w:t xml:space="preserve"> </w:t>
      </w:r>
      <w:proofErr w:type="spellStart"/>
      <w:r w:rsidRPr="00937DB7">
        <w:rPr>
          <w:rFonts w:ascii="Sylfaen" w:hAnsi="Sylfaen" w:cs="Times New Roman"/>
          <w:lang w:val="en-US"/>
        </w:rPr>
        <w:t>ուսումնասիրվել</w:t>
      </w:r>
      <w:proofErr w:type="spellEnd"/>
      <w:r w:rsidRPr="00314950">
        <w:rPr>
          <w:rFonts w:ascii="Sylfaen" w:hAnsi="Sylfaen" w:cs="Times New Roman"/>
        </w:rPr>
        <w:t xml:space="preserve"> </w:t>
      </w:r>
      <w:proofErr w:type="spellStart"/>
      <w:r w:rsidRPr="00937DB7">
        <w:rPr>
          <w:rFonts w:ascii="Sylfaen" w:hAnsi="Sylfaen" w:cs="Times New Roman"/>
          <w:lang w:val="en-US"/>
        </w:rPr>
        <w:t>են</w:t>
      </w:r>
      <w:proofErr w:type="spellEnd"/>
      <w:r w:rsidRPr="00314950">
        <w:rPr>
          <w:rFonts w:ascii="Sylfaen" w:hAnsi="Sylfaen" w:cs="Times New Roman"/>
        </w:rPr>
        <w:t xml:space="preserve"> </w:t>
      </w:r>
      <w:r w:rsidRPr="00937DB7">
        <w:rPr>
          <w:rFonts w:ascii="Sylfaen" w:hAnsi="Sylfaen" w:cs="Times New Roman"/>
          <w:lang w:val="en-US"/>
        </w:rPr>
        <w:t>ՄԱԿ</w:t>
      </w:r>
      <w:r w:rsidRPr="00314950">
        <w:rPr>
          <w:rFonts w:ascii="Sylfaen" w:hAnsi="Sylfaen" w:cs="Times New Roman"/>
        </w:rPr>
        <w:t>-</w:t>
      </w:r>
      <w:r w:rsidRPr="00937DB7">
        <w:rPr>
          <w:rFonts w:ascii="Sylfaen" w:hAnsi="Sylfaen" w:cs="Times New Roman"/>
          <w:lang w:val="en-US"/>
        </w:rPr>
        <w:t>ի</w:t>
      </w:r>
      <w:r w:rsidRPr="00314950">
        <w:rPr>
          <w:rFonts w:ascii="Sylfaen" w:hAnsi="Sylfaen" w:cs="Times New Roman"/>
        </w:rPr>
        <w:t xml:space="preserve">, </w:t>
      </w:r>
      <w:proofErr w:type="spellStart"/>
      <w:r w:rsidRPr="00937DB7">
        <w:rPr>
          <w:rFonts w:ascii="Sylfaen" w:hAnsi="Sylfaen" w:cs="Times New Roman"/>
          <w:lang w:val="en-US"/>
        </w:rPr>
        <w:t>Եվրոպայի</w:t>
      </w:r>
      <w:proofErr w:type="spellEnd"/>
      <w:r w:rsidRPr="00314950">
        <w:rPr>
          <w:rFonts w:ascii="Sylfaen" w:hAnsi="Sylfaen" w:cs="Times New Roman"/>
        </w:rPr>
        <w:t xml:space="preserve"> </w:t>
      </w:r>
      <w:proofErr w:type="spellStart"/>
      <w:r w:rsidRPr="00937DB7">
        <w:rPr>
          <w:rFonts w:ascii="Sylfaen" w:hAnsi="Sylfaen" w:cs="Times New Roman"/>
          <w:lang w:val="en-US"/>
        </w:rPr>
        <w:t>խորհրդի</w:t>
      </w:r>
      <w:proofErr w:type="spellEnd"/>
      <w:r w:rsidRPr="00314950">
        <w:rPr>
          <w:rFonts w:ascii="Sylfaen" w:hAnsi="Sylfaen" w:cs="Times New Roman"/>
        </w:rPr>
        <w:t xml:space="preserve">, </w:t>
      </w:r>
      <w:proofErr w:type="spellStart"/>
      <w:r w:rsidRPr="00937DB7">
        <w:rPr>
          <w:rFonts w:ascii="Sylfaen" w:hAnsi="Sylfaen" w:cs="Times New Roman"/>
          <w:lang w:val="en-US"/>
        </w:rPr>
        <w:lastRenderedPageBreak/>
        <w:t>Եվրոպական</w:t>
      </w:r>
      <w:proofErr w:type="spellEnd"/>
      <w:r w:rsidRPr="00314950">
        <w:rPr>
          <w:rFonts w:ascii="Sylfaen" w:hAnsi="Sylfaen" w:cs="Times New Roman"/>
        </w:rPr>
        <w:t xml:space="preserve"> </w:t>
      </w:r>
      <w:proofErr w:type="spellStart"/>
      <w:r w:rsidRPr="00937DB7">
        <w:rPr>
          <w:rFonts w:ascii="Sylfaen" w:hAnsi="Sylfaen" w:cs="Times New Roman"/>
          <w:lang w:val="en-US"/>
        </w:rPr>
        <w:t>միության</w:t>
      </w:r>
      <w:proofErr w:type="spellEnd"/>
      <w:r w:rsidRPr="00314950">
        <w:rPr>
          <w:rFonts w:ascii="Sylfaen" w:hAnsi="Sylfaen" w:cs="Times New Roman"/>
        </w:rPr>
        <w:t xml:space="preserve"> </w:t>
      </w:r>
      <w:r w:rsidRPr="00937DB7">
        <w:rPr>
          <w:rFonts w:ascii="Sylfaen" w:hAnsi="Sylfaen" w:cs="Times New Roman"/>
          <w:lang w:val="en-US"/>
        </w:rPr>
        <w:t>և</w:t>
      </w:r>
      <w:r w:rsidRPr="00314950">
        <w:rPr>
          <w:rFonts w:ascii="Sylfaen" w:hAnsi="Sylfaen" w:cs="Times New Roman"/>
        </w:rPr>
        <w:t xml:space="preserve"> </w:t>
      </w:r>
      <w:proofErr w:type="spellStart"/>
      <w:r w:rsidRPr="00937DB7">
        <w:rPr>
          <w:rFonts w:ascii="Sylfaen" w:hAnsi="Sylfaen" w:cs="Times New Roman"/>
          <w:lang w:val="en-US"/>
        </w:rPr>
        <w:t>այլ</w:t>
      </w:r>
      <w:proofErr w:type="spellEnd"/>
      <w:r w:rsidRPr="00314950">
        <w:rPr>
          <w:rFonts w:ascii="Sylfaen" w:hAnsi="Sylfaen" w:cs="Times New Roman"/>
        </w:rPr>
        <w:t xml:space="preserve"> </w:t>
      </w:r>
      <w:proofErr w:type="spellStart"/>
      <w:r w:rsidRPr="00937DB7">
        <w:rPr>
          <w:rFonts w:ascii="Sylfaen" w:hAnsi="Sylfaen" w:cs="Times New Roman"/>
          <w:lang w:val="en-US"/>
        </w:rPr>
        <w:t>առաջատար</w:t>
      </w:r>
      <w:proofErr w:type="spellEnd"/>
      <w:r w:rsidRPr="00314950">
        <w:rPr>
          <w:rFonts w:ascii="Sylfaen" w:hAnsi="Sylfaen" w:cs="Times New Roman"/>
        </w:rPr>
        <w:t xml:space="preserve"> </w:t>
      </w:r>
      <w:proofErr w:type="spellStart"/>
      <w:r w:rsidRPr="00937DB7">
        <w:rPr>
          <w:rFonts w:ascii="Sylfaen" w:hAnsi="Sylfaen" w:cs="Times New Roman"/>
          <w:lang w:val="en-US"/>
        </w:rPr>
        <w:t>կառույցների</w:t>
      </w:r>
      <w:proofErr w:type="spellEnd"/>
      <w:r w:rsidRPr="00314950">
        <w:rPr>
          <w:rFonts w:ascii="Sylfaen" w:hAnsi="Sylfaen" w:cs="Times New Roman"/>
        </w:rPr>
        <w:t xml:space="preserve"> </w:t>
      </w:r>
      <w:proofErr w:type="spellStart"/>
      <w:r w:rsidRPr="00937DB7">
        <w:rPr>
          <w:rFonts w:ascii="Sylfaen" w:hAnsi="Sylfaen" w:cs="Times New Roman"/>
          <w:lang w:val="en-US"/>
        </w:rPr>
        <w:t>կողմից</w:t>
      </w:r>
      <w:proofErr w:type="spellEnd"/>
      <w:r w:rsidRPr="00314950">
        <w:rPr>
          <w:rFonts w:ascii="Sylfaen" w:hAnsi="Sylfaen" w:cs="Times New Roman"/>
        </w:rPr>
        <w:t xml:space="preserve"> </w:t>
      </w:r>
      <w:proofErr w:type="spellStart"/>
      <w:r w:rsidRPr="00937DB7">
        <w:rPr>
          <w:rFonts w:ascii="Sylfaen" w:hAnsi="Sylfaen" w:cs="Times New Roman"/>
          <w:lang w:val="en-US"/>
        </w:rPr>
        <w:t>լույս</w:t>
      </w:r>
      <w:proofErr w:type="spellEnd"/>
      <w:r w:rsidRPr="00314950">
        <w:rPr>
          <w:rFonts w:ascii="Sylfaen" w:hAnsi="Sylfaen" w:cs="Times New Roman"/>
        </w:rPr>
        <w:t xml:space="preserve"> </w:t>
      </w:r>
      <w:proofErr w:type="spellStart"/>
      <w:r w:rsidRPr="00937DB7">
        <w:rPr>
          <w:rFonts w:ascii="Sylfaen" w:hAnsi="Sylfaen" w:cs="Times New Roman"/>
          <w:lang w:val="en-US"/>
        </w:rPr>
        <w:t>տեսած</w:t>
      </w:r>
      <w:proofErr w:type="spellEnd"/>
      <w:r w:rsidRPr="00314950">
        <w:rPr>
          <w:rFonts w:ascii="Sylfaen" w:hAnsi="Sylfaen" w:cs="Times New Roman"/>
        </w:rPr>
        <w:t xml:space="preserve"> </w:t>
      </w:r>
      <w:proofErr w:type="spellStart"/>
      <w:r w:rsidRPr="00937DB7">
        <w:rPr>
          <w:rFonts w:ascii="Sylfaen" w:hAnsi="Sylfaen" w:cs="Times New Roman"/>
          <w:lang w:val="en-US"/>
        </w:rPr>
        <w:t>հրապարակումներ</w:t>
      </w:r>
      <w:r w:rsidR="00FD0184" w:rsidRPr="00937DB7">
        <w:rPr>
          <w:rFonts w:ascii="Sylfaen" w:hAnsi="Sylfaen" w:cs="Times New Roman"/>
          <w:lang w:val="en-US"/>
        </w:rPr>
        <w:t>ը</w:t>
      </w:r>
      <w:proofErr w:type="spellEnd"/>
      <w:r w:rsidRPr="00314950">
        <w:rPr>
          <w:rFonts w:ascii="Sylfaen" w:hAnsi="Sylfaen" w:cs="Times New Roman"/>
        </w:rPr>
        <w:t xml:space="preserve">, </w:t>
      </w:r>
      <w:proofErr w:type="spellStart"/>
      <w:r w:rsidRPr="00937DB7">
        <w:rPr>
          <w:rFonts w:ascii="Sylfaen" w:hAnsi="Sylfaen" w:cs="Times New Roman"/>
          <w:lang w:val="en-US"/>
        </w:rPr>
        <w:t>որոնք</w:t>
      </w:r>
      <w:proofErr w:type="spellEnd"/>
      <w:r w:rsidRPr="00314950">
        <w:rPr>
          <w:rFonts w:ascii="Sylfaen" w:hAnsi="Sylfaen" w:cs="Times New Roman"/>
        </w:rPr>
        <w:t xml:space="preserve"> </w:t>
      </w:r>
      <w:proofErr w:type="spellStart"/>
      <w:r w:rsidRPr="00937DB7">
        <w:rPr>
          <w:rFonts w:ascii="Sylfaen" w:hAnsi="Sylfaen" w:cs="Times New Roman"/>
          <w:lang w:val="en-US"/>
        </w:rPr>
        <w:t>վերաբերվել</w:t>
      </w:r>
      <w:proofErr w:type="spellEnd"/>
      <w:r w:rsidRPr="00314950">
        <w:rPr>
          <w:rFonts w:ascii="Sylfaen" w:hAnsi="Sylfaen" w:cs="Times New Roman"/>
        </w:rPr>
        <w:t xml:space="preserve"> </w:t>
      </w:r>
      <w:proofErr w:type="spellStart"/>
      <w:r w:rsidRPr="00937DB7">
        <w:rPr>
          <w:rFonts w:ascii="Sylfaen" w:hAnsi="Sylfaen" w:cs="Times New Roman"/>
          <w:lang w:val="en-US"/>
        </w:rPr>
        <w:t>են</w:t>
      </w:r>
      <w:proofErr w:type="spellEnd"/>
      <w:r w:rsidRPr="00314950">
        <w:rPr>
          <w:rFonts w:ascii="Sylfaen" w:hAnsi="Sylfaen" w:cs="Times New Roman"/>
        </w:rPr>
        <w:t xml:space="preserve"> </w:t>
      </w:r>
      <w:proofErr w:type="spellStart"/>
      <w:r w:rsidRPr="00937DB7">
        <w:rPr>
          <w:rFonts w:ascii="Sylfaen" w:hAnsi="Sylfaen" w:cs="Times New Roman"/>
          <w:lang w:val="en-US"/>
        </w:rPr>
        <w:t>ընտանեկան</w:t>
      </w:r>
      <w:proofErr w:type="spellEnd"/>
      <w:r w:rsidRPr="00314950">
        <w:rPr>
          <w:rFonts w:ascii="Sylfaen" w:hAnsi="Sylfaen" w:cs="Times New Roman"/>
        </w:rPr>
        <w:t xml:space="preserve"> </w:t>
      </w:r>
      <w:proofErr w:type="spellStart"/>
      <w:r w:rsidRPr="00937DB7">
        <w:rPr>
          <w:rFonts w:ascii="Sylfaen" w:hAnsi="Sylfaen" w:cs="Times New Roman"/>
          <w:lang w:val="en-US"/>
        </w:rPr>
        <w:t>բռնության</w:t>
      </w:r>
      <w:proofErr w:type="spellEnd"/>
      <w:r w:rsidRPr="00314950">
        <w:rPr>
          <w:rFonts w:ascii="Sylfaen" w:hAnsi="Sylfaen" w:cs="Times New Roman"/>
        </w:rPr>
        <w:t xml:space="preserve"> </w:t>
      </w:r>
      <w:proofErr w:type="spellStart"/>
      <w:r w:rsidRPr="00937DB7">
        <w:rPr>
          <w:rFonts w:ascii="Sylfaen" w:hAnsi="Sylfaen" w:cs="Times New Roman"/>
          <w:lang w:val="en-US"/>
        </w:rPr>
        <w:t>արձագանքին</w:t>
      </w:r>
      <w:proofErr w:type="spellEnd"/>
      <w:r w:rsidRPr="00314950">
        <w:rPr>
          <w:rFonts w:ascii="Sylfaen" w:hAnsi="Sylfaen" w:cs="Times New Roman"/>
        </w:rPr>
        <w:t xml:space="preserve"> </w:t>
      </w:r>
      <w:r w:rsidR="001338D7" w:rsidRPr="00937DB7">
        <w:rPr>
          <w:rFonts w:ascii="Sylfaen" w:hAnsi="Sylfaen" w:cs="Times New Roman"/>
          <w:szCs w:val="20"/>
          <w:lang w:val="en-US"/>
        </w:rPr>
        <w:t>COVID</w:t>
      </w:r>
      <w:r w:rsidR="001338D7" w:rsidRPr="00314950">
        <w:rPr>
          <w:rFonts w:ascii="Sylfaen" w:hAnsi="Sylfaen" w:cs="Times New Roman"/>
          <w:szCs w:val="20"/>
        </w:rPr>
        <w:t xml:space="preserve">-19 </w:t>
      </w:r>
      <w:proofErr w:type="spellStart"/>
      <w:r w:rsidR="001338D7" w:rsidRPr="00937DB7">
        <w:rPr>
          <w:rFonts w:ascii="Sylfaen" w:hAnsi="Sylfaen" w:cs="Times New Roman"/>
          <w:szCs w:val="20"/>
        </w:rPr>
        <w:t>պանդեմիայի</w:t>
      </w:r>
      <w:proofErr w:type="spellEnd"/>
      <w:r w:rsidR="001338D7" w:rsidRPr="00314950">
        <w:rPr>
          <w:rFonts w:ascii="Sylfaen" w:hAnsi="Sylfaen" w:cs="Times New Roman"/>
          <w:szCs w:val="20"/>
        </w:rPr>
        <w:t xml:space="preserve"> </w:t>
      </w:r>
      <w:proofErr w:type="spellStart"/>
      <w:r w:rsidR="001338D7" w:rsidRPr="00937DB7">
        <w:rPr>
          <w:rFonts w:ascii="Sylfaen" w:hAnsi="Sylfaen" w:cs="Times New Roman"/>
          <w:szCs w:val="20"/>
          <w:lang w:val="en-US"/>
        </w:rPr>
        <w:t>շրջանում</w:t>
      </w:r>
      <w:proofErr w:type="spellEnd"/>
      <w:r w:rsidR="001338D7" w:rsidRPr="00314950">
        <w:rPr>
          <w:rFonts w:ascii="Sylfaen" w:hAnsi="Sylfaen" w:cs="Times New Roman"/>
          <w:szCs w:val="20"/>
        </w:rPr>
        <w:t xml:space="preserve">: </w:t>
      </w:r>
    </w:p>
    <w:p w14:paraId="1B9A3F17" w14:textId="77777777" w:rsidR="00571F9E" w:rsidRPr="00314950" w:rsidRDefault="00571F9E" w:rsidP="009B25AE">
      <w:pPr>
        <w:jc w:val="center"/>
        <w:rPr>
          <w:rFonts w:ascii="Sylfaen" w:eastAsia="Times New Roman" w:hAnsi="Sylfaen" w:cs="Times New Roman"/>
          <w:b/>
          <w:sz w:val="26"/>
          <w:szCs w:val="26"/>
        </w:rPr>
      </w:pPr>
    </w:p>
    <w:p w14:paraId="077303BD" w14:textId="77777777" w:rsidR="00571F9E" w:rsidRPr="00314950" w:rsidRDefault="00571F9E" w:rsidP="009B25AE">
      <w:pPr>
        <w:jc w:val="center"/>
        <w:rPr>
          <w:rFonts w:ascii="Sylfaen" w:eastAsia="Times New Roman" w:hAnsi="Sylfaen" w:cs="Times New Roman"/>
          <w:b/>
          <w:sz w:val="26"/>
          <w:szCs w:val="26"/>
        </w:rPr>
      </w:pPr>
    </w:p>
    <w:p w14:paraId="62632DD8" w14:textId="77777777" w:rsidR="00571F9E" w:rsidRPr="00314950" w:rsidRDefault="00571F9E" w:rsidP="009B25AE">
      <w:pPr>
        <w:jc w:val="center"/>
        <w:rPr>
          <w:rFonts w:ascii="Sylfaen" w:eastAsia="Times New Roman" w:hAnsi="Sylfaen" w:cs="Times New Roman"/>
          <w:b/>
          <w:sz w:val="26"/>
          <w:szCs w:val="26"/>
        </w:rPr>
      </w:pPr>
    </w:p>
    <w:p w14:paraId="11E29C8D" w14:textId="77777777" w:rsidR="00571F9E" w:rsidRPr="00314950" w:rsidRDefault="00571F9E" w:rsidP="009B25AE">
      <w:pPr>
        <w:jc w:val="center"/>
        <w:rPr>
          <w:rFonts w:ascii="Sylfaen" w:eastAsia="Times New Roman" w:hAnsi="Sylfaen" w:cs="Times New Roman"/>
          <w:b/>
          <w:sz w:val="26"/>
          <w:szCs w:val="26"/>
        </w:rPr>
      </w:pPr>
    </w:p>
    <w:p w14:paraId="3D9C81F9" w14:textId="77777777" w:rsidR="00571F9E" w:rsidRPr="00314950" w:rsidRDefault="00571F9E" w:rsidP="009B25AE">
      <w:pPr>
        <w:jc w:val="center"/>
        <w:rPr>
          <w:rFonts w:ascii="Sylfaen" w:eastAsia="Times New Roman" w:hAnsi="Sylfaen" w:cs="Times New Roman"/>
          <w:b/>
          <w:sz w:val="26"/>
          <w:szCs w:val="26"/>
        </w:rPr>
      </w:pPr>
    </w:p>
    <w:p w14:paraId="38330280" w14:textId="77777777" w:rsidR="00571F9E" w:rsidRPr="00314950" w:rsidRDefault="00571F9E" w:rsidP="009B25AE">
      <w:pPr>
        <w:jc w:val="center"/>
        <w:rPr>
          <w:rFonts w:ascii="Sylfaen" w:eastAsia="Times New Roman" w:hAnsi="Sylfaen" w:cs="Times New Roman"/>
          <w:b/>
          <w:sz w:val="26"/>
          <w:szCs w:val="26"/>
        </w:rPr>
      </w:pPr>
    </w:p>
    <w:p w14:paraId="17F3C890" w14:textId="77777777" w:rsidR="00571F9E" w:rsidRPr="00314950" w:rsidRDefault="00571F9E" w:rsidP="009B25AE">
      <w:pPr>
        <w:jc w:val="center"/>
        <w:rPr>
          <w:rFonts w:ascii="Sylfaen" w:eastAsia="Times New Roman" w:hAnsi="Sylfaen" w:cs="Times New Roman"/>
          <w:b/>
          <w:sz w:val="26"/>
          <w:szCs w:val="26"/>
        </w:rPr>
      </w:pPr>
    </w:p>
    <w:p w14:paraId="7E61EA8A" w14:textId="77777777" w:rsidR="00571F9E" w:rsidRPr="00314950" w:rsidRDefault="00571F9E" w:rsidP="009B25AE">
      <w:pPr>
        <w:jc w:val="center"/>
        <w:rPr>
          <w:rFonts w:ascii="Sylfaen" w:eastAsia="Times New Roman" w:hAnsi="Sylfaen" w:cs="Times New Roman"/>
          <w:b/>
          <w:sz w:val="26"/>
          <w:szCs w:val="26"/>
        </w:rPr>
      </w:pPr>
    </w:p>
    <w:p w14:paraId="0D6FB31C" w14:textId="77777777" w:rsidR="00571F9E" w:rsidRPr="00314950" w:rsidRDefault="00571F9E" w:rsidP="009B25AE">
      <w:pPr>
        <w:jc w:val="center"/>
        <w:rPr>
          <w:rFonts w:ascii="Sylfaen" w:eastAsia="Times New Roman" w:hAnsi="Sylfaen" w:cs="Times New Roman"/>
          <w:b/>
          <w:sz w:val="26"/>
          <w:szCs w:val="26"/>
        </w:rPr>
      </w:pPr>
    </w:p>
    <w:p w14:paraId="11370022" w14:textId="77777777" w:rsidR="00571F9E" w:rsidRPr="00314950" w:rsidRDefault="00571F9E" w:rsidP="009B25AE">
      <w:pPr>
        <w:jc w:val="center"/>
        <w:rPr>
          <w:rFonts w:ascii="Sylfaen" w:eastAsia="Times New Roman" w:hAnsi="Sylfaen" w:cs="Times New Roman"/>
          <w:b/>
          <w:sz w:val="26"/>
          <w:szCs w:val="26"/>
        </w:rPr>
      </w:pPr>
    </w:p>
    <w:p w14:paraId="060CCC5B" w14:textId="77777777" w:rsidR="00571F9E" w:rsidRPr="00314950" w:rsidRDefault="00571F9E" w:rsidP="009B25AE">
      <w:pPr>
        <w:jc w:val="center"/>
        <w:rPr>
          <w:rFonts w:ascii="Sylfaen" w:eastAsia="Times New Roman" w:hAnsi="Sylfaen" w:cs="Times New Roman"/>
          <w:b/>
          <w:sz w:val="26"/>
          <w:szCs w:val="26"/>
        </w:rPr>
      </w:pPr>
    </w:p>
    <w:p w14:paraId="340874C9" w14:textId="77777777" w:rsidR="00571F9E" w:rsidRPr="00314950" w:rsidRDefault="00571F9E" w:rsidP="009B25AE">
      <w:pPr>
        <w:jc w:val="center"/>
        <w:rPr>
          <w:rFonts w:ascii="Sylfaen" w:eastAsia="Times New Roman" w:hAnsi="Sylfaen" w:cs="Times New Roman"/>
          <w:b/>
          <w:sz w:val="26"/>
          <w:szCs w:val="26"/>
        </w:rPr>
      </w:pPr>
    </w:p>
    <w:p w14:paraId="4374FF90" w14:textId="77777777" w:rsidR="00571F9E" w:rsidRPr="00314950" w:rsidRDefault="00571F9E" w:rsidP="009B25AE">
      <w:pPr>
        <w:jc w:val="center"/>
        <w:rPr>
          <w:rFonts w:ascii="Sylfaen" w:eastAsia="Times New Roman" w:hAnsi="Sylfaen" w:cs="Times New Roman"/>
          <w:b/>
          <w:sz w:val="26"/>
          <w:szCs w:val="26"/>
        </w:rPr>
      </w:pPr>
    </w:p>
    <w:p w14:paraId="7A7D0828" w14:textId="77777777" w:rsidR="00571F9E" w:rsidRPr="00314950" w:rsidRDefault="00571F9E" w:rsidP="009B25AE">
      <w:pPr>
        <w:jc w:val="center"/>
        <w:rPr>
          <w:rFonts w:ascii="Sylfaen" w:eastAsia="Times New Roman" w:hAnsi="Sylfaen" w:cs="Times New Roman"/>
          <w:b/>
          <w:sz w:val="26"/>
          <w:szCs w:val="26"/>
        </w:rPr>
      </w:pPr>
    </w:p>
    <w:p w14:paraId="29AEE65C" w14:textId="77777777" w:rsidR="00571F9E" w:rsidRPr="00314950" w:rsidRDefault="00571F9E" w:rsidP="009B25AE">
      <w:pPr>
        <w:jc w:val="center"/>
        <w:rPr>
          <w:rFonts w:ascii="Sylfaen" w:eastAsia="Times New Roman" w:hAnsi="Sylfaen" w:cs="Times New Roman"/>
          <w:b/>
          <w:sz w:val="26"/>
          <w:szCs w:val="26"/>
        </w:rPr>
      </w:pPr>
    </w:p>
    <w:p w14:paraId="35C82CC4" w14:textId="77777777" w:rsidR="00571F9E" w:rsidRPr="00314950" w:rsidRDefault="00571F9E" w:rsidP="009B25AE">
      <w:pPr>
        <w:jc w:val="center"/>
        <w:rPr>
          <w:rFonts w:ascii="Sylfaen" w:eastAsia="Times New Roman" w:hAnsi="Sylfaen" w:cs="Times New Roman"/>
          <w:b/>
          <w:sz w:val="26"/>
          <w:szCs w:val="26"/>
        </w:rPr>
      </w:pPr>
    </w:p>
    <w:p w14:paraId="5B6A30C5" w14:textId="77777777" w:rsidR="00571F9E" w:rsidRPr="00314950" w:rsidRDefault="00571F9E" w:rsidP="009B25AE">
      <w:pPr>
        <w:jc w:val="center"/>
        <w:rPr>
          <w:rFonts w:ascii="Sylfaen" w:eastAsia="Times New Roman" w:hAnsi="Sylfaen" w:cs="Times New Roman"/>
          <w:b/>
          <w:sz w:val="26"/>
          <w:szCs w:val="26"/>
        </w:rPr>
      </w:pPr>
    </w:p>
    <w:p w14:paraId="22EAD811" w14:textId="77777777" w:rsidR="007240E2" w:rsidRPr="00314950" w:rsidRDefault="007240E2" w:rsidP="009B25AE">
      <w:pPr>
        <w:rPr>
          <w:rFonts w:ascii="Sylfaen" w:eastAsia="Times New Roman" w:hAnsi="Sylfaen" w:cs="Times New Roman"/>
          <w:b/>
          <w:sz w:val="24"/>
          <w:szCs w:val="26"/>
        </w:rPr>
      </w:pPr>
      <w:r w:rsidRPr="00314950">
        <w:rPr>
          <w:rFonts w:ascii="Sylfaen" w:eastAsia="Times New Roman" w:hAnsi="Sylfaen" w:cs="Times New Roman"/>
          <w:b/>
          <w:sz w:val="24"/>
          <w:szCs w:val="26"/>
        </w:rPr>
        <w:br w:type="page"/>
      </w:r>
    </w:p>
    <w:p w14:paraId="37583E86" w14:textId="7BE53338" w:rsidR="00CC3004" w:rsidRPr="00153261" w:rsidRDefault="00CC3004" w:rsidP="00314950">
      <w:pPr>
        <w:pStyle w:val="Heading1"/>
        <w:jc w:val="center"/>
        <w:rPr>
          <w:rFonts w:ascii="Sylfaen" w:hAnsi="Sylfaen"/>
          <w:color w:val="548DD4" w:themeColor="text2" w:themeTint="99"/>
          <w:sz w:val="24"/>
          <w:szCs w:val="24"/>
        </w:rPr>
      </w:pPr>
      <w:bookmarkStart w:id="3" w:name="_Toc42700408"/>
      <w:r w:rsidRPr="00314950">
        <w:rPr>
          <w:rFonts w:ascii="Sylfaen" w:hAnsi="Sylfaen"/>
          <w:color w:val="548DD4" w:themeColor="text2" w:themeTint="99"/>
          <w:sz w:val="24"/>
          <w:szCs w:val="24"/>
          <w:lang w:val="en-US"/>
        </w:rPr>
        <w:lastRenderedPageBreak/>
        <w:t>ԱՐԱԳ</w:t>
      </w:r>
      <w:r w:rsidRPr="00153261">
        <w:rPr>
          <w:rFonts w:ascii="Sylfaen" w:hAnsi="Sylfaen"/>
          <w:color w:val="548DD4" w:themeColor="text2" w:themeTint="99"/>
          <w:sz w:val="24"/>
          <w:szCs w:val="24"/>
        </w:rPr>
        <w:t xml:space="preserve"> </w:t>
      </w:r>
      <w:r w:rsidRPr="00314950">
        <w:rPr>
          <w:rFonts w:ascii="Sylfaen" w:hAnsi="Sylfaen"/>
          <w:color w:val="548DD4" w:themeColor="text2" w:themeTint="99"/>
          <w:sz w:val="24"/>
          <w:szCs w:val="24"/>
          <w:lang w:val="en-US"/>
        </w:rPr>
        <w:t>ԳՆԱՀԱՏՄԱՆ</w:t>
      </w:r>
      <w:r w:rsidRPr="00153261">
        <w:rPr>
          <w:rFonts w:ascii="Sylfaen" w:hAnsi="Sylfaen"/>
          <w:color w:val="548DD4" w:themeColor="text2" w:themeTint="99"/>
          <w:sz w:val="24"/>
          <w:szCs w:val="24"/>
        </w:rPr>
        <w:t xml:space="preserve"> </w:t>
      </w:r>
      <w:proofErr w:type="spellStart"/>
      <w:r w:rsidRPr="00314950">
        <w:rPr>
          <w:rFonts w:ascii="Sylfaen" w:hAnsi="Sylfaen"/>
          <w:color w:val="548DD4" w:themeColor="text2" w:themeTint="99"/>
          <w:sz w:val="24"/>
          <w:szCs w:val="24"/>
          <w:lang w:val="en-US"/>
        </w:rPr>
        <w:t>ԱՐԴՅՈւՆՔՆԵՐԻ</w:t>
      </w:r>
      <w:proofErr w:type="spellEnd"/>
      <w:r w:rsidRPr="00153261">
        <w:rPr>
          <w:rFonts w:ascii="Sylfaen" w:hAnsi="Sylfaen"/>
          <w:color w:val="548DD4" w:themeColor="text2" w:themeTint="99"/>
          <w:sz w:val="24"/>
          <w:szCs w:val="24"/>
        </w:rPr>
        <w:t xml:space="preserve"> </w:t>
      </w:r>
      <w:proofErr w:type="spellStart"/>
      <w:r w:rsidRPr="00314950">
        <w:rPr>
          <w:rFonts w:ascii="Sylfaen" w:hAnsi="Sylfaen"/>
          <w:color w:val="548DD4" w:themeColor="text2" w:themeTint="99"/>
          <w:sz w:val="24"/>
          <w:szCs w:val="24"/>
          <w:lang w:val="en-US"/>
        </w:rPr>
        <w:t>ՎԵՐԼՈւԾՈւԹՅՈւՆ</w:t>
      </w:r>
      <w:bookmarkEnd w:id="3"/>
      <w:proofErr w:type="spellEnd"/>
    </w:p>
    <w:p w14:paraId="4F635D84" w14:textId="77777777" w:rsidR="00CC3004" w:rsidRPr="00314950" w:rsidRDefault="00CC3004" w:rsidP="009B25AE">
      <w:pPr>
        <w:tabs>
          <w:tab w:val="left" w:pos="1365"/>
        </w:tabs>
        <w:jc w:val="both"/>
        <w:rPr>
          <w:rFonts w:ascii="Sylfaen" w:eastAsia="Times New Roman" w:hAnsi="Sylfaen" w:cs="Times New Roman"/>
          <w:b/>
        </w:rPr>
      </w:pPr>
      <w:proofErr w:type="spellStart"/>
      <w:r w:rsidRPr="00937DB7">
        <w:rPr>
          <w:rFonts w:ascii="Sylfaen" w:eastAsia="Times New Roman" w:hAnsi="Sylfaen" w:cs="Times New Roman"/>
          <w:b/>
          <w:lang w:val="en-US"/>
        </w:rPr>
        <w:t>Իրավապահ</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մարմինների</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արձագանքը</w:t>
      </w:r>
      <w:proofErr w:type="spellEnd"/>
    </w:p>
    <w:p w14:paraId="24171668" w14:textId="110129D2" w:rsidR="00616953" w:rsidRPr="008D045B" w:rsidRDefault="00CC3004"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Ոստիկանության</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տրամադրած</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վիճակագրությունը</w:t>
      </w:r>
      <w:proofErr w:type="spellEnd"/>
      <w:r w:rsidRPr="00314950">
        <w:rPr>
          <w:rFonts w:ascii="Sylfaen" w:eastAsia="Times New Roman" w:hAnsi="Sylfaen" w:cs="Times New Roman"/>
          <w:u w:val="single"/>
        </w:rPr>
        <w:t xml:space="preserve"> </w:t>
      </w:r>
      <w:r w:rsidRPr="00937DB7">
        <w:rPr>
          <w:rFonts w:ascii="Sylfaen" w:eastAsia="Times New Roman" w:hAnsi="Sylfaen" w:cs="Times New Roman"/>
          <w:u w:val="single"/>
          <w:lang w:val="en-US"/>
        </w:rPr>
        <w:t>և</w:t>
      </w:r>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ընթացիկ</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աշխատանքները</w:t>
      </w:r>
      <w:proofErr w:type="spellEnd"/>
    </w:p>
    <w:p w14:paraId="61BB3DDD" w14:textId="76600331"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Համաձայն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ՀՀ</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ոստիկանության</w:t>
      </w:r>
      <w:proofErr w:type="spellEnd"/>
      <w:r w:rsidR="00616953">
        <w:rPr>
          <w:rFonts w:ascii="Sylfaen" w:eastAsia="Times New Roman" w:hAnsi="Sylfaen" w:cs="Times New Roman"/>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ռեժիմի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աճ</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արձանագրվել</w:t>
      </w:r>
      <w:proofErr w:type="spellEnd"/>
      <w:r w:rsidRPr="00314950">
        <w:rPr>
          <w:rFonts w:ascii="Sylfaen" w:eastAsia="Times New Roman" w:hAnsi="Sylfaen" w:cs="Times New Roman"/>
        </w:rPr>
        <w:t xml:space="preserve">. 2020 </w:t>
      </w:r>
      <w:r w:rsidRPr="00937DB7">
        <w:rPr>
          <w:rFonts w:ascii="Sylfaen" w:eastAsia="Times New Roman" w:hAnsi="Sylfaen" w:cs="Times New Roman"/>
          <w:lang w:val="en-US"/>
        </w:rPr>
        <w:t>թ</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մարտի</w:t>
      </w:r>
      <w:proofErr w:type="spellEnd"/>
      <w:r w:rsidRPr="00314950">
        <w:rPr>
          <w:rFonts w:ascii="Sylfaen" w:eastAsia="Times New Roman" w:hAnsi="Sylfaen" w:cs="Times New Roman"/>
        </w:rPr>
        <w:t xml:space="preserve"> 16-</w:t>
      </w:r>
      <w:proofErr w:type="spellStart"/>
      <w:r w:rsidRPr="00937DB7">
        <w:rPr>
          <w:rFonts w:ascii="Sylfaen" w:eastAsia="Times New Roman" w:hAnsi="Sylfaen" w:cs="Times New Roman"/>
          <w:lang w:val="en-US"/>
        </w:rPr>
        <w:t>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ապրիլի</w:t>
      </w:r>
      <w:proofErr w:type="spellEnd"/>
      <w:r w:rsidRPr="00314950">
        <w:rPr>
          <w:rFonts w:ascii="Sylfaen" w:eastAsia="Times New Roman" w:hAnsi="Sylfaen" w:cs="Times New Roman"/>
        </w:rPr>
        <w:t xml:space="preserve"> 20-</w:t>
      </w:r>
      <w:r w:rsidRPr="00937DB7">
        <w:rPr>
          <w:rFonts w:ascii="Sylfaen" w:eastAsia="Times New Roman" w:hAnsi="Sylfaen" w:cs="Times New Roman"/>
          <w:lang w:val="en-US"/>
        </w:rPr>
        <w:t>ը</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գրանցվել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180 </w:t>
      </w:r>
      <w:proofErr w:type="spellStart"/>
      <w:r w:rsidRPr="00937DB7">
        <w:rPr>
          <w:rFonts w:ascii="Sylfaen" w:eastAsia="Times New Roman" w:hAnsi="Sylfaen" w:cs="Times New Roman"/>
          <w:lang w:val="en-US"/>
        </w:rPr>
        <w:t>ահազանգ</w:t>
      </w:r>
      <w:proofErr w:type="spellEnd"/>
      <w:r w:rsidRPr="00314950">
        <w:rPr>
          <w:rFonts w:ascii="Sylfaen" w:eastAsia="Times New Roman" w:hAnsi="Sylfaen" w:cs="Times New Roman"/>
        </w:rPr>
        <w:t xml:space="preserve"> (2019 </w:t>
      </w:r>
      <w:r w:rsidRPr="00937DB7">
        <w:rPr>
          <w:rFonts w:ascii="Sylfaen" w:eastAsia="Times New Roman" w:hAnsi="Sylfaen" w:cs="Times New Roman"/>
          <w:lang w:val="en-US"/>
        </w:rPr>
        <w:t>թ</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նույն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ժամանակահատվածում</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170 </w:t>
      </w:r>
      <w:proofErr w:type="spellStart"/>
      <w:r w:rsidRPr="00937DB7">
        <w:rPr>
          <w:rFonts w:ascii="Sylfaen" w:eastAsia="Times New Roman" w:hAnsi="Sylfaen" w:cs="Times New Roman"/>
          <w:lang w:val="en-US"/>
        </w:rPr>
        <w:t>ահազանգ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որից</w:t>
      </w:r>
      <w:proofErr w:type="spellEnd"/>
      <w:r w:rsidRPr="00314950">
        <w:rPr>
          <w:rFonts w:ascii="Sylfaen" w:eastAsia="Times New Roman" w:hAnsi="Sylfaen" w:cs="Times New Roman"/>
        </w:rPr>
        <w:t xml:space="preserve"> 115</w:t>
      </w:r>
      <w:r w:rsidR="00616953">
        <w:rPr>
          <w:rFonts w:ascii="Sylfaen" w:eastAsia="Times New Roman" w:hAnsi="Sylfaen" w:cs="Times New Roman"/>
          <w:lang w:val="hy-AM"/>
        </w:rPr>
        <w:t>-ը</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ամուսնու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նախկին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ամուսնու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կնոջ</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նկատմամբ</w:t>
      </w:r>
      <w:proofErr w:type="spellEnd"/>
      <w:r w:rsidRPr="00314950">
        <w:rPr>
          <w:rFonts w:ascii="Sylfaen" w:eastAsia="Times New Roman" w:hAnsi="Sylfaen" w:cs="Times New Roman"/>
        </w:rPr>
        <w:t>, 8-</w:t>
      </w:r>
      <w:r w:rsidRPr="00937DB7">
        <w:rPr>
          <w:rFonts w:ascii="Sylfaen" w:eastAsia="Times New Roman" w:hAnsi="Sylfaen" w:cs="Times New Roman"/>
          <w:lang w:val="en-US"/>
        </w:rPr>
        <w:t>ը՝</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անչափահասի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նկատմամբ</w:t>
      </w:r>
      <w:proofErr w:type="spellEnd"/>
      <w:r w:rsidRPr="00937DB7">
        <w:rPr>
          <w:rStyle w:val="FootnoteReference"/>
          <w:rFonts w:ascii="Sylfaen" w:eastAsia="Times New Roman" w:hAnsi="Sylfaen" w:cs="Times New Roman"/>
          <w:lang w:val="en-US"/>
        </w:rPr>
        <w:footnoteReference w:id="22"/>
      </w:r>
      <w:r w:rsidRPr="00314950">
        <w:rPr>
          <w:rFonts w:ascii="Sylfaen" w:eastAsia="Times New Roman" w:hAnsi="Sylfaen" w:cs="Times New Roman"/>
        </w:rPr>
        <w:t xml:space="preserve">: </w:t>
      </w:r>
    </w:p>
    <w:p w14:paraId="67413BF2" w14:textId="236F6314"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Ոստիկանության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աշխատանքներում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ռեժիմով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պայմանավորված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ոչ</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փոփոխություն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արձանագրվել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Ինչպես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նախկինում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ահազանգի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ոստիկանության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համապատասխան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ստորաբաժանման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աշխատակիցները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ժամանում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վայր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գնահատում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իրավիճակը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իրականացնում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ռիսկի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գնահատում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միջոցներից</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նախազգուշացումը</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անհետաձգելի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միջամտության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որոշումները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կիրառվում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ոստիկանների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2020 </w:t>
      </w:r>
      <w:r w:rsidRPr="00937DB7">
        <w:rPr>
          <w:rFonts w:ascii="Sylfaen" w:eastAsia="Times New Roman" w:hAnsi="Sylfaen" w:cs="Times New Roman"/>
          <w:lang w:val="en-US"/>
        </w:rPr>
        <w:t>թ</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հունվարի</w:t>
      </w:r>
      <w:proofErr w:type="spellEnd"/>
      <w:r w:rsidRPr="00314950">
        <w:rPr>
          <w:rFonts w:ascii="Sylfaen" w:eastAsia="Times New Roman" w:hAnsi="Sylfaen" w:cs="Times New Roman"/>
        </w:rPr>
        <w:t xml:space="preserve"> 1-</w:t>
      </w:r>
      <w:proofErr w:type="spellStart"/>
      <w:r w:rsidRPr="00937DB7">
        <w:rPr>
          <w:rFonts w:ascii="Sylfaen" w:eastAsia="Times New Roman" w:hAnsi="Sylfaen" w:cs="Times New Roman"/>
          <w:lang w:val="en-US"/>
        </w:rPr>
        <w:t>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ապրիլի</w:t>
      </w:r>
      <w:proofErr w:type="spellEnd"/>
      <w:r w:rsidRPr="00314950">
        <w:rPr>
          <w:rFonts w:ascii="Sylfaen" w:eastAsia="Times New Roman" w:hAnsi="Sylfaen" w:cs="Times New Roman"/>
        </w:rPr>
        <w:t xml:space="preserve"> 28-</w:t>
      </w:r>
      <w:r w:rsidRPr="00937DB7">
        <w:rPr>
          <w:rFonts w:ascii="Sylfaen" w:eastAsia="Times New Roman" w:hAnsi="Sylfaen" w:cs="Times New Roman"/>
          <w:lang w:val="en-US"/>
        </w:rPr>
        <w:t>ի</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դրությամբ</w:t>
      </w:r>
      <w:proofErr w:type="spellEnd"/>
      <w:r w:rsidR="00221E5E">
        <w:rPr>
          <w:rFonts w:ascii="Sylfaen" w:eastAsia="Times New Roman" w:hAnsi="Sylfaen" w:cs="Times New Roman"/>
          <w:lang w:val="hy-AM"/>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նախազգուշացում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կիրառելու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մասին</w:t>
      </w:r>
      <w:proofErr w:type="spellEnd"/>
      <w:r w:rsidRPr="00314950">
        <w:rPr>
          <w:rFonts w:ascii="Sylfaen" w:eastAsia="Times New Roman" w:hAnsi="Sylfaen" w:cs="Times New Roman"/>
        </w:rPr>
        <w:t xml:space="preserve"> 251 </w:t>
      </w:r>
      <w:proofErr w:type="spellStart"/>
      <w:r w:rsidRPr="00937DB7">
        <w:rPr>
          <w:rFonts w:ascii="Sylfaen" w:eastAsia="Times New Roman" w:hAnsi="Sylfaen" w:cs="Times New Roman"/>
          <w:lang w:val="en-US"/>
        </w:rPr>
        <w:t>որոշում</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կայացվել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հունվարին</w:t>
      </w:r>
      <w:proofErr w:type="spellEnd"/>
      <w:r w:rsidRPr="00314950">
        <w:rPr>
          <w:rFonts w:ascii="Sylfaen" w:eastAsia="Times New Roman" w:hAnsi="Sylfaen" w:cs="Times New Roman"/>
        </w:rPr>
        <w:t xml:space="preserve">-50, </w:t>
      </w:r>
      <w:proofErr w:type="spellStart"/>
      <w:r w:rsidRPr="00937DB7">
        <w:rPr>
          <w:rFonts w:ascii="Sylfaen" w:eastAsia="Times New Roman" w:hAnsi="Sylfaen" w:cs="Times New Roman"/>
          <w:lang w:val="en-US"/>
        </w:rPr>
        <w:t>փետրվարին</w:t>
      </w:r>
      <w:proofErr w:type="spellEnd"/>
      <w:r w:rsidRPr="00314950">
        <w:rPr>
          <w:rFonts w:ascii="Sylfaen" w:eastAsia="Times New Roman" w:hAnsi="Sylfaen" w:cs="Times New Roman"/>
        </w:rPr>
        <w:t xml:space="preserve">-67, </w:t>
      </w:r>
      <w:proofErr w:type="spellStart"/>
      <w:r w:rsidRPr="00937DB7">
        <w:rPr>
          <w:rFonts w:ascii="Sylfaen" w:eastAsia="Times New Roman" w:hAnsi="Sylfaen" w:cs="Times New Roman"/>
          <w:lang w:val="en-US"/>
        </w:rPr>
        <w:t>մարտին</w:t>
      </w:r>
      <w:proofErr w:type="spellEnd"/>
      <w:r w:rsidRPr="00314950">
        <w:rPr>
          <w:rFonts w:ascii="Sylfaen" w:eastAsia="Times New Roman" w:hAnsi="Sylfaen" w:cs="Times New Roman"/>
        </w:rPr>
        <w:t xml:space="preserve">-86, </w:t>
      </w:r>
      <w:proofErr w:type="spellStart"/>
      <w:r w:rsidRPr="00937DB7">
        <w:rPr>
          <w:rFonts w:ascii="Sylfaen" w:eastAsia="Times New Roman" w:hAnsi="Sylfaen" w:cs="Times New Roman"/>
          <w:lang w:val="en-US"/>
        </w:rPr>
        <w:t>ապրիլի</w:t>
      </w:r>
      <w:proofErr w:type="spellEnd"/>
      <w:r w:rsidRPr="00314950">
        <w:rPr>
          <w:rFonts w:ascii="Sylfaen" w:eastAsia="Times New Roman" w:hAnsi="Sylfaen" w:cs="Times New Roman"/>
        </w:rPr>
        <w:t xml:space="preserve"> 1-</w:t>
      </w:r>
      <w:proofErr w:type="spellStart"/>
      <w:r w:rsidRPr="00937DB7">
        <w:rPr>
          <w:rFonts w:ascii="Sylfaen" w:eastAsia="Times New Roman" w:hAnsi="Sylfaen" w:cs="Times New Roman"/>
          <w:lang w:val="en-US"/>
        </w:rPr>
        <w:t>ից</w:t>
      </w:r>
      <w:proofErr w:type="spellEnd"/>
      <w:r w:rsidRPr="00314950">
        <w:rPr>
          <w:rFonts w:ascii="Sylfaen" w:eastAsia="Times New Roman" w:hAnsi="Sylfaen" w:cs="Times New Roman"/>
        </w:rPr>
        <w:t xml:space="preserve"> 28-</w:t>
      </w:r>
      <w:r w:rsidRPr="00937DB7">
        <w:rPr>
          <w:rFonts w:ascii="Sylfaen" w:eastAsia="Times New Roman" w:hAnsi="Sylfaen" w:cs="Times New Roman"/>
          <w:lang w:val="en-US"/>
        </w:rPr>
        <w:t>ը՝</w:t>
      </w:r>
      <w:r w:rsidRPr="00314950">
        <w:rPr>
          <w:rFonts w:ascii="Sylfaen" w:eastAsia="Times New Roman" w:hAnsi="Sylfaen" w:cs="Times New Roman"/>
        </w:rPr>
        <w:t xml:space="preserve"> 48)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անհետաձգելի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միջամտության</w:t>
      </w:r>
      <w:proofErr w:type="spellEnd"/>
      <w:r w:rsidR="008D045B">
        <w:rPr>
          <w:rFonts w:ascii="Sylfaen" w:eastAsia="Times New Roman" w:hAnsi="Sylfaen" w:cs="Times New Roman"/>
          <w:lang w:val="hy-AM"/>
        </w:rPr>
        <w:t>՝</w:t>
      </w:r>
      <w:r w:rsidRPr="00314950">
        <w:rPr>
          <w:rFonts w:ascii="Sylfaen" w:eastAsia="Times New Roman" w:hAnsi="Sylfaen" w:cs="Times New Roman"/>
        </w:rPr>
        <w:t xml:space="preserve"> 82 </w:t>
      </w:r>
      <w:proofErr w:type="spellStart"/>
      <w:r w:rsidRPr="00937DB7">
        <w:rPr>
          <w:rFonts w:ascii="Sylfaen" w:eastAsia="Times New Roman" w:hAnsi="Sylfaen" w:cs="Times New Roman"/>
          <w:lang w:val="en-US"/>
        </w:rPr>
        <w:t>որոշում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հունվարին</w:t>
      </w:r>
      <w:proofErr w:type="spellEnd"/>
      <w:r w:rsidRPr="00314950">
        <w:rPr>
          <w:rFonts w:ascii="Sylfaen" w:eastAsia="Times New Roman" w:hAnsi="Sylfaen" w:cs="Times New Roman"/>
        </w:rPr>
        <w:t xml:space="preserve">-19, </w:t>
      </w:r>
      <w:proofErr w:type="spellStart"/>
      <w:r w:rsidRPr="00937DB7">
        <w:rPr>
          <w:rFonts w:ascii="Sylfaen" w:eastAsia="Times New Roman" w:hAnsi="Sylfaen" w:cs="Times New Roman"/>
          <w:lang w:val="en-US"/>
        </w:rPr>
        <w:t>փետրվարին</w:t>
      </w:r>
      <w:proofErr w:type="spellEnd"/>
      <w:r w:rsidRPr="00314950">
        <w:rPr>
          <w:rFonts w:ascii="Sylfaen" w:eastAsia="Times New Roman" w:hAnsi="Sylfaen" w:cs="Times New Roman"/>
        </w:rPr>
        <w:t xml:space="preserve">-23, </w:t>
      </w:r>
      <w:proofErr w:type="spellStart"/>
      <w:r w:rsidRPr="00937DB7">
        <w:rPr>
          <w:rFonts w:ascii="Sylfaen" w:eastAsia="Times New Roman" w:hAnsi="Sylfaen" w:cs="Times New Roman"/>
          <w:lang w:val="en-US"/>
        </w:rPr>
        <w:t>մարտին</w:t>
      </w:r>
      <w:proofErr w:type="spellEnd"/>
      <w:r w:rsidRPr="00314950">
        <w:rPr>
          <w:rFonts w:ascii="Sylfaen" w:eastAsia="Times New Roman" w:hAnsi="Sylfaen" w:cs="Times New Roman"/>
        </w:rPr>
        <w:t xml:space="preserve">-24, </w:t>
      </w:r>
      <w:proofErr w:type="spellStart"/>
      <w:r w:rsidRPr="00937DB7">
        <w:rPr>
          <w:rFonts w:ascii="Sylfaen" w:eastAsia="Times New Roman" w:hAnsi="Sylfaen" w:cs="Times New Roman"/>
          <w:lang w:val="en-US"/>
        </w:rPr>
        <w:t>ապրիլի</w:t>
      </w:r>
      <w:proofErr w:type="spellEnd"/>
      <w:r w:rsidR="008D045B">
        <w:rPr>
          <w:rFonts w:ascii="Sylfaen" w:eastAsia="Times New Roman" w:hAnsi="Sylfaen" w:cs="Times New Roman"/>
          <w:lang w:val="hy-AM"/>
        </w:rPr>
        <w:t xml:space="preserve"> </w:t>
      </w:r>
      <w:r w:rsidRPr="00314950">
        <w:rPr>
          <w:rFonts w:ascii="Sylfaen" w:eastAsia="Times New Roman" w:hAnsi="Sylfaen" w:cs="Times New Roman"/>
        </w:rPr>
        <w:t>1-</w:t>
      </w:r>
      <w:proofErr w:type="spellStart"/>
      <w:r w:rsidRPr="00937DB7">
        <w:rPr>
          <w:rFonts w:ascii="Sylfaen" w:eastAsia="Times New Roman" w:hAnsi="Sylfaen" w:cs="Times New Roman"/>
          <w:lang w:val="en-US"/>
        </w:rPr>
        <w:t>ից</w:t>
      </w:r>
      <w:proofErr w:type="spellEnd"/>
      <w:r w:rsidRPr="00314950">
        <w:rPr>
          <w:rFonts w:ascii="Sylfaen" w:eastAsia="Times New Roman" w:hAnsi="Sylfaen" w:cs="Times New Roman"/>
        </w:rPr>
        <w:t xml:space="preserve"> 28-</w:t>
      </w:r>
      <w:r w:rsidRPr="00937DB7">
        <w:rPr>
          <w:rFonts w:ascii="Sylfaen" w:eastAsia="Times New Roman" w:hAnsi="Sylfaen" w:cs="Times New Roman"/>
          <w:lang w:val="en-US"/>
        </w:rPr>
        <w:t>ը՝</w:t>
      </w:r>
      <w:r w:rsidRPr="00314950">
        <w:rPr>
          <w:rFonts w:ascii="Sylfaen" w:eastAsia="Times New Roman" w:hAnsi="Sylfaen" w:cs="Times New Roman"/>
        </w:rPr>
        <w:t xml:space="preserve"> 16): </w:t>
      </w:r>
    </w:p>
    <w:p w14:paraId="626C3384"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4CA5ABFF" w14:textId="59851B11" w:rsidR="00CC3004" w:rsidRPr="00314950" w:rsidRDefault="00CC3004" w:rsidP="009B25AE">
      <w:pPr>
        <w:tabs>
          <w:tab w:val="left" w:pos="1365"/>
        </w:tabs>
        <w:contextualSpacing/>
        <w:jc w:val="both"/>
        <w:rPr>
          <w:rFonts w:ascii="Sylfaen" w:eastAsia="Times New Roman" w:hAnsi="Sylfaen" w:cs="Times New Roman"/>
          <w:u w:val="single"/>
        </w:rPr>
      </w:pPr>
      <w:r w:rsidRPr="00937DB7">
        <w:rPr>
          <w:rFonts w:ascii="Sylfaen" w:eastAsia="Times New Roman" w:hAnsi="Sylfaen" w:cs="Times New Roman"/>
          <w:u w:val="single"/>
          <w:lang w:val="en-US"/>
        </w:rPr>
        <w:t>ՀՀ</w:t>
      </w:r>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քննչական</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կոմիտեի</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աշխատանքները</w:t>
      </w:r>
      <w:proofErr w:type="spellEnd"/>
    </w:p>
    <w:p w14:paraId="0AC443DC" w14:textId="6D260104" w:rsidR="00CC3004" w:rsidRPr="00314950" w:rsidRDefault="00CC3004" w:rsidP="009B25AE">
      <w:pPr>
        <w:tabs>
          <w:tab w:val="left" w:pos="1365"/>
        </w:tabs>
        <w:contextualSpacing/>
        <w:jc w:val="both"/>
        <w:rPr>
          <w:rFonts w:ascii="Sylfaen" w:eastAsia="Times New Roman" w:hAnsi="Sylfaen" w:cs="Times New Roman"/>
        </w:rPr>
      </w:pPr>
      <w:r w:rsidRPr="00937DB7">
        <w:rPr>
          <w:rFonts w:ascii="Sylfaen" w:eastAsia="Times New Roman" w:hAnsi="Sylfaen" w:cs="Times New Roman"/>
          <w:lang w:val="en-US"/>
        </w:rPr>
        <w:t>ՀՀ</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քննչական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կոմիտեի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նախագահի</w:t>
      </w:r>
      <w:proofErr w:type="spellEnd"/>
      <w:r w:rsidRPr="00314950">
        <w:rPr>
          <w:rFonts w:ascii="Sylfaen" w:eastAsia="Times New Roman" w:hAnsi="Sylfaen" w:cs="Times New Roman"/>
        </w:rPr>
        <w:t xml:space="preserve"> 17.03.20 </w:t>
      </w:r>
      <w:r w:rsidRPr="00937DB7">
        <w:rPr>
          <w:rFonts w:ascii="Sylfaen" w:eastAsia="Times New Roman" w:hAnsi="Sylfaen" w:cs="Times New Roman"/>
          <w:lang w:val="en-US"/>
        </w:rPr>
        <w:t>թ</w:t>
      </w:r>
      <w:r w:rsidRPr="00314950">
        <w:rPr>
          <w:rFonts w:ascii="Sylfaen" w:eastAsia="Times New Roman" w:hAnsi="Sylfaen" w:cs="Times New Roman"/>
        </w:rPr>
        <w:t>.</w:t>
      </w:r>
      <w:r w:rsidR="00B91FD9" w:rsidRPr="00314950">
        <w:rPr>
          <w:rFonts w:ascii="Sylfaen" w:eastAsia="Times New Roman" w:hAnsi="Sylfaen" w:cs="Times New Roman"/>
        </w:rPr>
        <w:t>-</w:t>
      </w:r>
      <w:r w:rsidR="00B91FD9" w:rsidRPr="00937DB7">
        <w:rPr>
          <w:rFonts w:ascii="Sylfaen" w:eastAsia="Times New Roman" w:hAnsi="Sylfaen" w:cs="Times New Roman"/>
          <w:lang w:val="en-US"/>
        </w:rPr>
        <w:t>ի</w:t>
      </w:r>
      <w:r w:rsidR="00B91FD9" w:rsidRPr="00314950">
        <w:rPr>
          <w:rFonts w:ascii="Sylfaen" w:eastAsia="Times New Roman" w:hAnsi="Sylfaen" w:cs="Times New Roman"/>
        </w:rPr>
        <w:t xml:space="preserve"> </w:t>
      </w:r>
      <w:r w:rsidRPr="00314950">
        <w:rPr>
          <w:rFonts w:ascii="Sylfaen" w:eastAsia="Times New Roman" w:hAnsi="Sylfaen" w:cs="Times New Roman"/>
        </w:rPr>
        <w:t xml:space="preserve"> </w:t>
      </w:r>
      <w:r w:rsidR="00B91FD9" w:rsidRPr="00937DB7">
        <w:rPr>
          <w:rFonts w:ascii="Sylfaen" w:eastAsia="Times New Roman" w:hAnsi="Sylfaen" w:cs="Times New Roman"/>
          <w:lang w:val="en-US"/>
        </w:rPr>
        <w:t>N</w:t>
      </w:r>
      <w:r w:rsidR="00B91FD9" w:rsidRPr="00314950">
        <w:rPr>
          <w:rFonts w:ascii="Sylfaen" w:eastAsia="Times New Roman" w:hAnsi="Sylfaen" w:cs="Times New Roman"/>
        </w:rPr>
        <w:t xml:space="preserve"> </w:t>
      </w:r>
      <w:r w:rsidRPr="00314950">
        <w:rPr>
          <w:rFonts w:ascii="Sylfaen" w:eastAsia="Times New Roman" w:hAnsi="Sylfaen" w:cs="Times New Roman"/>
        </w:rPr>
        <w:t>41-</w:t>
      </w:r>
      <w:r w:rsidRPr="00937DB7">
        <w:rPr>
          <w:rFonts w:ascii="Sylfaen" w:eastAsia="Times New Roman" w:hAnsi="Sylfaen" w:cs="Times New Roman"/>
          <w:lang w:val="en-US"/>
        </w:rPr>
        <w:t>Ն</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հանձնարարականով</w:t>
      </w:r>
      <w:proofErr w:type="spellEnd"/>
      <w:r w:rsidR="0094520C">
        <w:rPr>
          <w:rFonts w:ascii="Sylfaen" w:eastAsia="Times New Roman" w:hAnsi="Sylfaen" w:cs="Times New Roman"/>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նախաքննություն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իրականացնող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ստորաբաժանումների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ծառայողները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հնարավորության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պետք</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հետաձգեն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քննչական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դատավարական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գործողությունների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կատարումը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բացառությամբ</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անհետաձգելի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քննչական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դատավարական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գործողությունների</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ՀՀ</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քննչական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կոմիտեի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նախագահի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հատուկ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հանձնարարականով</w:t>
      </w:r>
      <w:proofErr w:type="spellEnd"/>
      <w:r w:rsidR="0094520C">
        <w:rPr>
          <w:rFonts w:ascii="Sylfaen" w:eastAsia="Times New Roman" w:hAnsi="Sylfaen" w:cs="Times New Roman"/>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ինչպես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նախկինում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իրականացվել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գործերով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քննությունը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շարունակվում</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իրականացվել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նույն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կերպ</w:t>
      </w:r>
      <w:proofErr w:type="spellEnd"/>
      <w:r w:rsidRPr="00314950">
        <w:rPr>
          <w:rFonts w:ascii="Sylfaen" w:eastAsia="Times New Roman" w:hAnsi="Sylfaen" w:cs="Times New Roman"/>
        </w:rPr>
        <w:t xml:space="preserve">: </w:t>
      </w:r>
    </w:p>
    <w:p w14:paraId="266C09D1" w14:textId="77777777" w:rsidR="00C70AAC" w:rsidRPr="00314950" w:rsidRDefault="005316E7"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Քննչական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կոմիտեի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ներկայացուցչի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վիճակագրական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տվյալներ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չներկայացվեցին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քրեական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գործերով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վիճակագրական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տվյալները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վարվում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կիսամյակային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տարեկան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կտրվածքով</w:t>
      </w:r>
      <w:proofErr w:type="spellEnd"/>
      <w:r w:rsidRPr="00314950">
        <w:rPr>
          <w:rFonts w:ascii="Sylfaen" w:eastAsia="Times New Roman" w:hAnsi="Sylfaen" w:cs="Times New Roman"/>
        </w:rPr>
        <w:t xml:space="preserve">: </w:t>
      </w:r>
    </w:p>
    <w:p w14:paraId="31630578" w14:textId="77777777" w:rsidR="007240E2" w:rsidRPr="00314950" w:rsidRDefault="007240E2" w:rsidP="009B25AE">
      <w:pPr>
        <w:tabs>
          <w:tab w:val="left" w:pos="1365"/>
        </w:tabs>
        <w:contextualSpacing/>
        <w:jc w:val="both"/>
        <w:rPr>
          <w:rFonts w:ascii="Sylfaen" w:eastAsia="Times New Roman" w:hAnsi="Sylfaen" w:cs="Times New Roman"/>
        </w:rPr>
      </w:pPr>
    </w:p>
    <w:p w14:paraId="19C167ED" w14:textId="3EDE1C4C" w:rsidR="005316E7" w:rsidRPr="00314950" w:rsidRDefault="006D501D"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Բոլոր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ստո</w:t>
      </w:r>
      <w:r w:rsidR="005316E7" w:rsidRPr="00937DB7">
        <w:rPr>
          <w:rFonts w:ascii="Sylfaen" w:eastAsia="Times New Roman" w:hAnsi="Sylfaen" w:cs="Times New Roman"/>
          <w:lang w:val="en-US"/>
        </w:rPr>
        <w:t>րաբաժանումներն</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ապահովված</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են</w:t>
      </w:r>
      <w:proofErr w:type="spellEnd"/>
      <w:r w:rsidR="005316E7"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վարակից</w:t>
      </w:r>
      <w:proofErr w:type="spellEnd"/>
      <w:r w:rsidR="00B91FD9"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անձնական</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պաշտպանական</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միջոցներով</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անհրաժեշտության</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դեպքում</w:t>
      </w:r>
      <w:proofErr w:type="spellEnd"/>
      <w:r w:rsidR="005316E7" w:rsidRPr="00314950">
        <w:rPr>
          <w:rFonts w:ascii="Sylfaen" w:eastAsia="Times New Roman" w:hAnsi="Sylfaen" w:cs="Times New Roman"/>
        </w:rPr>
        <w:t xml:space="preserve"> </w:t>
      </w:r>
      <w:r w:rsidR="00276EE1">
        <w:rPr>
          <w:rFonts w:ascii="Sylfaen" w:eastAsia="Times New Roman" w:hAnsi="Sylfaen" w:cs="Times New Roman"/>
          <w:lang w:val="hy-AM"/>
        </w:rPr>
        <w:t xml:space="preserve">դրանք </w:t>
      </w:r>
      <w:proofErr w:type="spellStart"/>
      <w:r w:rsidR="00276EE1">
        <w:rPr>
          <w:rFonts w:ascii="Sylfaen" w:eastAsia="Times New Roman" w:hAnsi="Sylfaen" w:cs="Times New Roman"/>
          <w:lang w:val="en-US"/>
        </w:rPr>
        <w:t>տրամադրելով</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նաև</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քննչական</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գործողություններում</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ներգրավված</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անձանց</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այդ</w:t>
      </w:r>
      <w:proofErr w:type="spellEnd"/>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թվում</w:t>
      </w:r>
      <w:proofErr w:type="spellEnd"/>
      <w:r w:rsidR="005316E7" w:rsidRPr="00937DB7">
        <w:rPr>
          <w:rFonts w:ascii="Sylfaen" w:eastAsia="Times New Roman" w:hAnsi="Sylfaen" w:cs="Times New Roman"/>
          <w:lang w:val="en-US"/>
        </w:rPr>
        <w:t>՝</w:t>
      </w:r>
      <w:r w:rsidR="005316E7" w:rsidRPr="00314950">
        <w:rPr>
          <w:rFonts w:ascii="Sylfaen" w:eastAsia="Times New Roman" w:hAnsi="Sylfaen" w:cs="Times New Roman"/>
        </w:rPr>
        <w:t xml:space="preserve"> </w:t>
      </w:r>
      <w:proofErr w:type="spellStart"/>
      <w:r w:rsidR="005316E7" w:rsidRPr="00937DB7">
        <w:rPr>
          <w:rFonts w:ascii="Sylfaen" w:eastAsia="Times New Roman" w:hAnsi="Sylfaen" w:cs="Times New Roman"/>
          <w:lang w:val="en-US"/>
        </w:rPr>
        <w:t>տուժողներին</w:t>
      </w:r>
      <w:proofErr w:type="spellEnd"/>
      <w:r w:rsidR="005316E7" w:rsidRPr="00314950">
        <w:rPr>
          <w:rFonts w:ascii="Sylfaen" w:eastAsia="Times New Roman" w:hAnsi="Sylfaen" w:cs="Times New Roman"/>
        </w:rPr>
        <w:t xml:space="preserve">: </w:t>
      </w:r>
    </w:p>
    <w:p w14:paraId="74D100D4"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2BBCB023" w14:textId="7E2BE3D9" w:rsidR="005017EE" w:rsidRPr="00314950" w:rsidRDefault="005017EE"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Դատախազության</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աշխատանքները</w:t>
      </w:r>
      <w:proofErr w:type="spellEnd"/>
    </w:p>
    <w:p w14:paraId="00BDFBAC" w14:textId="0743534A" w:rsidR="005017EE" w:rsidRPr="00314950" w:rsidRDefault="00B91FD9"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w:t>
      </w:r>
      <w:r w:rsidR="005017EE" w:rsidRPr="00937DB7">
        <w:rPr>
          <w:rFonts w:ascii="Sylfaen" w:eastAsia="Times New Roman" w:hAnsi="Sylfaen" w:cs="Times New Roman"/>
          <w:lang w:val="en-US"/>
        </w:rPr>
        <w:t>նտանեկան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բռնության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դեպքերով</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արձագանքման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տեսանկյունից</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դատախազների</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լիազորությունները</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հաշվի</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առնելով</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պետք</w:t>
      </w:r>
      <w:proofErr w:type="spellEnd"/>
      <w:r w:rsidR="005017EE" w:rsidRPr="00314950">
        <w:rPr>
          <w:rFonts w:ascii="Sylfaen" w:eastAsia="Times New Roman" w:hAnsi="Sylfaen" w:cs="Times New Roman"/>
        </w:rPr>
        <w:t xml:space="preserve"> </w:t>
      </w:r>
      <w:r w:rsidR="005017EE" w:rsidRPr="00937DB7">
        <w:rPr>
          <w:rFonts w:ascii="Sylfaen" w:eastAsia="Times New Roman" w:hAnsi="Sylfaen" w:cs="Times New Roman"/>
          <w:lang w:val="en-US"/>
        </w:rPr>
        <w:t>է</w:t>
      </w:r>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դիտարկել</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մասնավոր</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մեղադրանքի</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դեպքերը</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հանրային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կարգով</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քննելու</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անհրաժեշտությունը</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Նման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դեպքերում</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անհրաժեշտություն</w:t>
      </w:r>
      <w:proofErr w:type="spellEnd"/>
      <w:r w:rsidR="005017EE" w:rsidRPr="00314950">
        <w:rPr>
          <w:rFonts w:ascii="Sylfaen" w:eastAsia="Times New Roman" w:hAnsi="Sylfaen" w:cs="Times New Roman"/>
        </w:rPr>
        <w:t xml:space="preserve"> </w:t>
      </w:r>
      <w:r w:rsidR="005017EE" w:rsidRPr="00937DB7">
        <w:rPr>
          <w:rFonts w:ascii="Sylfaen" w:eastAsia="Times New Roman" w:hAnsi="Sylfaen" w:cs="Times New Roman"/>
          <w:lang w:val="en-US"/>
        </w:rPr>
        <w:t>է</w:t>
      </w:r>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առաջանում</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ընդունել</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ընտանեկան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բռնությունից</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տուժած</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անձին</w:t>
      </w:r>
      <w:proofErr w:type="spellEnd"/>
      <w:r w:rsidR="005017EE" w:rsidRPr="00314950">
        <w:rPr>
          <w:rFonts w:ascii="Sylfaen" w:eastAsia="Times New Roman" w:hAnsi="Sylfaen" w:cs="Times New Roman"/>
        </w:rPr>
        <w:t xml:space="preserve"> </w:t>
      </w:r>
      <w:r w:rsidR="005017EE" w:rsidRPr="00937DB7">
        <w:rPr>
          <w:rFonts w:ascii="Sylfaen" w:eastAsia="Times New Roman" w:hAnsi="Sylfaen" w:cs="Times New Roman"/>
          <w:lang w:val="en-US"/>
        </w:rPr>
        <w:t>և</w:t>
      </w:r>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քննարկել</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մասնավոր</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բողոքը</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հանրային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կարգով</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շարունակելու</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հիմքերը</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Չնայած</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որ</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քրեադատավարական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կարգավորումներով</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նման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ընթացակարգ</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նախատեսված</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չէ</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բայց</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քանի</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որ</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lastRenderedPageBreak/>
        <w:t>դատախազն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ունի</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նման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լիազորություն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արտակարգ</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դրության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շրջանում</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որոշ</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դատախազներ</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իրականացրել</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են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այդ</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լիազորությունները</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հեռախոսակապի</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միջոցով</w:t>
      </w:r>
      <w:proofErr w:type="spellEnd"/>
      <w:r w:rsidR="005017EE" w:rsidRPr="00314950">
        <w:rPr>
          <w:rFonts w:ascii="Sylfaen" w:eastAsia="Times New Roman" w:hAnsi="Sylfaen" w:cs="Times New Roman"/>
        </w:rPr>
        <w:t xml:space="preserve"> </w:t>
      </w:r>
      <w:r w:rsidR="005017EE" w:rsidRPr="00937DB7">
        <w:rPr>
          <w:rFonts w:ascii="Sylfaen" w:eastAsia="Times New Roman" w:hAnsi="Sylfaen" w:cs="Times New Roman"/>
          <w:lang w:val="en-US"/>
        </w:rPr>
        <w:t>և</w:t>
      </w:r>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ոչ</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թե</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դեմ</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առ</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դեմ</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հանդիպման</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շրջանակներում</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Հարկ</w:t>
      </w:r>
      <w:proofErr w:type="spellEnd"/>
      <w:r w:rsidR="005017EE" w:rsidRPr="00314950">
        <w:rPr>
          <w:rFonts w:ascii="Sylfaen" w:eastAsia="Times New Roman" w:hAnsi="Sylfaen" w:cs="Times New Roman"/>
        </w:rPr>
        <w:t xml:space="preserve"> </w:t>
      </w:r>
      <w:r w:rsidR="005017EE" w:rsidRPr="00937DB7">
        <w:rPr>
          <w:rFonts w:ascii="Sylfaen" w:eastAsia="Times New Roman" w:hAnsi="Sylfaen" w:cs="Times New Roman"/>
          <w:lang w:val="en-US"/>
        </w:rPr>
        <w:t>է</w:t>
      </w:r>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նշել</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որ</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այնուամենայնիվ</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որոշ</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դատախազներ</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հանդիպել</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են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նաև</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դեմ</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առ</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դեմ</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տուժողների</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հետ</w:t>
      </w:r>
      <w:proofErr w:type="spellEnd"/>
      <w:r w:rsidR="005017EE" w:rsidRPr="00314950">
        <w:rPr>
          <w:rFonts w:ascii="Sylfaen" w:eastAsia="Times New Roman" w:hAnsi="Sylfaen" w:cs="Times New Roman"/>
        </w:rPr>
        <w:t xml:space="preserve"> </w:t>
      </w:r>
      <w:r w:rsidR="005017EE" w:rsidRPr="00937DB7">
        <w:rPr>
          <w:rFonts w:ascii="Sylfaen" w:eastAsia="Times New Roman" w:hAnsi="Sylfaen" w:cs="Times New Roman"/>
          <w:lang w:val="en-US"/>
        </w:rPr>
        <w:t>և</w:t>
      </w:r>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քննարկել</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գործ</w:t>
      </w:r>
      <w:r w:rsidR="00C70AAC" w:rsidRPr="00937DB7">
        <w:rPr>
          <w:rFonts w:ascii="Sylfaen" w:eastAsia="Times New Roman" w:hAnsi="Sylfaen" w:cs="Times New Roman"/>
          <w:lang w:val="en-US"/>
        </w:rPr>
        <w:t>եր</w:t>
      </w:r>
      <w:r w:rsidR="005017EE" w:rsidRPr="00937DB7">
        <w:rPr>
          <w:rFonts w:ascii="Sylfaen" w:eastAsia="Times New Roman" w:hAnsi="Sylfaen" w:cs="Times New Roman"/>
          <w:lang w:val="en-US"/>
        </w:rPr>
        <w:t>ի</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հետագա</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ընթացքը</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Այսպես</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Արարատի</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մարզում</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արտակարգ</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դրությունից</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հետո</w:t>
      </w:r>
      <w:proofErr w:type="spellEnd"/>
      <w:r w:rsidR="005017EE" w:rsidRPr="00314950">
        <w:rPr>
          <w:rFonts w:ascii="Sylfaen" w:eastAsia="Times New Roman" w:hAnsi="Sylfaen" w:cs="Times New Roman"/>
        </w:rPr>
        <w:t xml:space="preserve">, 40 </w:t>
      </w:r>
      <w:proofErr w:type="spellStart"/>
      <w:r w:rsidR="00E44D25" w:rsidRPr="00937DB7">
        <w:rPr>
          <w:rFonts w:ascii="Sylfaen" w:eastAsia="Times New Roman" w:hAnsi="Sylfaen" w:cs="Times New Roman"/>
          <w:lang w:val="en-US"/>
        </w:rPr>
        <w:t>ընտանեկան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բռնության</w:t>
      </w:r>
      <w:proofErr w:type="spellEnd"/>
      <w:r w:rsidR="00E44D25"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դեպքով</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մասնավոր</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մեղադրանքը</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հանրային</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կարգով</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շարունակելու</w:t>
      </w:r>
      <w:proofErr w:type="spellEnd"/>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անհրաժեշտություն</w:t>
      </w:r>
      <w:proofErr w:type="spellEnd"/>
      <w:r w:rsidR="005017EE" w:rsidRPr="00314950">
        <w:rPr>
          <w:rFonts w:ascii="Sylfaen" w:eastAsia="Times New Roman" w:hAnsi="Sylfaen" w:cs="Times New Roman"/>
        </w:rPr>
        <w:t xml:space="preserve"> </w:t>
      </w:r>
      <w:r w:rsidR="005017EE" w:rsidRPr="00937DB7">
        <w:rPr>
          <w:rFonts w:ascii="Sylfaen" w:eastAsia="Times New Roman" w:hAnsi="Sylfaen" w:cs="Times New Roman"/>
          <w:lang w:val="en-US"/>
        </w:rPr>
        <w:t>է</w:t>
      </w:r>
      <w:r w:rsidR="005017EE" w:rsidRPr="00314950">
        <w:rPr>
          <w:rFonts w:ascii="Sylfaen" w:eastAsia="Times New Roman" w:hAnsi="Sylfaen" w:cs="Times New Roman"/>
        </w:rPr>
        <w:t xml:space="preserve"> </w:t>
      </w:r>
      <w:proofErr w:type="spellStart"/>
      <w:r w:rsidR="005017EE" w:rsidRPr="00937DB7">
        <w:rPr>
          <w:rFonts w:ascii="Sylfaen" w:eastAsia="Times New Roman" w:hAnsi="Sylfaen" w:cs="Times New Roman"/>
          <w:lang w:val="en-US"/>
        </w:rPr>
        <w:t>առաջացել</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որից</w:t>
      </w:r>
      <w:proofErr w:type="spellEnd"/>
      <w:r w:rsidR="00E44D25" w:rsidRPr="00314950">
        <w:rPr>
          <w:rFonts w:ascii="Sylfaen" w:eastAsia="Times New Roman" w:hAnsi="Sylfaen" w:cs="Times New Roman"/>
        </w:rPr>
        <w:t xml:space="preserve"> 13 </w:t>
      </w:r>
      <w:proofErr w:type="spellStart"/>
      <w:r w:rsidR="00E44D25" w:rsidRPr="00937DB7">
        <w:rPr>
          <w:rFonts w:ascii="Sylfaen" w:eastAsia="Times New Roman" w:hAnsi="Sylfaen" w:cs="Times New Roman"/>
          <w:lang w:val="en-US"/>
        </w:rPr>
        <w:t>դեպքով</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դատախազները</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կազմակերպել</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են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ընդունելություն</w:t>
      </w:r>
      <w:proofErr w:type="spellEnd"/>
      <w:r w:rsidR="00E44D25" w:rsidRPr="00937DB7">
        <w:rPr>
          <w:rFonts w:ascii="Sylfaen" w:eastAsia="Times New Roman" w:hAnsi="Sylfaen" w:cs="Times New Roman"/>
          <w:lang w:val="en-US"/>
        </w:rPr>
        <w:t>՝</w:t>
      </w:r>
      <w:r w:rsidR="00E44D25"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ձեռնարկելով</w:t>
      </w:r>
      <w:proofErr w:type="spellEnd"/>
      <w:r w:rsidR="00C70AAC"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վարակից</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անհատական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պաշտպանիչ</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միջոցառումներ</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Ընդհանուր</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առմամբ</w:t>
      </w:r>
      <w:proofErr w:type="spellEnd"/>
      <w:r w:rsidR="00C70AAC" w:rsidRPr="00314950">
        <w:rPr>
          <w:rFonts w:ascii="Sylfaen" w:eastAsia="Times New Roman" w:hAnsi="Sylfaen" w:cs="Times New Roman"/>
        </w:rPr>
        <w:t>,</w:t>
      </w:r>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դատախազությունում</w:t>
      </w:r>
      <w:proofErr w:type="spellEnd"/>
      <w:r w:rsidR="00E44D25"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գործերով</w:t>
      </w:r>
      <w:proofErr w:type="spellEnd"/>
      <w:r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արձագանքման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օպերատիվությունը</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չի</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տուժել</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արտակարգ</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դրության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շրջանում</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սակայն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այս</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սահմանափակումներն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ազդել</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են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ընդհանուր</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արդյունավետության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վրա</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որովհետև</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որոշ</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տուժողներ</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հեռախոսազանգի</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միջոցով</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հրաժարվել</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են</w:t>
      </w:r>
      <w:proofErr w:type="spellEnd"/>
      <w:r w:rsidR="00E44D25"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քննարկել</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դատախազի</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հետ</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դեպքի</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մանրամասները</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հրաժարվել</w:t>
      </w:r>
      <w:proofErr w:type="spellEnd"/>
      <w:r w:rsidR="00C70AAC"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դեմ</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առ</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դեմ</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հանդիպումից</w:t>
      </w:r>
      <w:proofErr w:type="spellEnd"/>
      <w:r w:rsidR="00E44D25" w:rsidRPr="00937DB7">
        <w:rPr>
          <w:rFonts w:ascii="Sylfaen" w:eastAsia="Times New Roman" w:hAnsi="Sylfaen" w:cs="Times New Roman"/>
          <w:lang w:val="en-US"/>
        </w:rPr>
        <w:t>՝</w:t>
      </w:r>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պատճառաբանելով</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պանդեմիայի</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վտանգը</w:t>
      </w:r>
      <w:proofErr w:type="spellEnd"/>
      <w:r w:rsidR="00E44D25"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որի</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արդյունքում</w:t>
      </w:r>
      <w:proofErr w:type="spellEnd"/>
      <w:r w:rsidR="00E44D25"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էլ</w:t>
      </w:r>
      <w:proofErr w:type="spellEnd"/>
      <w:r w:rsidR="00C70AAC"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այդ</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գործերը</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չեն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շարունակվել</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հանրային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մեղադրանքով</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Կառույցի</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կողմից</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վիճակագրություն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չներկայացվեց</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քանի</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որ</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արտակարգ</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դրության</w:t>
      </w:r>
      <w:proofErr w:type="spellEnd"/>
      <w:r w:rsidR="00E44D25"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շրջանում</w:t>
      </w:r>
      <w:proofErr w:type="spellEnd"/>
      <w:r w:rsidR="00E44D25"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ընտանեկան</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բռնության</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դեպքերով</w:t>
      </w:r>
      <w:proofErr w:type="spellEnd"/>
      <w:r w:rsidR="00C70AAC"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առանձին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վիճակագրություն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չի</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վարվում</w:t>
      </w:r>
      <w:proofErr w:type="spellEnd"/>
      <w:r w:rsidR="00E44D25" w:rsidRPr="00314950">
        <w:rPr>
          <w:rFonts w:ascii="Sylfaen" w:eastAsia="Times New Roman" w:hAnsi="Sylfaen" w:cs="Times New Roman"/>
        </w:rPr>
        <w:t>:</w:t>
      </w:r>
    </w:p>
    <w:p w14:paraId="79B508DD"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136C9781" w14:textId="1D7E14A8" w:rsidR="00CC3004" w:rsidRPr="00314950" w:rsidRDefault="00CC3004"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Հրատապ</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խնդիրներ</w:t>
      </w:r>
      <w:proofErr w:type="spellEnd"/>
    </w:p>
    <w:p w14:paraId="47FCF52C" w14:textId="0966A975" w:rsidR="00CC3004" w:rsidRPr="00314950" w:rsidRDefault="00961827" w:rsidP="009B25AE">
      <w:pPr>
        <w:tabs>
          <w:tab w:val="left" w:pos="1365"/>
        </w:tabs>
        <w:jc w:val="both"/>
        <w:rPr>
          <w:rFonts w:ascii="Sylfaen" w:eastAsia="Times New Roman" w:hAnsi="Sylfaen" w:cs="Times New Roman"/>
        </w:rPr>
      </w:pPr>
      <w:proofErr w:type="spellStart"/>
      <w:r w:rsidRPr="00937DB7">
        <w:rPr>
          <w:rFonts w:ascii="Sylfaen" w:eastAsia="Times New Roman" w:hAnsi="Sylfaen" w:cs="Times New Roman"/>
          <w:lang w:val="en-US"/>
        </w:rPr>
        <w:t>Համաձայն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ՀԿ</w:t>
      </w:r>
      <w:r w:rsidRPr="00314950">
        <w:rPr>
          <w:rFonts w:ascii="Sylfaen" w:eastAsia="Times New Roman" w:hAnsi="Sylfaen" w:cs="Times New Roman"/>
        </w:rPr>
        <w:t>-</w:t>
      </w:r>
      <w:proofErr w:type="spellStart"/>
      <w:r w:rsidRPr="00937DB7">
        <w:rPr>
          <w:rFonts w:ascii="Sylfaen" w:eastAsia="Times New Roman" w:hAnsi="Sylfaen" w:cs="Times New Roman"/>
          <w:lang w:val="en-US"/>
        </w:rPr>
        <w:t>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ներկայացուցիչների</w:t>
      </w:r>
      <w:proofErr w:type="spellEnd"/>
      <w:r w:rsidR="008D3C96">
        <w:rPr>
          <w:rFonts w:ascii="Sylfaen" w:eastAsia="Times New Roman" w:hAnsi="Sylfaen" w:cs="Times New Roman"/>
        </w:rPr>
        <w:t>՝</w:t>
      </w:r>
      <w:r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ա</w:t>
      </w:r>
      <w:r w:rsidR="00CC3004" w:rsidRPr="00937DB7">
        <w:rPr>
          <w:rFonts w:ascii="Sylfaen" w:eastAsia="Times New Roman" w:hAnsi="Sylfaen" w:cs="Times New Roman"/>
          <w:lang w:val="en-US"/>
        </w:rPr>
        <w:t>րտակարգ</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դրության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իրավական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ռեժիմն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ապահովող</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հերթապահ</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ոստիկանները</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տեղեկացված</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չեն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ընտանեկան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բռնության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ենթարկված</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անձանց</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աջակցություն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տրամա</w:t>
      </w:r>
      <w:r w:rsidR="002F586A" w:rsidRPr="00937DB7">
        <w:rPr>
          <w:rFonts w:ascii="Sylfaen" w:eastAsia="Times New Roman" w:hAnsi="Sylfaen" w:cs="Times New Roman"/>
          <w:lang w:val="en-US"/>
        </w:rPr>
        <w:t>դ</w:t>
      </w:r>
      <w:r w:rsidR="00CC3004" w:rsidRPr="00937DB7">
        <w:rPr>
          <w:rFonts w:ascii="Sylfaen" w:eastAsia="Times New Roman" w:hAnsi="Sylfaen" w:cs="Times New Roman"/>
          <w:lang w:val="en-US"/>
        </w:rPr>
        <w:t>րող</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կառույցների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կոնտակտային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տվյալների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մասին</w:t>
      </w:r>
      <w:proofErr w:type="spellEnd"/>
      <w:r w:rsidR="00CC3004"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Բացի</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այդ</w:t>
      </w:r>
      <w:proofErr w:type="spellEnd"/>
      <w:r w:rsidRPr="00314950">
        <w:rPr>
          <w:rFonts w:ascii="Sylfaen" w:eastAsia="Times New Roman" w:hAnsi="Sylfaen" w:cs="Times New Roman"/>
        </w:rPr>
        <w:t>,</w:t>
      </w:r>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մ</w:t>
      </w:r>
      <w:r w:rsidR="00CC3004" w:rsidRPr="00937DB7">
        <w:rPr>
          <w:rFonts w:ascii="Sylfaen" w:eastAsia="Times New Roman" w:hAnsi="Sylfaen" w:cs="Times New Roman"/>
          <w:lang w:val="en-US"/>
        </w:rPr>
        <w:t>իջմարզային</w:t>
      </w:r>
      <w:proofErr w:type="spellEnd"/>
      <w:r w:rsidR="00C70AAC" w:rsidRPr="00314950">
        <w:rPr>
          <w:rFonts w:ascii="Sylfaen" w:eastAsia="Times New Roman" w:hAnsi="Sylfaen" w:cs="Times New Roman"/>
        </w:rPr>
        <w:t>/</w:t>
      </w:r>
      <w:proofErr w:type="spellStart"/>
      <w:r w:rsidR="00C70AAC" w:rsidRPr="00937DB7">
        <w:rPr>
          <w:rFonts w:ascii="Sylfaen" w:eastAsia="Times New Roman" w:hAnsi="Sylfaen" w:cs="Times New Roman"/>
          <w:lang w:val="en-US"/>
        </w:rPr>
        <w:t>միջքաղաքային</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հանրային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տրանսպորտի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աշխատանքների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կասեցման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ժամանակահատվածում</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ընտա</w:t>
      </w:r>
      <w:r w:rsidR="00B91FD9" w:rsidRPr="00937DB7">
        <w:rPr>
          <w:rFonts w:ascii="Sylfaen" w:eastAsia="Times New Roman" w:hAnsi="Sylfaen" w:cs="Times New Roman"/>
          <w:lang w:val="en-US"/>
        </w:rPr>
        <w:t>նեկան</w:t>
      </w:r>
      <w:proofErr w:type="spellEnd"/>
      <w:r w:rsidR="00B91FD9"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բռնության</w:t>
      </w:r>
      <w:proofErr w:type="spellEnd"/>
      <w:r w:rsidR="00B91FD9"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ենթարկված</w:t>
      </w:r>
      <w:proofErr w:type="spellEnd"/>
      <w:r w:rsidR="00B91FD9"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անձինք</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ովքեր</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փախել</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են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բռնարարից</w:t>
      </w:r>
      <w:proofErr w:type="spellEnd"/>
      <w:r w:rsidR="00CC3004" w:rsidRPr="00314950">
        <w:rPr>
          <w:rFonts w:ascii="Sylfaen" w:eastAsia="Times New Roman" w:hAnsi="Sylfaen" w:cs="Times New Roman"/>
        </w:rPr>
        <w:t xml:space="preserve"> </w:t>
      </w:r>
      <w:r w:rsidR="00CC3004" w:rsidRPr="00937DB7">
        <w:rPr>
          <w:rFonts w:ascii="Sylfaen" w:eastAsia="Times New Roman" w:hAnsi="Sylfaen" w:cs="Times New Roman"/>
          <w:lang w:val="en-US"/>
        </w:rPr>
        <w:t>և</w:t>
      </w:r>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հայտնվել</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ոստիկանների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ուշադրո</w:t>
      </w:r>
      <w:r w:rsidR="006D501D" w:rsidRPr="00937DB7">
        <w:rPr>
          <w:rFonts w:ascii="Sylfaen" w:eastAsia="Times New Roman" w:hAnsi="Sylfaen" w:cs="Times New Roman"/>
          <w:lang w:val="en-US"/>
        </w:rPr>
        <w:t>ւթյան</w:t>
      </w:r>
      <w:proofErr w:type="spellEnd"/>
      <w:r w:rsidR="006D501D" w:rsidRPr="00314950">
        <w:rPr>
          <w:rFonts w:ascii="Sylfaen" w:eastAsia="Times New Roman" w:hAnsi="Sylfaen" w:cs="Times New Roman"/>
        </w:rPr>
        <w:t xml:space="preserve"> </w:t>
      </w:r>
      <w:proofErr w:type="spellStart"/>
      <w:r w:rsidR="006D501D" w:rsidRPr="00937DB7">
        <w:rPr>
          <w:rFonts w:ascii="Sylfaen" w:eastAsia="Times New Roman" w:hAnsi="Sylfaen" w:cs="Times New Roman"/>
          <w:lang w:val="en-US"/>
        </w:rPr>
        <w:t>դաշտում</w:t>
      </w:r>
      <w:proofErr w:type="spellEnd"/>
      <w:r w:rsidR="006D501D" w:rsidRPr="00314950">
        <w:rPr>
          <w:rFonts w:ascii="Sylfaen" w:eastAsia="Times New Roman" w:hAnsi="Sylfaen" w:cs="Times New Roman"/>
        </w:rPr>
        <w:t xml:space="preserve">, </w:t>
      </w:r>
      <w:proofErr w:type="spellStart"/>
      <w:r w:rsidR="006D501D" w:rsidRPr="00937DB7">
        <w:rPr>
          <w:rFonts w:ascii="Sylfaen" w:eastAsia="Times New Roman" w:hAnsi="Sylfaen" w:cs="Times New Roman"/>
          <w:lang w:val="en-US"/>
        </w:rPr>
        <w:t>պետք</w:t>
      </w:r>
      <w:proofErr w:type="spellEnd"/>
      <w:r w:rsidR="006D501D" w:rsidRPr="00314950">
        <w:rPr>
          <w:rFonts w:ascii="Sylfaen" w:eastAsia="Times New Roman" w:hAnsi="Sylfaen" w:cs="Times New Roman"/>
        </w:rPr>
        <w:t xml:space="preserve"> </w:t>
      </w:r>
      <w:r w:rsidR="006D501D" w:rsidRPr="00937DB7">
        <w:rPr>
          <w:rFonts w:ascii="Sylfaen" w:eastAsia="Times New Roman" w:hAnsi="Sylfaen" w:cs="Times New Roman"/>
          <w:lang w:val="en-US"/>
        </w:rPr>
        <w:t>է</w:t>
      </w:r>
      <w:r w:rsidR="006D501D" w:rsidRPr="00314950">
        <w:rPr>
          <w:rFonts w:ascii="Sylfaen" w:eastAsia="Times New Roman" w:hAnsi="Sylfaen" w:cs="Times New Roman"/>
        </w:rPr>
        <w:t xml:space="preserve"> </w:t>
      </w:r>
      <w:proofErr w:type="spellStart"/>
      <w:r w:rsidR="008D3C96">
        <w:rPr>
          <w:rFonts w:ascii="Sylfaen" w:eastAsia="Times New Roman" w:hAnsi="Sylfaen" w:cs="Times New Roman"/>
          <w:lang w:val="en-US"/>
        </w:rPr>
        <w:t>ուղ</w:t>
      </w:r>
      <w:r w:rsidR="006D501D" w:rsidRPr="00937DB7">
        <w:rPr>
          <w:rFonts w:ascii="Sylfaen" w:eastAsia="Times New Roman" w:hAnsi="Sylfaen" w:cs="Times New Roman"/>
          <w:lang w:val="en-US"/>
        </w:rPr>
        <w:t>եկցվե</w:t>
      </w:r>
      <w:r w:rsidR="00CC3004" w:rsidRPr="00937DB7">
        <w:rPr>
          <w:rFonts w:ascii="Sylfaen" w:eastAsia="Times New Roman" w:hAnsi="Sylfaen" w:cs="Times New Roman"/>
          <w:lang w:val="en-US"/>
        </w:rPr>
        <w:t>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աջակցող</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կառույցներ</w:t>
      </w:r>
      <w:proofErr w:type="spellEnd"/>
      <w:r w:rsidR="005C6A68">
        <w:rPr>
          <w:rFonts w:ascii="Sylfaen" w:eastAsia="Times New Roman" w:hAnsi="Sylfaen" w:cs="Times New Roman"/>
        </w:rPr>
        <w:t>․</w:t>
      </w:r>
      <w:r w:rsidR="005C6A68">
        <w:rPr>
          <w:rFonts w:ascii="Sylfaen" w:eastAsia="Times New Roman" w:hAnsi="Sylfaen" w:cs="Times New Roman"/>
          <w:lang w:val="hy-AM"/>
        </w:rPr>
        <w:t xml:space="preserve"> </w:t>
      </w:r>
      <w:proofErr w:type="spellStart"/>
      <w:r w:rsidR="00CC3004" w:rsidRPr="00937DB7">
        <w:rPr>
          <w:rFonts w:ascii="Sylfaen" w:eastAsia="Times New Roman" w:hAnsi="Sylfaen" w:cs="Times New Roman"/>
          <w:lang w:val="en-US"/>
        </w:rPr>
        <w:t>մինչդեռ</w:t>
      </w:r>
      <w:proofErr w:type="spellEnd"/>
      <w:r w:rsidR="00B91FD9" w:rsidRPr="00314950">
        <w:rPr>
          <w:rFonts w:ascii="Sylfaen" w:eastAsia="Times New Roman" w:hAnsi="Sylfaen" w:cs="Times New Roman"/>
        </w:rPr>
        <w:t xml:space="preserve"> </w:t>
      </w:r>
      <w:proofErr w:type="spellStart"/>
      <w:r w:rsidR="00BF1AA8" w:rsidRPr="00937DB7">
        <w:rPr>
          <w:rFonts w:ascii="Sylfaen" w:eastAsia="Times New Roman" w:hAnsi="Sylfaen" w:cs="Times New Roman"/>
          <w:lang w:val="en-US"/>
        </w:rPr>
        <w:t>դեպքերի</w:t>
      </w:r>
      <w:proofErr w:type="spellEnd"/>
      <w:r w:rsidR="00BF1AA8" w:rsidRPr="00314950">
        <w:rPr>
          <w:rFonts w:ascii="Sylfaen" w:eastAsia="Times New Roman" w:hAnsi="Sylfaen" w:cs="Times New Roman"/>
        </w:rPr>
        <w:t xml:space="preserve"> </w:t>
      </w:r>
      <w:proofErr w:type="spellStart"/>
      <w:r w:rsidR="00BF1AA8" w:rsidRPr="00937DB7">
        <w:rPr>
          <w:rFonts w:ascii="Sylfaen" w:eastAsia="Times New Roman" w:hAnsi="Sylfaen" w:cs="Times New Roman"/>
          <w:lang w:val="en-US"/>
        </w:rPr>
        <w:t>ուսումնասիրության</w:t>
      </w:r>
      <w:proofErr w:type="spellEnd"/>
      <w:r w:rsidR="00BF1AA8" w:rsidRPr="00314950">
        <w:rPr>
          <w:rFonts w:ascii="Sylfaen" w:eastAsia="Times New Roman" w:hAnsi="Sylfaen" w:cs="Times New Roman"/>
        </w:rPr>
        <w:t xml:space="preserve"> </w:t>
      </w:r>
      <w:proofErr w:type="spellStart"/>
      <w:r w:rsidR="00BF1AA8" w:rsidRPr="00937DB7">
        <w:rPr>
          <w:rFonts w:ascii="Sylfaen" w:eastAsia="Times New Roman" w:hAnsi="Sylfaen" w:cs="Times New Roman"/>
          <w:lang w:val="en-US"/>
        </w:rPr>
        <w:t>արդյունքում</w:t>
      </w:r>
      <w:proofErr w:type="spellEnd"/>
      <w:r w:rsidR="00BF1AA8" w:rsidRPr="00BF1AA8">
        <w:rPr>
          <w:rFonts w:ascii="Sylfaen" w:eastAsia="Times New Roman" w:hAnsi="Sylfaen" w:cs="Times New Roman"/>
        </w:rPr>
        <w:t xml:space="preserve"> </w:t>
      </w:r>
      <w:proofErr w:type="spellStart"/>
      <w:r w:rsidR="0046203A" w:rsidRPr="00937DB7">
        <w:rPr>
          <w:rFonts w:ascii="Sylfaen" w:eastAsia="Times New Roman" w:hAnsi="Sylfaen" w:cs="Times New Roman"/>
          <w:lang w:val="en-US"/>
        </w:rPr>
        <w:t>բացահայտվեց</w:t>
      </w:r>
      <w:proofErr w:type="spellEnd"/>
      <w:r w:rsidR="0046203A" w:rsidRPr="00314950">
        <w:rPr>
          <w:rFonts w:ascii="Sylfaen" w:eastAsia="Times New Roman" w:hAnsi="Sylfaen" w:cs="Times New Roman"/>
        </w:rPr>
        <w:t xml:space="preserve">, </w:t>
      </w:r>
      <w:proofErr w:type="spellStart"/>
      <w:r w:rsidR="0046203A" w:rsidRPr="00937DB7">
        <w:rPr>
          <w:rFonts w:ascii="Sylfaen" w:eastAsia="Times New Roman" w:hAnsi="Sylfaen" w:cs="Times New Roman"/>
          <w:lang w:val="en-US"/>
        </w:rPr>
        <w:t>որ</w:t>
      </w:r>
      <w:proofErr w:type="spellEnd"/>
      <w:r w:rsidR="0046203A"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նմանատիպ</w:t>
      </w:r>
      <w:proofErr w:type="spellEnd"/>
      <w:r w:rsidR="00B91FD9"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պրակտիկա</w:t>
      </w:r>
      <w:proofErr w:type="spellEnd"/>
      <w:r w:rsidR="00B91FD9"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ձևավորված</w:t>
      </w:r>
      <w:proofErr w:type="spellEnd"/>
      <w:r w:rsidR="00B91FD9"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չէ</w:t>
      </w:r>
      <w:proofErr w:type="spellEnd"/>
      <w:r w:rsidR="00CC3004" w:rsidRPr="00314950">
        <w:rPr>
          <w:rFonts w:ascii="Sylfaen" w:eastAsia="Times New Roman" w:hAnsi="Sylfaen" w:cs="Times New Roman"/>
        </w:rPr>
        <w:t xml:space="preserve">: </w:t>
      </w:r>
      <w:r w:rsidR="00B42B19" w:rsidRPr="00937DB7">
        <w:rPr>
          <w:rFonts w:ascii="Sylfaen" w:eastAsia="Times New Roman" w:hAnsi="Sylfaen" w:cs="Times New Roman"/>
          <w:lang w:val="hy-AM"/>
        </w:rPr>
        <w:t>Ինչպես կարելի է եզրակացնել Ոստիկանության տրամադրած տվյ</w:t>
      </w:r>
      <w:r w:rsidR="00BF1AA8">
        <w:rPr>
          <w:rFonts w:ascii="Sylfaen" w:eastAsia="Times New Roman" w:hAnsi="Sylfaen" w:cs="Times New Roman"/>
          <w:lang w:val="hy-AM"/>
        </w:rPr>
        <w:t>ալ</w:t>
      </w:r>
      <w:r w:rsidR="00B42B19" w:rsidRPr="00937DB7">
        <w:rPr>
          <w:rFonts w:ascii="Sylfaen" w:eastAsia="Times New Roman" w:hAnsi="Sylfaen" w:cs="Times New Roman"/>
          <w:lang w:val="hy-AM"/>
        </w:rPr>
        <w:t>ների վերլուծությունից, ա</w:t>
      </w:r>
      <w:proofErr w:type="spellStart"/>
      <w:r w:rsidR="00CC3004" w:rsidRPr="00937DB7">
        <w:rPr>
          <w:rFonts w:ascii="Sylfaen" w:eastAsia="Times New Roman" w:hAnsi="Sylfaen" w:cs="Times New Roman"/>
          <w:lang w:val="en-US"/>
        </w:rPr>
        <w:t>րտակարգ</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դրության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շրջանում</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պաշտպանական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միջոցներից</w:t>
      </w:r>
      <w:proofErr w:type="spellEnd"/>
      <w:r w:rsidR="00BF1AA8">
        <w:rPr>
          <w:rFonts w:ascii="Sylfaen" w:eastAsia="Times New Roman" w:hAnsi="Sylfaen" w:cs="Times New Roman"/>
          <w:lang w:val="hy-AM"/>
        </w:rPr>
        <w:t>՝</w:t>
      </w:r>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նախազգուշացումը</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շարունակում</w:t>
      </w:r>
      <w:proofErr w:type="spellEnd"/>
      <w:r w:rsidR="00CC3004" w:rsidRPr="00314950">
        <w:rPr>
          <w:rFonts w:ascii="Sylfaen" w:eastAsia="Times New Roman" w:hAnsi="Sylfaen" w:cs="Times New Roman"/>
        </w:rPr>
        <w:t xml:space="preserve"> </w:t>
      </w:r>
      <w:r w:rsidR="00CC3004" w:rsidRPr="00937DB7">
        <w:rPr>
          <w:rFonts w:ascii="Sylfaen" w:eastAsia="Times New Roman" w:hAnsi="Sylfaen" w:cs="Times New Roman"/>
          <w:lang w:val="en-US"/>
        </w:rPr>
        <w:t>է</w:t>
      </w:r>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կիրառվել</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առավել</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հաճախ</w:t>
      </w:r>
      <w:proofErr w:type="spellEnd"/>
      <w:r w:rsidR="00CC3004" w:rsidRPr="00314950">
        <w:rPr>
          <w:rFonts w:ascii="Sylfaen" w:eastAsia="Times New Roman" w:hAnsi="Sylfaen" w:cs="Times New Roman"/>
        </w:rPr>
        <w:t xml:space="preserve">: </w:t>
      </w:r>
      <w:r w:rsidR="00C70AAC" w:rsidRPr="00937DB7">
        <w:rPr>
          <w:rFonts w:ascii="Sylfaen" w:eastAsia="Times New Roman" w:hAnsi="Sylfaen" w:cs="Times New Roman"/>
          <w:lang w:val="en-US"/>
        </w:rPr>
        <w:t>ՀԿ</w:t>
      </w:r>
      <w:r w:rsidR="00C70AAC" w:rsidRPr="00314950">
        <w:rPr>
          <w:rFonts w:ascii="Sylfaen" w:eastAsia="Times New Roman" w:hAnsi="Sylfaen" w:cs="Times New Roman"/>
        </w:rPr>
        <w:t>-</w:t>
      </w:r>
      <w:proofErr w:type="spellStart"/>
      <w:r w:rsidR="00BF1AA8">
        <w:rPr>
          <w:rFonts w:ascii="Sylfaen" w:eastAsia="Times New Roman" w:hAnsi="Sylfaen" w:cs="Times New Roman"/>
          <w:lang w:val="en-US"/>
        </w:rPr>
        <w:t>ները</w:t>
      </w:r>
      <w:proofErr w:type="spellEnd"/>
      <w:r w:rsidR="00C70AAC" w:rsidRPr="00314950">
        <w:rPr>
          <w:rFonts w:ascii="Sylfaen" w:eastAsia="Times New Roman" w:hAnsi="Sylfaen" w:cs="Times New Roman"/>
        </w:rPr>
        <w:t xml:space="preserve"> </w:t>
      </w:r>
      <w:proofErr w:type="spellStart"/>
      <w:r w:rsidR="006D501D" w:rsidRPr="00937DB7">
        <w:rPr>
          <w:rFonts w:ascii="Sylfaen" w:eastAsia="Times New Roman" w:hAnsi="Sylfaen" w:cs="Times New Roman"/>
          <w:lang w:val="en-US"/>
        </w:rPr>
        <w:t>նշում</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են</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որ</w:t>
      </w:r>
      <w:proofErr w:type="spellEnd"/>
      <w:r w:rsidR="00C70AAC"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այս</w:t>
      </w:r>
      <w:proofErr w:type="spellEnd"/>
      <w:r w:rsidR="00B91FD9"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ընթացքում</w:t>
      </w:r>
      <w:proofErr w:type="spellEnd"/>
      <w:r w:rsidR="00B91FD9"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տեսակապի</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միջոցով</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քննչական</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գործողություններ</w:t>
      </w:r>
      <w:r w:rsidR="006D501D" w:rsidRPr="00937DB7">
        <w:rPr>
          <w:rFonts w:ascii="Sylfaen" w:eastAsia="Times New Roman" w:hAnsi="Sylfaen" w:cs="Times New Roman"/>
          <w:lang w:val="en-US"/>
        </w:rPr>
        <w:t>ի</w:t>
      </w:r>
      <w:proofErr w:type="spellEnd"/>
      <w:r w:rsidR="00C70AAC" w:rsidRPr="00314950">
        <w:rPr>
          <w:rFonts w:ascii="Sylfaen" w:eastAsia="Times New Roman" w:hAnsi="Sylfaen" w:cs="Times New Roman"/>
        </w:rPr>
        <w:t xml:space="preserve"> </w:t>
      </w:r>
      <w:r w:rsidR="00C70AAC" w:rsidRPr="00937DB7">
        <w:rPr>
          <w:rFonts w:ascii="Sylfaen" w:eastAsia="Times New Roman" w:hAnsi="Sylfaen" w:cs="Times New Roman"/>
          <w:lang w:val="en-US"/>
        </w:rPr>
        <w:t>և</w:t>
      </w:r>
      <w:r w:rsidR="00C70AAC" w:rsidRPr="00314950">
        <w:rPr>
          <w:rFonts w:ascii="Sylfaen" w:eastAsia="Times New Roman" w:hAnsi="Sylfaen" w:cs="Times New Roman"/>
        </w:rPr>
        <w:t xml:space="preserve"> </w:t>
      </w:r>
      <w:proofErr w:type="spellStart"/>
      <w:r w:rsidR="00B42B19" w:rsidRPr="00937DB7">
        <w:rPr>
          <w:rFonts w:ascii="Sylfaen" w:eastAsia="Times New Roman" w:hAnsi="Sylfaen" w:cs="Times New Roman"/>
          <w:lang w:val="en-US"/>
        </w:rPr>
        <w:t>դատա</w:t>
      </w:r>
      <w:proofErr w:type="spellEnd"/>
      <w:r w:rsidR="00B42B19" w:rsidRPr="00937DB7">
        <w:rPr>
          <w:rFonts w:ascii="Sylfaen" w:eastAsia="Times New Roman" w:hAnsi="Sylfaen" w:cs="Times New Roman"/>
          <w:lang w:val="hy-AM"/>
        </w:rPr>
        <w:t>կան նիստերին</w:t>
      </w:r>
      <w:r w:rsidR="00B42B19"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չեն</w:t>
      </w:r>
      <w:proofErr w:type="spellEnd"/>
      <w:r w:rsidR="00C70AAC" w:rsidRPr="00314950">
        <w:rPr>
          <w:rFonts w:ascii="Sylfaen" w:eastAsia="Times New Roman" w:hAnsi="Sylfaen" w:cs="Times New Roman"/>
        </w:rPr>
        <w:t xml:space="preserve"> </w:t>
      </w:r>
      <w:proofErr w:type="spellStart"/>
      <w:r w:rsidR="006D501D" w:rsidRPr="00937DB7">
        <w:rPr>
          <w:rFonts w:ascii="Sylfaen" w:eastAsia="Times New Roman" w:hAnsi="Sylfaen" w:cs="Times New Roman"/>
          <w:lang w:val="en-US"/>
        </w:rPr>
        <w:t>մասնակցել</w:t>
      </w:r>
      <w:proofErr w:type="spellEnd"/>
      <w:r w:rsidR="00B91FD9" w:rsidRPr="00314950">
        <w:rPr>
          <w:rFonts w:ascii="Sylfaen" w:eastAsia="Times New Roman" w:hAnsi="Sylfaen" w:cs="Times New Roman"/>
        </w:rPr>
        <w:t>,</w:t>
      </w:r>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հրատապ</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քննչական</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գործողություններն</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իրականացվել</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են</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դեմ</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առ</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դեմ</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տարբերակով</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իսկ</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դատական</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նիստերը</w:t>
      </w:r>
      <w:proofErr w:type="spellEnd"/>
      <w:r w:rsidR="00C70AAC" w:rsidRPr="00937DB7">
        <w:rPr>
          <w:rFonts w:ascii="Sylfaen" w:eastAsia="Times New Roman" w:hAnsi="Sylfaen" w:cs="Times New Roman"/>
          <w:lang w:val="en-US"/>
        </w:rPr>
        <w:t>՝</w:t>
      </w:r>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հետաձգվել</w:t>
      </w:r>
      <w:proofErr w:type="spellEnd"/>
      <w:r w:rsidR="00C70AAC" w:rsidRPr="00314950">
        <w:rPr>
          <w:rFonts w:ascii="Sylfaen" w:eastAsia="Times New Roman" w:hAnsi="Sylfaen" w:cs="Times New Roman"/>
        </w:rPr>
        <w:t xml:space="preserve"> </w:t>
      </w:r>
      <w:proofErr w:type="spellStart"/>
      <w:r w:rsidR="00C70AAC" w:rsidRPr="00937DB7">
        <w:rPr>
          <w:rFonts w:ascii="Sylfaen" w:eastAsia="Times New Roman" w:hAnsi="Sylfaen" w:cs="Times New Roman"/>
          <w:lang w:val="en-US"/>
        </w:rPr>
        <w:t>են</w:t>
      </w:r>
      <w:proofErr w:type="spellEnd"/>
      <w:r w:rsidR="00C70AAC" w:rsidRPr="00314950">
        <w:rPr>
          <w:rFonts w:ascii="Sylfaen" w:eastAsia="Times New Roman" w:hAnsi="Sylfaen" w:cs="Times New Roman"/>
        </w:rPr>
        <w:t>:</w:t>
      </w:r>
    </w:p>
    <w:p w14:paraId="3B68BEB4" w14:textId="77777777" w:rsidR="00E5019E" w:rsidRPr="00314950" w:rsidRDefault="00E5019E" w:rsidP="009B25AE">
      <w:pPr>
        <w:tabs>
          <w:tab w:val="left" w:pos="1365"/>
        </w:tabs>
        <w:contextualSpacing/>
        <w:jc w:val="both"/>
        <w:rPr>
          <w:rFonts w:ascii="Sylfaen" w:eastAsia="Times New Roman" w:hAnsi="Sylfaen" w:cs="Times New Roman"/>
          <w:b/>
        </w:rPr>
      </w:pPr>
    </w:p>
    <w:p w14:paraId="4E567F00" w14:textId="1C32E6E4" w:rsidR="00CC3004" w:rsidRPr="005A20A4" w:rsidRDefault="005A20A4" w:rsidP="009B25AE">
      <w:pPr>
        <w:tabs>
          <w:tab w:val="left" w:pos="1365"/>
        </w:tabs>
        <w:contextualSpacing/>
        <w:jc w:val="both"/>
        <w:rPr>
          <w:rFonts w:ascii="Sylfaen" w:eastAsia="Times New Roman" w:hAnsi="Sylfaen" w:cs="Times New Roman"/>
          <w:b/>
        </w:rPr>
      </w:pPr>
      <w:r w:rsidRPr="00EB2F48">
        <w:rPr>
          <w:rFonts w:ascii="Sylfaen" w:eastAsia="Times New Roman" w:hAnsi="Sylfaen" w:cs="Times New Roman"/>
          <w:b/>
          <w:lang w:val="hy-AM"/>
        </w:rPr>
        <w:t>Ը</w:t>
      </w:r>
      <w:proofErr w:type="spellStart"/>
      <w:r w:rsidR="00CC3004" w:rsidRPr="00EB2F48">
        <w:rPr>
          <w:rFonts w:ascii="Sylfaen" w:eastAsia="Times New Roman" w:hAnsi="Sylfaen" w:cs="Times New Roman"/>
          <w:b/>
          <w:lang w:val="en-US"/>
        </w:rPr>
        <w:t>նտանեկան</w:t>
      </w:r>
      <w:proofErr w:type="spellEnd"/>
      <w:r w:rsidR="00CC3004" w:rsidRPr="00EB2F48">
        <w:rPr>
          <w:rFonts w:ascii="Sylfaen" w:eastAsia="Times New Roman" w:hAnsi="Sylfaen" w:cs="Times New Roman"/>
          <w:b/>
        </w:rPr>
        <w:t xml:space="preserve"> </w:t>
      </w:r>
      <w:proofErr w:type="spellStart"/>
      <w:r w:rsidRPr="00EB2F48">
        <w:rPr>
          <w:rFonts w:ascii="Sylfaen" w:eastAsia="Times New Roman" w:hAnsi="Sylfaen" w:cs="Times New Roman"/>
          <w:b/>
          <w:lang w:val="en-US"/>
        </w:rPr>
        <w:t>բռնության</w:t>
      </w:r>
      <w:proofErr w:type="spellEnd"/>
      <w:r w:rsidRPr="00EB2F48">
        <w:rPr>
          <w:rFonts w:ascii="Sylfaen" w:eastAsia="Times New Roman" w:hAnsi="Sylfaen" w:cs="Times New Roman"/>
          <w:b/>
        </w:rPr>
        <w:t xml:space="preserve"> </w:t>
      </w:r>
      <w:proofErr w:type="spellStart"/>
      <w:r w:rsidRPr="00EB2F48">
        <w:rPr>
          <w:rFonts w:ascii="Sylfaen" w:eastAsia="Times New Roman" w:hAnsi="Sylfaen" w:cs="Times New Roman"/>
          <w:b/>
          <w:lang w:val="en-US"/>
        </w:rPr>
        <w:t>ոլոտրում</w:t>
      </w:r>
      <w:proofErr w:type="spellEnd"/>
      <w:r w:rsidRPr="00EB2F48">
        <w:rPr>
          <w:rFonts w:ascii="Sylfaen" w:eastAsia="Times New Roman" w:hAnsi="Sylfaen" w:cs="Times New Roman"/>
          <w:b/>
        </w:rPr>
        <w:t xml:space="preserve"> </w:t>
      </w:r>
      <w:proofErr w:type="spellStart"/>
      <w:r w:rsidRPr="00EB2F48">
        <w:rPr>
          <w:rFonts w:ascii="Sylfaen" w:eastAsia="Times New Roman" w:hAnsi="Sylfaen" w:cs="Times New Roman"/>
          <w:b/>
          <w:lang w:val="en-US"/>
        </w:rPr>
        <w:t>քաղաքականության</w:t>
      </w:r>
      <w:proofErr w:type="spellEnd"/>
      <w:r w:rsidRPr="00EB2F48">
        <w:rPr>
          <w:rFonts w:ascii="Sylfaen" w:eastAsia="Times New Roman" w:hAnsi="Sylfaen" w:cs="Times New Roman"/>
          <w:b/>
        </w:rPr>
        <w:t xml:space="preserve"> </w:t>
      </w:r>
      <w:proofErr w:type="spellStart"/>
      <w:r w:rsidRPr="00EB2F48">
        <w:rPr>
          <w:rFonts w:ascii="Sylfaen" w:eastAsia="Times New Roman" w:hAnsi="Sylfaen" w:cs="Times New Roman"/>
          <w:b/>
          <w:lang w:val="en-US"/>
        </w:rPr>
        <w:t>մշակողների</w:t>
      </w:r>
      <w:proofErr w:type="spellEnd"/>
      <w:r w:rsidRPr="00EB2F48">
        <w:rPr>
          <w:rFonts w:ascii="Sylfaen" w:eastAsia="Times New Roman" w:hAnsi="Sylfaen" w:cs="Times New Roman"/>
          <w:b/>
        </w:rPr>
        <w:t xml:space="preserve"> </w:t>
      </w:r>
      <w:proofErr w:type="spellStart"/>
      <w:r w:rsidRPr="00EB2F48">
        <w:rPr>
          <w:rFonts w:ascii="Sylfaen" w:eastAsia="Times New Roman" w:hAnsi="Sylfaen" w:cs="Times New Roman"/>
          <w:b/>
          <w:lang w:val="en-US"/>
        </w:rPr>
        <w:t>կատարած</w:t>
      </w:r>
      <w:proofErr w:type="spellEnd"/>
      <w:r w:rsidRPr="00EB2F48">
        <w:rPr>
          <w:rFonts w:ascii="Sylfaen" w:eastAsia="Times New Roman" w:hAnsi="Sylfaen" w:cs="Times New Roman"/>
          <w:b/>
        </w:rPr>
        <w:t xml:space="preserve"> </w:t>
      </w:r>
      <w:proofErr w:type="spellStart"/>
      <w:r w:rsidRPr="00EB2F48">
        <w:rPr>
          <w:rFonts w:ascii="Sylfaen" w:eastAsia="Times New Roman" w:hAnsi="Sylfaen" w:cs="Times New Roman"/>
          <w:b/>
          <w:lang w:val="en-US"/>
        </w:rPr>
        <w:t>աշխատանքը</w:t>
      </w:r>
      <w:proofErr w:type="spellEnd"/>
      <w:r w:rsidRPr="00EB2F48">
        <w:rPr>
          <w:rFonts w:ascii="Sylfaen" w:eastAsia="Times New Roman" w:hAnsi="Sylfaen" w:cs="Times New Roman"/>
          <w:b/>
        </w:rPr>
        <w:t xml:space="preserve"> </w:t>
      </w:r>
      <w:r w:rsidRPr="00EB2F48">
        <w:rPr>
          <w:rFonts w:ascii="Sylfaen" w:eastAsia="Times New Roman" w:hAnsi="Sylfaen" w:cs="Times New Roman"/>
          <w:b/>
          <w:lang w:val="en-US"/>
        </w:rPr>
        <w:t>և</w:t>
      </w:r>
      <w:r w:rsidRPr="00EB2F48">
        <w:rPr>
          <w:rFonts w:ascii="Sylfaen" w:eastAsia="Times New Roman" w:hAnsi="Sylfaen" w:cs="Times New Roman"/>
          <w:b/>
        </w:rPr>
        <w:t xml:space="preserve"> </w:t>
      </w:r>
      <w:r w:rsidRPr="00EB2F48">
        <w:rPr>
          <w:rFonts w:ascii="Sylfaen" w:eastAsia="Times New Roman" w:hAnsi="Sylfaen" w:cs="Times New Roman"/>
          <w:b/>
          <w:lang w:val="hy-AM"/>
        </w:rPr>
        <w:t xml:space="preserve">ոլորտում պանդեմիայով պայմանավորված առաջացած </w:t>
      </w:r>
      <w:proofErr w:type="spellStart"/>
      <w:r w:rsidRPr="00EB2F48">
        <w:rPr>
          <w:rFonts w:ascii="Sylfaen" w:eastAsia="Times New Roman" w:hAnsi="Sylfaen" w:cs="Times New Roman"/>
          <w:b/>
          <w:lang w:val="en-US"/>
        </w:rPr>
        <w:t>խնդիրները</w:t>
      </w:r>
      <w:proofErr w:type="spellEnd"/>
      <w:r w:rsidR="00CC3004" w:rsidRPr="00EB2F48">
        <w:rPr>
          <w:rStyle w:val="FootnoteReference"/>
          <w:rFonts w:ascii="Sylfaen" w:eastAsia="Times New Roman" w:hAnsi="Sylfaen" w:cs="Times New Roman"/>
          <w:b/>
          <w:lang w:val="en-US"/>
        </w:rPr>
        <w:footnoteReference w:id="23"/>
      </w:r>
    </w:p>
    <w:p w14:paraId="726B791F" w14:textId="77777777" w:rsidR="005830FC" w:rsidRPr="00314950" w:rsidRDefault="005830FC" w:rsidP="009B25AE">
      <w:pPr>
        <w:tabs>
          <w:tab w:val="left" w:pos="1365"/>
        </w:tabs>
        <w:contextualSpacing/>
        <w:jc w:val="both"/>
        <w:rPr>
          <w:rFonts w:ascii="Sylfaen" w:eastAsia="Times New Roman" w:hAnsi="Sylfaen" w:cs="Times New Roman"/>
          <w:b/>
        </w:rPr>
      </w:pPr>
    </w:p>
    <w:p w14:paraId="6752F545" w14:textId="77777777"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կառույցների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ներկայացուցիչներից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ստացված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տեղեկատվությունը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վկայում</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գերատեսչությունները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չունեն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մշակած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հատուկ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ծրագրեր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ընթացակարգեր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
    <w:p w14:paraId="749842D6" w14:textId="32C4CD10" w:rsidR="00CC3004" w:rsidRPr="00314950" w:rsidRDefault="00CC3004" w:rsidP="009B25AE">
      <w:pPr>
        <w:pStyle w:val="NormalWeb"/>
        <w:spacing w:before="0" w:beforeAutospacing="0" w:after="0" w:afterAutospacing="0" w:line="276" w:lineRule="auto"/>
        <w:contextualSpacing/>
        <w:jc w:val="both"/>
        <w:rPr>
          <w:rFonts w:ascii="Sylfaen" w:hAnsi="Sylfaen"/>
          <w:sz w:val="22"/>
          <w:szCs w:val="22"/>
          <w:lang w:eastAsia="en-US"/>
        </w:rPr>
      </w:pPr>
      <w:proofErr w:type="spellStart"/>
      <w:r w:rsidRPr="00937DB7">
        <w:rPr>
          <w:rFonts w:ascii="Sylfaen" w:hAnsi="Sylfaen"/>
          <w:sz w:val="22"/>
          <w:szCs w:val="22"/>
          <w:lang w:val="en-US" w:eastAsia="en-US"/>
        </w:rPr>
        <w:lastRenderedPageBreak/>
        <w:t>Ընտանեկան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բռնության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ենթարկված</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անձանց</w:t>
      </w:r>
      <w:proofErr w:type="spellEnd"/>
      <w:r w:rsidR="00056EE8" w:rsidRPr="00056EE8">
        <w:rPr>
          <w:rFonts w:ascii="Sylfaen" w:hAnsi="Sylfaen"/>
          <w:sz w:val="22"/>
          <w:szCs w:val="22"/>
          <w:lang w:eastAsia="en-US"/>
        </w:rPr>
        <w:t>`</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պետության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կողմից</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պատվիրակված</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ծառայությունների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նկատմամբ</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չի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իրականացվում</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մշտադիտարկում</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մասնավորապես</w:t>
      </w:r>
      <w:proofErr w:type="spellEnd"/>
      <w:r w:rsidRPr="00937DB7">
        <w:rPr>
          <w:rFonts w:ascii="Sylfaen" w:hAnsi="Sylfaen"/>
          <w:sz w:val="22"/>
          <w:szCs w:val="22"/>
          <w:lang w:val="en-US" w:eastAsia="en-US"/>
        </w:rPr>
        <w:t>՝</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ապաստարաններում</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մեկուսացման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պահանջները</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և</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կանոնները</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սահմանվել</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են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հասարակական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կազմակերպության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հայեցողությամբ</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հրատապ</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դեպքերում</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ընտանեկան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բռնության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ենթարկված</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անձանց</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ընդունելու</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մասնագիտական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խորհրդատվություն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կազմակերպելու</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կանոններ</w:t>
      </w:r>
      <w:r w:rsidR="00B91FD9" w:rsidRPr="00937DB7">
        <w:rPr>
          <w:rFonts w:ascii="Sylfaen" w:hAnsi="Sylfaen"/>
          <w:sz w:val="22"/>
          <w:szCs w:val="22"/>
          <w:lang w:val="en-US" w:eastAsia="en-US"/>
        </w:rPr>
        <w:t>ը</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ևս</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հստակ</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սահմանված</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չեն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կազմակերպությունների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համար</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բացակայում</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է</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մասնագիտական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միջամտության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ճգնաժամային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գործիքակազմը</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և</w:t>
      </w:r>
      <w:r w:rsidRPr="00314950">
        <w:rPr>
          <w:rFonts w:ascii="Sylfaen" w:hAnsi="Sylfaen"/>
          <w:sz w:val="22"/>
          <w:szCs w:val="22"/>
          <w:lang w:eastAsia="en-US"/>
        </w:rPr>
        <w:t xml:space="preserve"> </w:t>
      </w:r>
      <w:proofErr w:type="spellStart"/>
      <w:r w:rsidR="00B91FD9" w:rsidRPr="00937DB7">
        <w:rPr>
          <w:rFonts w:ascii="Sylfaen" w:hAnsi="Sylfaen"/>
          <w:sz w:val="22"/>
          <w:szCs w:val="22"/>
          <w:lang w:val="en-US" w:eastAsia="en-US"/>
        </w:rPr>
        <w:t>աջակցության</w:t>
      </w:r>
      <w:proofErr w:type="spellEnd"/>
      <w:r w:rsidR="00B91FD9"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լրացուցիչ</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ռեսուրսներ</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չեն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հատկացվել</w:t>
      </w:r>
      <w:proofErr w:type="spellEnd"/>
      <w:r w:rsidRPr="00314950">
        <w:rPr>
          <w:rFonts w:ascii="Sylfaen" w:hAnsi="Sylfaen"/>
          <w:sz w:val="22"/>
          <w:szCs w:val="22"/>
          <w:lang w:eastAsia="en-US"/>
        </w:rPr>
        <w:t xml:space="preserve">: </w:t>
      </w:r>
      <w:r w:rsidR="00B42B19" w:rsidRPr="00314950">
        <w:rPr>
          <w:rFonts w:ascii="Sylfaen" w:hAnsi="Sylfaen"/>
          <w:sz w:val="22"/>
          <w:szCs w:val="22"/>
          <w:lang w:eastAsia="en-US"/>
        </w:rPr>
        <w:t>14.05.2020</w:t>
      </w:r>
      <w:r w:rsidR="00F52E1F" w:rsidRPr="00314950">
        <w:rPr>
          <w:rFonts w:ascii="Sylfaen" w:hAnsi="Sylfaen"/>
          <w:sz w:val="22"/>
          <w:szCs w:val="22"/>
          <w:lang w:eastAsia="en-US"/>
        </w:rPr>
        <w:t xml:space="preserve"> </w:t>
      </w:r>
      <w:r w:rsidR="00B42B19" w:rsidRPr="00937DB7">
        <w:rPr>
          <w:rFonts w:ascii="Sylfaen" w:hAnsi="Sylfaen"/>
          <w:sz w:val="22"/>
          <w:szCs w:val="22"/>
          <w:lang w:val="hy-AM" w:eastAsia="en-US"/>
        </w:rPr>
        <w:t>թ.-ի դրությամբ</w:t>
      </w:r>
      <w:r w:rsidR="00961827" w:rsidRPr="00314950">
        <w:rPr>
          <w:rFonts w:ascii="Sylfaen" w:hAnsi="Sylfaen"/>
          <w:sz w:val="22"/>
          <w:szCs w:val="22"/>
          <w:lang w:eastAsia="en-US"/>
        </w:rPr>
        <w:t>,</w:t>
      </w:r>
      <w:r w:rsidR="00B91FD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չի</w:t>
      </w:r>
      <w:proofErr w:type="spellEnd"/>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գործում</w:t>
      </w:r>
      <w:proofErr w:type="spellEnd"/>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ընտանեկան</w:t>
      </w:r>
      <w:proofErr w:type="spellEnd"/>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բռնության</w:t>
      </w:r>
      <w:proofErr w:type="spellEnd"/>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ենթարկված</w:t>
      </w:r>
      <w:proofErr w:type="spellEnd"/>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անձանց</w:t>
      </w:r>
      <w:proofErr w:type="spellEnd"/>
      <w:r w:rsidR="00056EE8" w:rsidRPr="00056EE8">
        <w:rPr>
          <w:rFonts w:ascii="Sylfaen" w:hAnsi="Sylfaen"/>
          <w:sz w:val="22"/>
          <w:szCs w:val="22"/>
          <w:lang w:eastAsia="en-US"/>
        </w:rPr>
        <w:t>,</w:t>
      </w:r>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պետության</w:t>
      </w:r>
      <w:proofErr w:type="spellEnd"/>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կողմից</w:t>
      </w:r>
      <w:proofErr w:type="spellEnd"/>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տրամադրվող</w:t>
      </w:r>
      <w:proofErr w:type="spellEnd"/>
      <w:r w:rsidR="00056EE8" w:rsidRPr="00056EE8">
        <w:rPr>
          <w:rFonts w:ascii="Sylfaen" w:hAnsi="Sylfaen"/>
          <w:sz w:val="22"/>
          <w:szCs w:val="22"/>
          <w:lang w:eastAsia="en-US"/>
        </w:rPr>
        <w:t>,</w:t>
      </w:r>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միանվագ</w:t>
      </w:r>
      <w:proofErr w:type="spellEnd"/>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դրամական</w:t>
      </w:r>
      <w:proofErr w:type="spellEnd"/>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աջակցության</w:t>
      </w:r>
      <w:proofErr w:type="spellEnd"/>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դիմելու</w:t>
      </w:r>
      <w:proofErr w:type="spellEnd"/>
      <w:r w:rsidR="00E44D25" w:rsidRPr="00314950">
        <w:rPr>
          <w:rFonts w:ascii="Sylfaen" w:hAnsi="Sylfaen"/>
          <w:sz w:val="22"/>
          <w:szCs w:val="22"/>
          <w:lang w:eastAsia="en-US"/>
        </w:rPr>
        <w:t xml:space="preserve"> </w:t>
      </w:r>
      <w:proofErr w:type="spellStart"/>
      <w:r w:rsidR="00E44D25" w:rsidRPr="00937DB7">
        <w:rPr>
          <w:rFonts w:ascii="Sylfaen" w:hAnsi="Sylfaen"/>
          <w:sz w:val="22"/>
          <w:szCs w:val="22"/>
          <w:lang w:val="en-US" w:eastAsia="en-US"/>
        </w:rPr>
        <w:t>ընթացակարգը</w:t>
      </w:r>
      <w:proofErr w:type="spellEnd"/>
      <w:r w:rsidR="00E44D25"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մասնավորապես</w:t>
      </w:r>
      <w:proofErr w:type="spellEnd"/>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դեռևս</w:t>
      </w:r>
      <w:proofErr w:type="spellEnd"/>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ձևավորված</w:t>
      </w:r>
      <w:proofErr w:type="spellEnd"/>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չէ</w:t>
      </w:r>
      <w:proofErr w:type="spellEnd"/>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բազմամասնագիտական</w:t>
      </w:r>
      <w:proofErr w:type="spellEnd"/>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խումբը</w:t>
      </w:r>
      <w:proofErr w:type="spellEnd"/>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որը</w:t>
      </w:r>
      <w:proofErr w:type="spellEnd"/>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պետք</w:t>
      </w:r>
      <w:proofErr w:type="spellEnd"/>
      <w:r w:rsidR="009A0F49" w:rsidRPr="00314950">
        <w:rPr>
          <w:rFonts w:ascii="Sylfaen" w:hAnsi="Sylfaen"/>
          <w:sz w:val="22"/>
          <w:szCs w:val="22"/>
          <w:lang w:eastAsia="en-US"/>
        </w:rPr>
        <w:t xml:space="preserve"> </w:t>
      </w:r>
      <w:r w:rsidR="009A0F49" w:rsidRPr="00937DB7">
        <w:rPr>
          <w:rFonts w:ascii="Sylfaen" w:hAnsi="Sylfaen"/>
          <w:sz w:val="22"/>
          <w:szCs w:val="22"/>
          <w:lang w:val="en-US" w:eastAsia="en-US"/>
        </w:rPr>
        <w:t>է</w:t>
      </w:r>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իրականացնի</w:t>
      </w:r>
      <w:proofErr w:type="spellEnd"/>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շահառուների</w:t>
      </w:r>
      <w:proofErr w:type="spellEnd"/>
      <w:r w:rsidR="009A0F49" w:rsidRPr="00314950">
        <w:rPr>
          <w:rFonts w:ascii="Sylfaen" w:hAnsi="Sylfaen"/>
          <w:sz w:val="22"/>
          <w:szCs w:val="22"/>
          <w:lang w:eastAsia="en-US"/>
        </w:rPr>
        <w:t xml:space="preserve"> </w:t>
      </w:r>
      <w:proofErr w:type="spellStart"/>
      <w:r w:rsidR="009A0F49" w:rsidRPr="00937DB7">
        <w:rPr>
          <w:rFonts w:ascii="Sylfaen" w:hAnsi="Sylfaen"/>
          <w:sz w:val="22"/>
          <w:szCs w:val="22"/>
          <w:lang w:val="en-US" w:eastAsia="en-US"/>
        </w:rPr>
        <w:t>ընտրությունը</w:t>
      </w:r>
      <w:proofErr w:type="spellEnd"/>
      <w:r w:rsidR="009A0F49" w:rsidRPr="00314950">
        <w:rPr>
          <w:rFonts w:ascii="Sylfaen" w:hAnsi="Sylfaen"/>
          <w:sz w:val="22"/>
          <w:szCs w:val="22"/>
          <w:lang w:eastAsia="en-US"/>
        </w:rPr>
        <w:t xml:space="preserve">: </w:t>
      </w:r>
    </w:p>
    <w:p w14:paraId="3D611508" w14:textId="77777777" w:rsidR="007240E2" w:rsidRPr="00314950" w:rsidRDefault="007240E2" w:rsidP="009B25AE">
      <w:pPr>
        <w:pStyle w:val="NormalWeb"/>
        <w:spacing w:before="0" w:beforeAutospacing="0" w:after="0" w:afterAutospacing="0" w:line="276" w:lineRule="auto"/>
        <w:contextualSpacing/>
        <w:jc w:val="both"/>
        <w:rPr>
          <w:rFonts w:ascii="Sylfaen" w:hAnsi="Sylfaen"/>
          <w:sz w:val="22"/>
          <w:szCs w:val="22"/>
          <w:lang w:eastAsia="en-US"/>
        </w:rPr>
      </w:pPr>
    </w:p>
    <w:p w14:paraId="46F1DBF2" w14:textId="44E85FD9" w:rsidR="00961827" w:rsidRPr="00314950" w:rsidRDefault="00961827" w:rsidP="009B25AE">
      <w:pPr>
        <w:pStyle w:val="NormalWeb"/>
        <w:spacing w:before="0" w:beforeAutospacing="0" w:after="0" w:afterAutospacing="0" w:line="276" w:lineRule="auto"/>
        <w:contextualSpacing/>
        <w:jc w:val="both"/>
        <w:rPr>
          <w:rFonts w:ascii="Sylfaen" w:hAnsi="Sylfaen"/>
          <w:sz w:val="22"/>
          <w:szCs w:val="22"/>
          <w:lang w:eastAsia="en-US"/>
        </w:rPr>
      </w:pPr>
      <w:r w:rsidRPr="00314950">
        <w:rPr>
          <w:rFonts w:ascii="Sylfaen" w:hAnsi="Sylfaen"/>
          <w:sz w:val="22"/>
          <w:szCs w:val="22"/>
          <w:lang w:eastAsia="en-US"/>
        </w:rPr>
        <w:t>14.05.2020</w:t>
      </w:r>
      <w:r w:rsidR="00F52E1F" w:rsidRPr="00314950">
        <w:rPr>
          <w:rFonts w:ascii="Sylfaen" w:hAnsi="Sylfaen"/>
          <w:sz w:val="22"/>
          <w:szCs w:val="22"/>
          <w:lang w:eastAsia="en-US"/>
        </w:rPr>
        <w:t xml:space="preserve"> </w:t>
      </w:r>
      <w:r w:rsidRPr="00937DB7">
        <w:rPr>
          <w:rFonts w:ascii="Sylfaen" w:hAnsi="Sylfaen"/>
          <w:sz w:val="22"/>
          <w:szCs w:val="22"/>
          <w:lang w:val="en-US" w:eastAsia="en-US"/>
        </w:rPr>
        <w:t>թ</w:t>
      </w:r>
      <w:r w:rsidRPr="00314950">
        <w:rPr>
          <w:rFonts w:ascii="Sylfaen" w:hAnsi="Sylfaen"/>
          <w:sz w:val="22"/>
          <w:szCs w:val="22"/>
          <w:lang w:eastAsia="en-US"/>
        </w:rPr>
        <w:t>.-</w:t>
      </w:r>
      <w:r w:rsidRPr="00937DB7">
        <w:rPr>
          <w:rFonts w:ascii="Sylfaen" w:hAnsi="Sylfaen"/>
          <w:sz w:val="22"/>
          <w:szCs w:val="22"/>
          <w:lang w:val="en-US" w:eastAsia="en-US"/>
        </w:rPr>
        <w:t>ի</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դրությամբ</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չի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կազմակերպվել</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Ընտանիքում</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բռնության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կանխարգելման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խորհրդի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նիստ</w:t>
      </w:r>
      <w:proofErr w:type="spellEnd"/>
      <w:r w:rsidRPr="00937DB7">
        <w:rPr>
          <w:rFonts w:ascii="Sylfaen" w:hAnsi="Sylfaen"/>
          <w:sz w:val="22"/>
          <w:szCs w:val="22"/>
          <w:lang w:val="en-US" w:eastAsia="en-US"/>
        </w:rPr>
        <w:t>՝</w:t>
      </w:r>
      <w:r w:rsidRPr="00314950">
        <w:rPr>
          <w:rFonts w:ascii="Sylfaen" w:hAnsi="Sylfaen"/>
          <w:sz w:val="22"/>
          <w:szCs w:val="22"/>
          <w:lang w:eastAsia="en-US"/>
        </w:rPr>
        <w:t xml:space="preserve"> </w:t>
      </w:r>
      <w:proofErr w:type="spellStart"/>
      <w:r w:rsidR="00056EE8">
        <w:rPr>
          <w:rFonts w:ascii="Sylfaen" w:hAnsi="Sylfaen"/>
          <w:sz w:val="22"/>
          <w:szCs w:val="22"/>
          <w:lang w:val="en-US" w:eastAsia="en-US"/>
        </w:rPr>
        <w:t>արտակա</w:t>
      </w:r>
      <w:r w:rsidRPr="00937DB7">
        <w:rPr>
          <w:rFonts w:ascii="Sylfaen" w:hAnsi="Sylfaen"/>
          <w:sz w:val="22"/>
          <w:szCs w:val="22"/>
          <w:lang w:val="en-US" w:eastAsia="en-US"/>
        </w:rPr>
        <w:t>ր</w:t>
      </w:r>
      <w:proofErr w:type="spellEnd"/>
      <w:r w:rsidR="00056EE8">
        <w:rPr>
          <w:rFonts w:ascii="Sylfaen" w:hAnsi="Sylfaen"/>
          <w:sz w:val="22"/>
          <w:szCs w:val="22"/>
          <w:lang w:val="hy-AM" w:eastAsia="en-US"/>
        </w:rPr>
        <w:t>գ</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դրության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շրջանում</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ընտանեկան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բռնությանը</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վերաբերող</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խնդիրները</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քննարկելու</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համար</w:t>
      </w:r>
      <w:proofErr w:type="spellEnd"/>
      <w:r w:rsidRPr="00314950">
        <w:rPr>
          <w:rFonts w:ascii="Sylfaen" w:hAnsi="Sylfaen"/>
          <w:sz w:val="22"/>
          <w:szCs w:val="22"/>
          <w:lang w:eastAsia="en-US"/>
        </w:rPr>
        <w:t xml:space="preserve">: </w:t>
      </w:r>
    </w:p>
    <w:p w14:paraId="2C9DE670" w14:textId="77777777" w:rsidR="007240E2" w:rsidRPr="00314950" w:rsidRDefault="007240E2" w:rsidP="009B25AE">
      <w:pPr>
        <w:pStyle w:val="NormalWeb"/>
        <w:spacing w:before="0" w:beforeAutospacing="0" w:after="0" w:afterAutospacing="0" w:line="276" w:lineRule="auto"/>
        <w:contextualSpacing/>
        <w:jc w:val="both"/>
        <w:rPr>
          <w:rFonts w:ascii="Sylfaen" w:hAnsi="Sylfaen"/>
          <w:sz w:val="22"/>
          <w:szCs w:val="22"/>
          <w:lang w:eastAsia="en-US"/>
        </w:rPr>
      </w:pPr>
    </w:p>
    <w:p w14:paraId="104905BB" w14:textId="3CDEFFD2" w:rsidR="00CC3004" w:rsidRPr="00314950" w:rsidRDefault="00CC3004" w:rsidP="009B25AE">
      <w:pPr>
        <w:pStyle w:val="NormalWeb"/>
        <w:spacing w:before="0" w:beforeAutospacing="0" w:after="0" w:afterAutospacing="0" w:line="276" w:lineRule="auto"/>
        <w:contextualSpacing/>
        <w:jc w:val="both"/>
        <w:rPr>
          <w:rFonts w:ascii="Sylfaen" w:hAnsi="Sylfaen"/>
          <w:sz w:val="22"/>
          <w:szCs w:val="22"/>
          <w:lang w:eastAsia="en-US"/>
        </w:rPr>
      </w:pPr>
      <w:proofErr w:type="spellStart"/>
      <w:r w:rsidRPr="00937DB7">
        <w:rPr>
          <w:rFonts w:ascii="Sylfaen" w:hAnsi="Sylfaen"/>
          <w:sz w:val="22"/>
          <w:szCs w:val="22"/>
          <w:lang w:val="en-US" w:eastAsia="en-US"/>
        </w:rPr>
        <w:t>Չնայած</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որ</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առանձին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ծրագրեր</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չեն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իրականացվում</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այս</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գերատեսչությունների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կողմից</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ընտանեկան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բռնության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ենթարկված</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անձանց</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համար</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արտակարգ</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դրության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պայմաններում</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սակայն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այլ</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ծրագրերից</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բռնության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ենթարկված</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անձինք</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կարող</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են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օգտվել</w:t>
      </w:r>
      <w:proofErr w:type="spellEnd"/>
      <w:r w:rsidR="00B42B19" w:rsidRPr="00937DB7">
        <w:rPr>
          <w:rFonts w:ascii="Sylfaen" w:hAnsi="Sylfaen"/>
          <w:sz w:val="22"/>
          <w:szCs w:val="22"/>
          <w:lang w:val="hy-AM" w:eastAsia="en-US"/>
        </w:rPr>
        <w:t>:</w:t>
      </w:r>
      <w:r w:rsidRPr="00314950">
        <w:rPr>
          <w:rFonts w:ascii="Sylfaen" w:hAnsi="Sylfaen"/>
          <w:sz w:val="22"/>
          <w:szCs w:val="22"/>
          <w:lang w:eastAsia="en-US"/>
        </w:rPr>
        <w:t xml:space="preserve"> </w:t>
      </w:r>
      <w:r w:rsidR="00B42B19" w:rsidRPr="00937DB7">
        <w:rPr>
          <w:rFonts w:ascii="Sylfaen" w:hAnsi="Sylfaen"/>
          <w:sz w:val="22"/>
          <w:szCs w:val="22"/>
          <w:lang w:val="hy-AM" w:eastAsia="en-US"/>
        </w:rPr>
        <w:t>Օ</w:t>
      </w:r>
      <w:proofErr w:type="spellStart"/>
      <w:r w:rsidRPr="00937DB7">
        <w:rPr>
          <w:rFonts w:ascii="Sylfaen" w:hAnsi="Sylfaen"/>
          <w:sz w:val="22"/>
          <w:szCs w:val="22"/>
          <w:lang w:val="en-US" w:eastAsia="en-US"/>
        </w:rPr>
        <w:t>րինակ</w:t>
      </w:r>
      <w:proofErr w:type="spellEnd"/>
      <w:r w:rsidRPr="00937DB7">
        <w:rPr>
          <w:rFonts w:ascii="Sylfaen" w:hAnsi="Sylfaen"/>
          <w:sz w:val="22"/>
          <w:szCs w:val="22"/>
          <w:lang w:val="en-US" w:eastAsia="en-US"/>
        </w:rPr>
        <w:t>՝</w:t>
      </w:r>
      <w:r w:rsidRPr="00314950">
        <w:rPr>
          <w:rFonts w:ascii="Sylfaen" w:hAnsi="Sylfaen"/>
          <w:sz w:val="22"/>
          <w:szCs w:val="22"/>
          <w:lang w:eastAsia="en-US"/>
        </w:rPr>
        <w:t xml:space="preserve"> </w:t>
      </w:r>
      <w:r w:rsidRPr="00937DB7">
        <w:rPr>
          <w:rFonts w:ascii="Sylfaen" w:hAnsi="Sylfaen"/>
          <w:sz w:val="22"/>
          <w:szCs w:val="22"/>
          <w:lang w:val="en-US" w:eastAsia="en-US"/>
        </w:rPr>
        <w:t>ՀՀ</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աշխատանքի</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և</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սոցիալական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հարցերի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նախարարության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կողմից</w:t>
      </w:r>
      <w:proofErr w:type="spellEnd"/>
      <w:r w:rsidRPr="00314950">
        <w:rPr>
          <w:rFonts w:ascii="Sylfaen" w:hAnsi="Sylfaen"/>
          <w:sz w:val="22"/>
          <w:szCs w:val="22"/>
          <w:lang w:eastAsia="en-US"/>
        </w:rPr>
        <w:t xml:space="preserve"> </w:t>
      </w:r>
      <w:proofErr w:type="spellStart"/>
      <w:r w:rsidR="00CD5A56" w:rsidRPr="00937DB7">
        <w:rPr>
          <w:rFonts w:ascii="Sylfaen" w:hAnsi="Sylfaen"/>
          <w:sz w:val="22"/>
          <w:szCs w:val="22"/>
          <w:lang w:val="en-US" w:eastAsia="en-US"/>
        </w:rPr>
        <w:t>կորոնավիրուսի</w:t>
      </w:r>
      <w:proofErr w:type="spellEnd"/>
      <w:r w:rsidR="00CD5A56" w:rsidRPr="00314950">
        <w:rPr>
          <w:rFonts w:ascii="Sylfaen" w:hAnsi="Sylfaen"/>
          <w:sz w:val="22"/>
          <w:szCs w:val="22"/>
          <w:lang w:eastAsia="en-US"/>
        </w:rPr>
        <w:t xml:space="preserve"> </w:t>
      </w:r>
      <w:proofErr w:type="spellStart"/>
      <w:r w:rsidR="00CD5A56" w:rsidRPr="00937DB7">
        <w:rPr>
          <w:rFonts w:ascii="Sylfaen" w:hAnsi="Sylfaen"/>
          <w:sz w:val="22"/>
          <w:szCs w:val="22"/>
          <w:lang w:val="en-US" w:eastAsia="en-US"/>
        </w:rPr>
        <w:t>տնտեսական</w:t>
      </w:r>
      <w:proofErr w:type="spellEnd"/>
      <w:r w:rsidR="00CD5A56" w:rsidRPr="00314950">
        <w:rPr>
          <w:rFonts w:ascii="Sylfaen" w:hAnsi="Sylfaen"/>
          <w:sz w:val="22"/>
          <w:szCs w:val="22"/>
          <w:lang w:eastAsia="en-US"/>
        </w:rPr>
        <w:t xml:space="preserve"> </w:t>
      </w:r>
      <w:proofErr w:type="spellStart"/>
      <w:r w:rsidR="00CD5A56" w:rsidRPr="00937DB7">
        <w:rPr>
          <w:rFonts w:ascii="Sylfaen" w:hAnsi="Sylfaen"/>
          <w:sz w:val="22"/>
          <w:szCs w:val="22"/>
          <w:lang w:val="en-US" w:eastAsia="en-US"/>
        </w:rPr>
        <w:t>հետևանքների</w:t>
      </w:r>
      <w:proofErr w:type="spellEnd"/>
      <w:r w:rsidR="00CD5A56" w:rsidRPr="00314950">
        <w:rPr>
          <w:rFonts w:ascii="Sylfaen" w:hAnsi="Sylfaen"/>
          <w:sz w:val="22"/>
          <w:szCs w:val="22"/>
          <w:lang w:eastAsia="en-US"/>
        </w:rPr>
        <w:t xml:space="preserve"> </w:t>
      </w:r>
      <w:proofErr w:type="spellStart"/>
      <w:r w:rsidR="00CD5A56" w:rsidRPr="00937DB7">
        <w:rPr>
          <w:rFonts w:ascii="Sylfaen" w:hAnsi="Sylfaen"/>
          <w:sz w:val="22"/>
          <w:szCs w:val="22"/>
          <w:lang w:val="en-US" w:eastAsia="en-US"/>
        </w:rPr>
        <w:t>չեզոքացման</w:t>
      </w:r>
      <w:proofErr w:type="spellEnd"/>
      <w:r w:rsidR="00CD5A56" w:rsidRPr="00314950">
        <w:rPr>
          <w:rFonts w:ascii="Sylfaen" w:hAnsi="Sylfaen"/>
          <w:sz w:val="22"/>
          <w:szCs w:val="22"/>
          <w:lang w:eastAsia="en-US"/>
        </w:rPr>
        <w:t xml:space="preserve"> </w:t>
      </w:r>
      <w:proofErr w:type="spellStart"/>
      <w:r w:rsidR="00056EE8">
        <w:rPr>
          <w:rFonts w:ascii="Sylfaen" w:hAnsi="Sylfaen"/>
          <w:sz w:val="22"/>
          <w:szCs w:val="22"/>
          <w:lang w:val="en-US" w:eastAsia="en-US"/>
        </w:rPr>
        <w:t>ծրագրերից</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ՀՀ</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կրթության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գիտության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մշակույթի</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և</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սպորտի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նախարարության</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և</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Ասիական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զարգացման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բանկի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համատեղ</w:t>
      </w:r>
      <w:proofErr w:type="spellEnd"/>
      <w:r w:rsidRPr="00314950">
        <w:rPr>
          <w:rFonts w:ascii="Sylfaen" w:hAnsi="Sylfaen"/>
          <w:sz w:val="22"/>
          <w:szCs w:val="22"/>
          <w:lang w:eastAsia="en-US"/>
        </w:rPr>
        <w:t xml:space="preserve"> </w:t>
      </w:r>
      <w:proofErr w:type="spellStart"/>
      <w:r w:rsidR="00056EE8">
        <w:rPr>
          <w:rFonts w:ascii="Sylfaen" w:hAnsi="Sylfaen"/>
          <w:sz w:val="22"/>
          <w:szCs w:val="22"/>
          <w:lang w:val="en-US" w:eastAsia="en-US"/>
        </w:rPr>
        <w:t>ծրագ</w:t>
      </w:r>
      <w:r w:rsidRPr="00937DB7">
        <w:rPr>
          <w:rFonts w:ascii="Sylfaen" w:hAnsi="Sylfaen"/>
          <w:sz w:val="22"/>
          <w:szCs w:val="22"/>
          <w:lang w:val="en-US" w:eastAsia="en-US"/>
        </w:rPr>
        <w:t>ր</w:t>
      </w:r>
      <w:proofErr w:type="spellEnd"/>
      <w:r w:rsidR="00056EE8">
        <w:rPr>
          <w:rFonts w:ascii="Sylfaen" w:hAnsi="Sylfaen"/>
          <w:sz w:val="22"/>
          <w:szCs w:val="22"/>
          <w:lang w:val="hy-AM" w:eastAsia="en-US"/>
        </w:rPr>
        <w:t>ից</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որով</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կորոնավիրուսի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տարածմամբ</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պայմանավորված</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արտակարգ</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դրության</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և</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հեռավար</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կրթության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պայմաններում</w:t>
      </w:r>
      <w:proofErr w:type="spellEnd"/>
      <w:r w:rsidR="00056EE8">
        <w:rPr>
          <w:rFonts w:ascii="Sylfaen" w:hAnsi="Sylfaen"/>
          <w:sz w:val="22"/>
          <w:szCs w:val="22"/>
          <w:lang w:val="hy-AM" w:eastAsia="en-US"/>
        </w:rPr>
        <w:t>՝</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աշակերտներին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ուսուցիչներին</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և</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ծնողներին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կտրամադրվի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սոցիալ</w:t>
      </w:r>
      <w:proofErr w:type="spellEnd"/>
      <w:r w:rsidRPr="00314950">
        <w:rPr>
          <w:rFonts w:ascii="Sylfaen" w:hAnsi="Sylfaen"/>
          <w:sz w:val="22"/>
          <w:szCs w:val="22"/>
          <w:lang w:eastAsia="en-US"/>
        </w:rPr>
        <w:t>-</w:t>
      </w:r>
      <w:proofErr w:type="spellStart"/>
      <w:r w:rsidRPr="00937DB7">
        <w:rPr>
          <w:rFonts w:ascii="Sylfaen" w:hAnsi="Sylfaen"/>
          <w:sz w:val="22"/>
          <w:szCs w:val="22"/>
          <w:lang w:val="en-US" w:eastAsia="en-US"/>
        </w:rPr>
        <w:t>հոգեբանական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աջակցություն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որի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միջոցով</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կբացահայտվեն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հեռավար</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կրթության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պայմաններում</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աշակերտների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ուսուցիչների</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և</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ծնողների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մոտ</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ի</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հայտ</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եկող</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հիմնական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հոգեբանական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խնդիրները</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կձևավորվի</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այդ</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իրավիճակում</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սոցիալ</w:t>
      </w:r>
      <w:proofErr w:type="spellEnd"/>
      <w:r w:rsidRPr="00314950">
        <w:rPr>
          <w:rFonts w:ascii="Sylfaen" w:hAnsi="Sylfaen"/>
          <w:sz w:val="22"/>
          <w:szCs w:val="22"/>
          <w:lang w:eastAsia="en-US"/>
        </w:rPr>
        <w:t>-</w:t>
      </w:r>
      <w:proofErr w:type="spellStart"/>
      <w:r w:rsidRPr="00937DB7">
        <w:rPr>
          <w:rFonts w:ascii="Sylfaen" w:hAnsi="Sylfaen"/>
          <w:sz w:val="22"/>
          <w:szCs w:val="22"/>
          <w:lang w:val="en-US" w:eastAsia="en-US"/>
        </w:rPr>
        <w:t>հոգեբանական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աջակցության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տրամադրման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արդյունավետ</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գործիքակազմն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ու</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մեթոդաբանությունը</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և</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կտրամադրվեն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անհրաժեշտ</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աջակցության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ծառայությունները</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Այս</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վերջին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ծրագիրը</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կարող</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է</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օգնել</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նաև</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բացահայտել</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բռնության</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ենթարկվող</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երեխաներին</w:t>
      </w:r>
      <w:proofErr w:type="spellEnd"/>
      <w:r w:rsidRPr="00314950">
        <w:rPr>
          <w:rFonts w:ascii="Sylfaen" w:hAnsi="Sylfaen"/>
          <w:sz w:val="22"/>
          <w:szCs w:val="22"/>
          <w:lang w:eastAsia="en-US"/>
        </w:rPr>
        <w:t xml:space="preserve"> </w:t>
      </w:r>
      <w:r w:rsidRPr="00937DB7">
        <w:rPr>
          <w:rFonts w:ascii="Sylfaen" w:hAnsi="Sylfaen"/>
          <w:sz w:val="22"/>
          <w:szCs w:val="22"/>
          <w:lang w:val="en-US" w:eastAsia="en-US"/>
        </w:rPr>
        <w:t>և</w:t>
      </w:r>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արձագանքել</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այդ</w:t>
      </w:r>
      <w:proofErr w:type="spellEnd"/>
      <w:r w:rsidRPr="00314950">
        <w:rPr>
          <w:rFonts w:ascii="Sylfaen" w:hAnsi="Sylfaen"/>
          <w:sz w:val="22"/>
          <w:szCs w:val="22"/>
          <w:lang w:eastAsia="en-US"/>
        </w:rPr>
        <w:t xml:space="preserve"> </w:t>
      </w:r>
      <w:proofErr w:type="spellStart"/>
      <w:r w:rsidRPr="00937DB7">
        <w:rPr>
          <w:rFonts w:ascii="Sylfaen" w:hAnsi="Sylfaen"/>
          <w:sz w:val="22"/>
          <w:szCs w:val="22"/>
          <w:lang w:val="en-US" w:eastAsia="en-US"/>
        </w:rPr>
        <w:t>դեպքերին</w:t>
      </w:r>
      <w:proofErr w:type="spellEnd"/>
      <w:r w:rsidRPr="00314950">
        <w:rPr>
          <w:rFonts w:ascii="Sylfaen" w:hAnsi="Sylfaen"/>
          <w:sz w:val="22"/>
          <w:szCs w:val="22"/>
          <w:lang w:eastAsia="en-US"/>
        </w:rPr>
        <w:t xml:space="preserve">: </w:t>
      </w:r>
    </w:p>
    <w:p w14:paraId="5C6D7F52" w14:textId="0338C1CC" w:rsidR="00CC3004" w:rsidRPr="00314950" w:rsidRDefault="00CC3004" w:rsidP="009B25AE">
      <w:pPr>
        <w:tabs>
          <w:tab w:val="left" w:pos="1365"/>
        </w:tabs>
        <w:spacing w:after="0"/>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Պետական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որևէ</w:t>
      </w:r>
      <w:proofErr w:type="spellEnd"/>
      <w:r w:rsidRPr="00314950">
        <w:rPr>
          <w:rFonts w:ascii="Sylfaen" w:eastAsia="Times New Roman" w:hAnsi="Sylfaen" w:cs="Times New Roman"/>
        </w:rPr>
        <w:t xml:space="preserve"> </w:t>
      </w:r>
      <w:proofErr w:type="spellStart"/>
      <w:r w:rsidR="00CD5A56" w:rsidRPr="00937DB7">
        <w:rPr>
          <w:rFonts w:ascii="Sylfaen" w:eastAsia="Times New Roman" w:hAnsi="Sylfaen" w:cs="Times New Roman"/>
          <w:lang w:val="en-US"/>
        </w:rPr>
        <w:t>հատուկ</w:t>
      </w:r>
      <w:proofErr w:type="spellEnd"/>
      <w:r w:rsidR="00CD5A56"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քաղաքականություն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իրազեկման</w:t>
      </w:r>
      <w:proofErr w:type="spellEnd"/>
      <w:r w:rsidRPr="00314950">
        <w:rPr>
          <w:rFonts w:ascii="Sylfaen" w:eastAsia="Times New Roman" w:hAnsi="Sylfaen" w:cs="Times New Roman"/>
        </w:rPr>
        <w:t xml:space="preserve"> </w:t>
      </w:r>
      <w:proofErr w:type="spellStart"/>
      <w:r w:rsidR="00B91FD9" w:rsidRPr="00937DB7">
        <w:rPr>
          <w:rFonts w:ascii="Sylfaen" w:eastAsia="Times New Roman" w:hAnsi="Sylfaen" w:cs="Times New Roman"/>
          <w:lang w:val="en-US"/>
        </w:rPr>
        <w:t>շարունակական</w:t>
      </w:r>
      <w:proofErr w:type="spellEnd"/>
      <w:r w:rsidR="00B91FD9"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արշավ</w:t>
      </w:r>
      <w:proofErr w:type="spellEnd"/>
      <w:r w:rsidR="00961827" w:rsidRPr="00937DB7">
        <w:rPr>
          <w:rStyle w:val="FootnoteReference"/>
          <w:rFonts w:ascii="Sylfaen" w:eastAsia="Times New Roman" w:hAnsi="Sylfaen" w:cs="Times New Roman"/>
          <w:lang w:val="en-US"/>
        </w:rPr>
        <w:footnoteReference w:id="24"/>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կանխարգելիչ</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միջոցառում</w:t>
      </w:r>
      <w:proofErr w:type="spellEnd"/>
      <w:r w:rsidRPr="00314950">
        <w:rPr>
          <w:rFonts w:ascii="Sylfaen" w:eastAsia="Times New Roman" w:hAnsi="Sylfaen" w:cs="Times New Roman"/>
        </w:rPr>
        <w:t xml:space="preserve"> </w:t>
      </w:r>
      <w:r w:rsidR="00B42B19" w:rsidRPr="00314950">
        <w:rPr>
          <w:rFonts w:ascii="Sylfaen" w:eastAsia="Times New Roman" w:hAnsi="Sylfaen" w:cs="Times New Roman"/>
        </w:rPr>
        <w:t>14.05.2020</w:t>
      </w:r>
      <w:r w:rsidR="00F52E1F" w:rsidRPr="00314950">
        <w:rPr>
          <w:rFonts w:ascii="Sylfaen" w:eastAsia="Times New Roman" w:hAnsi="Sylfaen" w:cs="Times New Roman"/>
        </w:rPr>
        <w:t xml:space="preserve"> </w:t>
      </w:r>
      <w:r w:rsidR="00B42B19" w:rsidRPr="00937DB7">
        <w:rPr>
          <w:rFonts w:ascii="Sylfaen" w:eastAsia="Times New Roman" w:hAnsi="Sylfaen" w:cs="Times New Roman"/>
          <w:lang w:val="en-US"/>
        </w:rPr>
        <w:t>թ</w:t>
      </w:r>
      <w:r w:rsidR="00B42B19" w:rsidRPr="00314950">
        <w:rPr>
          <w:rFonts w:ascii="Sylfaen" w:eastAsia="Times New Roman" w:hAnsi="Sylfaen" w:cs="Times New Roman"/>
        </w:rPr>
        <w:t>.-</w:t>
      </w:r>
      <w:r w:rsidR="00B42B19" w:rsidRPr="00937DB7">
        <w:rPr>
          <w:rFonts w:ascii="Sylfaen" w:eastAsia="Times New Roman" w:hAnsi="Sylfaen" w:cs="Times New Roman"/>
          <w:lang w:val="en-US"/>
        </w:rPr>
        <w:t>ի</w:t>
      </w:r>
      <w:r w:rsidR="00B42B19" w:rsidRPr="00314950">
        <w:rPr>
          <w:rFonts w:ascii="Sylfaen" w:eastAsia="Times New Roman" w:hAnsi="Sylfaen" w:cs="Times New Roman"/>
        </w:rPr>
        <w:t xml:space="preserve"> </w:t>
      </w:r>
      <w:proofErr w:type="spellStart"/>
      <w:r w:rsidR="00B42B19" w:rsidRPr="00937DB7">
        <w:rPr>
          <w:rFonts w:ascii="Sylfaen" w:eastAsia="Times New Roman" w:hAnsi="Sylfaen" w:cs="Times New Roman"/>
          <w:lang w:val="en-US"/>
        </w:rPr>
        <w:t>դրությամբ</w:t>
      </w:r>
      <w:proofErr w:type="spellEnd"/>
      <w:r w:rsidR="00221E5E">
        <w:rPr>
          <w:rFonts w:ascii="Sylfaen" w:eastAsia="Times New Roman" w:hAnsi="Sylfaen" w:cs="Times New Roman"/>
          <w:lang w:val="hy-AM"/>
        </w:rPr>
        <w:t>,</w:t>
      </w:r>
      <w:r w:rsidR="00B42B19"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իրականացվ</w:t>
      </w:r>
      <w:r w:rsidR="00961827" w:rsidRPr="00937DB7">
        <w:rPr>
          <w:rFonts w:ascii="Sylfaen" w:eastAsia="Times New Roman" w:hAnsi="Sylfaen" w:cs="Times New Roman"/>
          <w:lang w:val="en-US"/>
        </w:rPr>
        <w:t>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պատշաճ</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արձագանք</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տրամադրելու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Հանրային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հեռուստատեսությունը</w:t>
      </w:r>
      <w:proofErr w:type="spellEnd"/>
      <w:r w:rsidRPr="00314950">
        <w:rPr>
          <w:rFonts w:ascii="Sylfaen" w:eastAsia="Times New Roman" w:hAnsi="Sylfaen" w:cs="Times New Roman"/>
        </w:rPr>
        <w:t xml:space="preserve"> </w:t>
      </w:r>
      <w:proofErr w:type="spellStart"/>
      <w:r w:rsidR="00CD5A56" w:rsidRPr="00937DB7">
        <w:rPr>
          <w:rFonts w:ascii="Sylfaen" w:eastAsia="Times New Roman" w:hAnsi="Sylfaen" w:cs="Times New Roman"/>
          <w:lang w:val="en-US"/>
        </w:rPr>
        <w:t>կանոնավոր</w:t>
      </w:r>
      <w:proofErr w:type="spellEnd"/>
      <w:r w:rsidR="00CD5A56" w:rsidRPr="00314950">
        <w:rPr>
          <w:rFonts w:ascii="Sylfaen" w:eastAsia="Times New Roman" w:hAnsi="Sylfaen" w:cs="Times New Roman"/>
        </w:rPr>
        <w:t xml:space="preserve"> </w:t>
      </w:r>
      <w:proofErr w:type="spellStart"/>
      <w:r w:rsidR="00CD5A56" w:rsidRPr="00937DB7">
        <w:rPr>
          <w:rFonts w:ascii="Sylfaen" w:eastAsia="Times New Roman" w:hAnsi="Sylfaen" w:cs="Times New Roman"/>
          <w:lang w:val="en-US"/>
        </w:rPr>
        <w:t>կերպով</w:t>
      </w:r>
      <w:proofErr w:type="spellEnd"/>
      <w:r w:rsidR="00CD5A56"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իրազեկում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մատուցող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գծերի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վերաբերյալ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չնայած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00207556" w:rsidRPr="00207556">
        <w:rPr>
          <w:rFonts w:ascii="Sylfaen" w:eastAsia="Times New Roman" w:hAnsi="Sylfaen" w:cs="Times New Roman"/>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մոտ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ապագայում</w:t>
      </w:r>
      <w:proofErr w:type="spellEnd"/>
      <w:r w:rsidR="003120A0" w:rsidRPr="00314950">
        <w:rPr>
          <w:rFonts w:ascii="Sylfaen" w:eastAsia="Times New Roman" w:hAnsi="Sylfaen" w:cs="Times New Roman"/>
        </w:rPr>
        <w:t>,</w:t>
      </w:r>
      <w:r w:rsidRPr="00314950">
        <w:rPr>
          <w:rFonts w:ascii="Sylfaen" w:eastAsia="Times New Roman" w:hAnsi="Sylfaen" w:cs="Times New Roman"/>
        </w:rPr>
        <w:t xml:space="preserve"> </w:t>
      </w:r>
      <w:proofErr w:type="spellStart"/>
      <w:r w:rsidR="00CD5A56" w:rsidRPr="00937DB7">
        <w:rPr>
          <w:rFonts w:ascii="Sylfaen" w:eastAsia="Times New Roman" w:hAnsi="Sylfaen" w:cs="Times New Roman"/>
          <w:lang w:val="en-US"/>
        </w:rPr>
        <w:t>Արդարադատության</w:t>
      </w:r>
      <w:proofErr w:type="spellEnd"/>
      <w:r w:rsidR="00CD5A56" w:rsidRPr="00314950">
        <w:rPr>
          <w:rFonts w:ascii="Sylfaen" w:eastAsia="Times New Roman" w:hAnsi="Sylfaen" w:cs="Times New Roman"/>
        </w:rPr>
        <w:t xml:space="preserve"> </w:t>
      </w:r>
      <w:proofErr w:type="spellStart"/>
      <w:r w:rsidR="00CD5A56" w:rsidRPr="00937DB7">
        <w:rPr>
          <w:rFonts w:ascii="Sylfaen" w:eastAsia="Times New Roman" w:hAnsi="Sylfaen" w:cs="Times New Roman"/>
          <w:lang w:val="en-US"/>
        </w:rPr>
        <w:t>նախարարությունը</w:t>
      </w:r>
      <w:proofErr w:type="spellEnd"/>
      <w:r w:rsidR="00CD5A56" w:rsidRPr="00314950">
        <w:rPr>
          <w:rFonts w:ascii="Sylfaen" w:eastAsia="Times New Roman" w:hAnsi="Sylfaen" w:cs="Times New Roman"/>
        </w:rPr>
        <w:t xml:space="preserve"> </w:t>
      </w:r>
      <w:r w:rsidR="00CD5A56" w:rsidRPr="00937DB7">
        <w:rPr>
          <w:rFonts w:ascii="Sylfaen" w:eastAsia="Times New Roman" w:hAnsi="Sylfaen" w:cs="Times New Roman"/>
          <w:lang w:val="en-US"/>
        </w:rPr>
        <w:t>և</w:t>
      </w:r>
      <w:r w:rsidR="00CD5A56"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Աշխատանքի</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սոցիալական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հարցերի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նախարարությունը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պլանավորում</w:t>
      </w:r>
      <w:proofErr w:type="spellEnd"/>
      <w:r w:rsidRPr="00314950">
        <w:rPr>
          <w:rFonts w:ascii="Sylfaen" w:eastAsia="Times New Roman" w:hAnsi="Sylfaen" w:cs="Times New Roman"/>
        </w:rPr>
        <w:t xml:space="preserve"> </w:t>
      </w:r>
      <w:proofErr w:type="spellStart"/>
      <w:r w:rsidR="00CD5A56" w:rsidRPr="00937DB7">
        <w:rPr>
          <w:rFonts w:ascii="Sylfaen" w:eastAsia="Times New Roman" w:hAnsi="Sylfaen" w:cs="Times New Roman"/>
          <w:lang w:val="en-US"/>
        </w:rPr>
        <w:t>են</w:t>
      </w:r>
      <w:proofErr w:type="spellEnd"/>
      <w:r w:rsidR="00CD5A56" w:rsidRPr="00314950">
        <w:rPr>
          <w:rFonts w:ascii="Sylfaen" w:eastAsia="Times New Roman" w:hAnsi="Sylfaen" w:cs="Times New Roman"/>
        </w:rPr>
        <w:t xml:space="preserve"> </w:t>
      </w:r>
      <w:proofErr w:type="spellStart"/>
      <w:r w:rsidR="00CD5A56" w:rsidRPr="00937DB7">
        <w:rPr>
          <w:rFonts w:ascii="Sylfaen" w:eastAsia="Times New Roman" w:hAnsi="Sylfaen" w:cs="Times New Roman"/>
          <w:lang w:val="en-US"/>
        </w:rPr>
        <w:t>իրազեկել</w:t>
      </w:r>
      <w:proofErr w:type="spellEnd"/>
      <w:r w:rsidR="00CD5A56" w:rsidRPr="00314950">
        <w:rPr>
          <w:rFonts w:ascii="Sylfaen" w:eastAsia="Times New Roman" w:hAnsi="Sylfaen" w:cs="Times New Roman"/>
        </w:rPr>
        <w:t xml:space="preserve"> </w:t>
      </w:r>
      <w:proofErr w:type="spellStart"/>
      <w:r w:rsidR="00CD5A56" w:rsidRPr="00937DB7">
        <w:rPr>
          <w:rFonts w:ascii="Sylfaen" w:eastAsia="Times New Roman" w:hAnsi="Sylfaen" w:cs="Times New Roman"/>
          <w:lang w:val="en-US"/>
        </w:rPr>
        <w:t>հանրությանն</w:t>
      </w:r>
      <w:proofErr w:type="spellEnd"/>
      <w:r w:rsidR="003120A0" w:rsidRPr="00314950">
        <w:rPr>
          <w:rFonts w:ascii="Sylfaen" w:eastAsia="Times New Roman" w:hAnsi="Sylfaen" w:cs="Times New Roman"/>
        </w:rPr>
        <w:t xml:space="preserve"> </w:t>
      </w:r>
      <w:proofErr w:type="spellStart"/>
      <w:r w:rsidR="003120A0" w:rsidRPr="00937DB7">
        <w:rPr>
          <w:rFonts w:ascii="Sylfaen" w:eastAsia="Times New Roman" w:hAnsi="Sylfaen" w:cs="Times New Roman"/>
          <w:lang w:val="en-US"/>
        </w:rPr>
        <w:t>ընտանեկան</w:t>
      </w:r>
      <w:proofErr w:type="spellEnd"/>
      <w:r w:rsidR="003120A0" w:rsidRPr="00314950">
        <w:rPr>
          <w:rFonts w:ascii="Sylfaen" w:eastAsia="Times New Roman" w:hAnsi="Sylfaen" w:cs="Times New Roman"/>
        </w:rPr>
        <w:t xml:space="preserve"> </w:t>
      </w:r>
      <w:proofErr w:type="spellStart"/>
      <w:r w:rsidR="003120A0" w:rsidRPr="00937DB7">
        <w:rPr>
          <w:rFonts w:ascii="Sylfaen" w:eastAsia="Times New Roman" w:hAnsi="Sylfaen" w:cs="Times New Roman"/>
          <w:lang w:val="en-US"/>
        </w:rPr>
        <w:t>բռնության</w:t>
      </w:r>
      <w:proofErr w:type="spellEnd"/>
      <w:r w:rsidR="003120A0" w:rsidRPr="00314950">
        <w:rPr>
          <w:rFonts w:ascii="Sylfaen" w:eastAsia="Times New Roman" w:hAnsi="Sylfaen" w:cs="Times New Roman"/>
        </w:rPr>
        <w:t xml:space="preserve"> </w:t>
      </w:r>
      <w:proofErr w:type="spellStart"/>
      <w:r w:rsidR="003120A0" w:rsidRPr="00937DB7">
        <w:rPr>
          <w:rFonts w:ascii="Sylfaen" w:eastAsia="Times New Roman" w:hAnsi="Sylfaen" w:cs="Times New Roman"/>
          <w:lang w:val="en-US"/>
        </w:rPr>
        <w:t>վերաբերյալ</w:t>
      </w:r>
      <w:proofErr w:type="spellEnd"/>
      <w:r w:rsidRPr="00314950">
        <w:rPr>
          <w:rFonts w:ascii="Sylfaen" w:eastAsia="Times New Roman" w:hAnsi="Sylfaen" w:cs="Times New Roman"/>
        </w:rPr>
        <w:t xml:space="preserve">: </w:t>
      </w:r>
    </w:p>
    <w:p w14:paraId="57A7867F" w14:textId="6CD43A14" w:rsidR="00CC3004" w:rsidRPr="00314950" w:rsidRDefault="00EC089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Ա</w:t>
      </w:r>
      <w:r w:rsidR="00CC3004" w:rsidRPr="00937DB7">
        <w:rPr>
          <w:rFonts w:ascii="Sylfaen" w:eastAsia="Times New Roman" w:hAnsi="Sylfaen" w:cs="Times New Roman"/>
          <w:lang w:val="en-US"/>
        </w:rPr>
        <w:t>նհրաժեշտ</w:t>
      </w:r>
      <w:proofErr w:type="spellEnd"/>
      <w:r w:rsidR="00CC3004" w:rsidRPr="00314950">
        <w:rPr>
          <w:rFonts w:ascii="Sylfaen" w:eastAsia="Times New Roman" w:hAnsi="Sylfaen" w:cs="Times New Roman"/>
        </w:rPr>
        <w:t xml:space="preserve"> </w:t>
      </w:r>
      <w:r w:rsidR="00CC3004" w:rsidRPr="00937DB7">
        <w:rPr>
          <w:rFonts w:ascii="Sylfaen" w:eastAsia="Times New Roman" w:hAnsi="Sylfaen" w:cs="Times New Roman"/>
          <w:lang w:val="en-US"/>
        </w:rPr>
        <w:t>է</w:t>
      </w:r>
      <w:r w:rsidR="00CC3004"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արձանագրել</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որ</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գերատեսչությունները</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հստակ</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գիտակցում</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են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ընտանեկան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բռնության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ոլորտում</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առկա</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խնդիրներն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արտակարգ</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դրության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պայմաններում</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սակայն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նրանցից</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lastRenderedPageBreak/>
        <w:t>յուրաքանչյուրի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ստանձնած</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այլ</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մաշտաբային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ծրագրերը</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թույլ</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չեն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տալիս</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ժամանակին</w:t>
      </w:r>
      <w:proofErr w:type="spellEnd"/>
      <w:r w:rsidR="00CC3004" w:rsidRPr="00314950">
        <w:rPr>
          <w:rFonts w:ascii="Sylfaen" w:eastAsia="Times New Roman" w:hAnsi="Sylfaen" w:cs="Times New Roman"/>
        </w:rPr>
        <w:t xml:space="preserve"> </w:t>
      </w:r>
      <w:r w:rsidR="00CC3004" w:rsidRPr="00937DB7">
        <w:rPr>
          <w:rFonts w:ascii="Sylfaen" w:eastAsia="Times New Roman" w:hAnsi="Sylfaen" w:cs="Times New Roman"/>
          <w:lang w:val="en-US"/>
        </w:rPr>
        <w:t>և</w:t>
      </w:r>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պատշաճ</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կերպով</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արձագանքել</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նաև</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այս</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հիմնախնդրին</w:t>
      </w:r>
      <w:proofErr w:type="spellEnd"/>
      <w:r w:rsidR="00CC3004" w:rsidRPr="00314950">
        <w:rPr>
          <w:rFonts w:ascii="Sylfaen" w:eastAsia="Times New Roman" w:hAnsi="Sylfaen" w:cs="Times New Roman"/>
        </w:rPr>
        <w:t xml:space="preserve">: </w:t>
      </w:r>
    </w:p>
    <w:p w14:paraId="50DF99B7" w14:textId="77777777" w:rsidR="00CD5A56" w:rsidRPr="00314950" w:rsidRDefault="00CD5A56" w:rsidP="009B25AE">
      <w:pPr>
        <w:tabs>
          <w:tab w:val="left" w:pos="1365"/>
        </w:tabs>
        <w:contextualSpacing/>
        <w:jc w:val="both"/>
        <w:rPr>
          <w:rFonts w:ascii="Sylfaen" w:eastAsia="Times New Roman" w:hAnsi="Sylfaen" w:cs="Times New Roman"/>
          <w:u w:val="single"/>
        </w:rPr>
      </w:pPr>
    </w:p>
    <w:p w14:paraId="2D18EAAE" w14:textId="77777777" w:rsidR="00CC3004" w:rsidRPr="00314950" w:rsidRDefault="00CC3004" w:rsidP="009B25AE">
      <w:pPr>
        <w:tabs>
          <w:tab w:val="left" w:pos="1365"/>
        </w:tabs>
        <w:contextualSpacing/>
        <w:jc w:val="both"/>
        <w:rPr>
          <w:rFonts w:ascii="Sylfaen" w:eastAsia="Times New Roman" w:hAnsi="Sylfaen" w:cs="Times New Roman"/>
          <w:b/>
        </w:rPr>
      </w:pPr>
      <w:proofErr w:type="spellStart"/>
      <w:r w:rsidRPr="00937DB7">
        <w:rPr>
          <w:rFonts w:ascii="Sylfaen" w:eastAsia="Times New Roman" w:hAnsi="Sylfaen" w:cs="Times New Roman"/>
          <w:b/>
          <w:lang w:val="en-US"/>
        </w:rPr>
        <w:t>Մարդու</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իրավունքների</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պաշտպանի</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գրասենյակի</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գործունեությունն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ընտանեկան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բռնության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դեպքերով</w:t>
      </w:r>
      <w:proofErr w:type="spellEnd"/>
      <w:r w:rsidRPr="00314950">
        <w:rPr>
          <w:rFonts w:ascii="Sylfaen" w:eastAsia="Times New Roman" w:hAnsi="Sylfaen" w:cs="Times New Roman"/>
          <w:b/>
        </w:rPr>
        <w:t xml:space="preserve"> </w:t>
      </w:r>
    </w:p>
    <w:p w14:paraId="2C791729"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2FEFEFF3" w14:textId="5997B7F5" w:rsidR="00CC3004" w:rsidRPr="00314950" w:rsidRDefault="00CC3004"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Վիճակագրություն</w:t>
      </w:r>
      <w:proofErr w:type="spellEnd"/>
    </w:p>
    <w:p w14:paraId="22D515D8" w14:textId="77777777"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Մարդու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իրավունքների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գրասենյակն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արձանագրել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աճ</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մասնավորապես</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մարտի</w:t>
      </w:r>
      <w:proofErr w:type="spellEnd"/>
      <w:r w:rsidRPr="00314950">
        <w:rPr>
          <w:rFonts w:ascii="Sylfaen" w:eastAsia="Times New Roman" w:hAnsi="Sylfaen" w:cs="Times New Roman"/>
        </w:rPr>
        <w:t xml:space="preserve"> 15-</w:t>
      </w:r>
      <w:proofErr w:type="spellStart"/>
      <w:r w:rsidRPr="00937DB7">
        <w:rPr>
          <w:rFonts w:ascii="Sylfaen" w:eastAsia="Times New Roman" w:hAnsi="Sylfaen" w:cs="Times New Roman"/>
          <w:lang w:val="en-US"/>
        </w:rPr>
        <w:t>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ապրիլի</w:t>
      </w:r>
      <w:proofErr w:type="spellEnd"/>
      <w:r w:rsidRPr="00314950">
        <w:rPr>
          <w:rFonts w:ascii="Sylfaen" w:eastAsia="Times New Roman" w:hAnsi="Sylfaen" w:cs="Times New Roman"/>
        </w:rPr>
        <w:t xml:space="preserve"> 20-</w:t>
      </w:r>
      <w:r w:rsidRPr="00937DB7">
        <w:rPr>
          <w:rFonts w:ascii="Sylfaen" w:eastAsia="Times New Roman" w:hAnsi="Sylfaen" w:cs="Times New Roman"/>
          <w:lang w:val="en-US"/>
        </w:rPr>
        <w:t>ն</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ընկած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ժամանակահատվածում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արձանագրվել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15 </w:t>
      </w:r>
      <w:proofErr w:type="spellStart"/>
      <w:r w:rsidRPr="00937DB7">
        <w:rPr>
          <w:rFonts w:ascii="Sylfaen" w:eastAsia="Times New Roman" w:hAnsi="Sylfaen" w:cs="Times New Roman"/>
          <w:lang w:val="en-US"/>
        </w:rPr>
        <w:t>ահազանգ</w:t>
      </w:r>
      <w:proofErr w:type="spellEnd"/>
      <w:r w:rsidRPr="00314950">
        <w:rPr>
          <w:rFonts w:ascii="Sylfaen" w:eastAsia="Times New Roman" w:hAnsi="Sylfaen" w:cs="Times New Roman"/>
        </w:rPr>
        <w:t xml:space="preserve"> (2019 </w:t>
      </w:r>
      <w:r w:rsidRPr="00937DB7">
        <w:rPr>
          <w:rFonts w:ascii="Sylfaen" w:eastAsia="Times New Roman" w:hAnsi="Sylfaen" w:cs="Times New Roman"/>
          <w:lang w:val="en-US"/>
        </w:rPr>
        <w:t>թ</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մարտին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արձանագրվել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5 </w:t>
      </w:r>
      <w:proofErr w:type="spellStart"/>
      <w:r w:rsidRPr="00937DB7">
        <w:rPr>
          <w:rFonts w:ascii="Sylfaen" w:eastAsia="Times New Roman" w:hAnsi="Sylfaen" w:cs="Times New Roman"/>
          <w:lang w:val="en-US"/>
        </w:rPr>
        <w:t>դեպք</w:t>
      </w:r>
      <w:proofErr w:type="spellEnd"/>
      <w:r w:rsidRPr="00314950">
        <w:rPr>
          <w:rFonts w:ascii="Sylfaen" w:eastAsia="Times New Roman" w:hAnsi="Sylfaen" w:cs="Times New Roman"/>
        </w:rPr>
        <w:t xml:space="preserve">): </w:t>
      </w:r>
    </w:p>
    <w:p w14:paraId="3663E3F1"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63B3CDC4" w14:textId="7E0C3BED" w:rsidR="00CC3004" w:rsidRPr="00314950" w:rsidRDefault="00CC3004"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Գրանցված</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դեպքերը</w:t>
      </w:r>
      <w:proofErr w:type="spellEnd"/>
      <w:r w:rsidRPr="00314950">
        <w:rPr>
          <w:rFonts w:ascii="Sylfaen" w:eastAsia="Times New Roman" w:hAnsi="Sylfaen" w:cs="Times New Roman"/>
          <w:u w:val="single"/>
        </w:rPr>
        <w:t xml:space="preserve"> </w:t>
      </w:r>
      <w:r w:rsidRPr="00937DB7">
        <w:rPr>
          <w:rFonts w:ascii="Sylfaen" w:eastAsia="Times New Roman" w:hAnsi="Sylfaen" w:cs="Times New Roman"/>
          <w:u w:val="single"/>
          <w:lang w:val="en-US"/>
        </w:rPr>
        <w:t>և</w:t>
      </w:r>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արձագանքը</w:t>
      </w:r>
      <w:proofErr w:type="spellEnd"/>
    </w:p>
    <w:p w14:paraId="03E9D14B" w14:textId="74439131"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Չնայած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առանձին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ծրագիր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նախատեսված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չէ</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սակայն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արձագանքը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գրասենյակի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իրականացվում</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00CD5A56" w:rsidRPr="00314950">
        <w:rPr>
          <w:rFonts w:ascii="Sylfaen" w:eastAsia="Times New Roman" w:hAnsi="Sylfaen" w:cs="Times New Roman"/>
        </w:rPr>
        <w:t xml:space="preserve"> </w:t>
      </w:r>
      <w:proofErr w:type="spellStart"/>
      <w:r w:rsidR="00CD5A56" w:rsidRPr="00937DB7">
        <w:rPr>
          <w:rFonts w:ascii="Sylfaen" w:eastAsia="Times New Roman" w:hAnsi="Sylfaen" w:cs="Times New Roman"/>
          <w:lang w:val="en-US"/>
        </w:rPr>
        <w:t>ինչպես</w:t>
      </w:r>
      <w:proofErr w:type="spellEnd"/>
      <w:r w:rsidR="00CD5A56" w:rsidRPr="00314950">
        <w:rPr>
          <w:rFonts w:ascii="Sylfaen" w:eastAsia="Times New Roman" w:hAnsi="Sylfaen" w:cs="Times New Roman"/>
        </w:rPr>
        <w:t xml:space="preserve"> </w:t>
      </w:r>
      <w:proofErr w:type="spellStart"/>
      <w:r w:rsidR="00CD5A56" w:rsidRPr="00937DB7">
        <w:rPr>
          <w:rFonts w:ascii="Sylfaen" w:eastAsia="Times New Roman" w:hAnsi="Sylfaen" w:cs="Times New Roman"/>
          <w:lang w:val="en-US"/>
        </w:rPr>
        <w:t>նախկինում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ավելին</w:t>
      </w:r>
      <w:proofErr w:type="spellEnd"/>
      <w:r w:rsidR="006339CE" w:rsidRPr="006339CE">
        <w:rPr>
          <w:rFonts w:ascii="Sylfaen" w:eastAsia="Times New Roman" w:hAnsi="Sylfaen" w:cs="Times New Roman"/>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ստեղծվել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հատուկ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խումբ</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արձագանքում</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շրջանում</w:t>
      </w:r>
      <w:proofErr w:type="spellEnd"/>
      <w:r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ընտանեկան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բռնության</w:t>
      </w:r>
      <w:proofErr w:type="spellEnd"/>
      <w:r w:rsidR="00670A33" w:rsidRPr="00314950">
        <w:rPr>
          <w:rFonts w:ascii="Sylfaen" w:eastAsia="Times New Roman" w:hAnsi="Sylfaen" w:cs="Times New Roman"/>
        </w:rPr>
        <w:t xml:space="preserve"> </w:t>
      </w:r>
      <w:proofErr w:type="spellStart"/>
      <w:r w:rsidR="006339CE">
        <w:rPr>
          <w:rFonts w:ascii="Sylfaen" w:eastAsia="Times New Roman" w:hAnsi="Sylfaen" w:cs="Times New Roman"/>
          <w:lang w:val="en-US"/>
        </w:rPr>
        <w:t>ահազանգման</w:t>
      </w:r>
      <w:proofErr w:type="spellEnd"/>
      <w:r w:rsidR="006339CE" w:rsidRPr="006339CE">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դեպքերին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Բ</w:t>
      </w:r>
      <w:r w:rsidRPr="00937DB7">
        <w:rPr>
          <w:rFonts w:ascii="Sylfaen" w:eastAsia="Times New Roman" w:hAnsi="Sylfaen" w:cs="Times New Roman"/>
          <w:lang w:val="en-US"/>
        </w:rPr>
        <w:t>ացի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այդ</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այս</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շրջանում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գրասենյակը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պարզեցրել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նախատեսվող</w:t>
      </w:r>
      <w:proofErr w:type="spellEnd"/>
      <w:r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արձագանքի</w:t>
      </w:r>
      <w:proofErr w:type="spellEnd"/>
      <w:r w:rsidR="00670A33"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ընթացակարգը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նախատեսելով</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բանավոր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բողոքի</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ահազանգի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վրա</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արձագանք</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գրասենյակը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հրապարակել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իրազեկող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տեսահոլովակ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հնարավոր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գիծ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հեռախոսահամարի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վերաբերյալ</w:t>
      </w:r>
      <w:proofErr w:type="spellEnd"/>
      <w:r w:rsidRPr="00314950">
        <w:rPr>
          <w:rFonts w:ascii="Sylfaen" w:eastAsia="Times New Roman" w:hAnsi="Sylfaen" w:cs="Times New Roman"/>
        </w:rPr>
        <w:t xml:space="preserve">: </w:t>
      </w:r>
    </w:p>
    <w:p w14:paraId="79A5A468" w14:textId="77777777" w:rsidR="007240E2" w:rsidRPr="00314950" w:rsidRDefault="007240E2" w:rsidP="009B25AE">
      <w:pPr>
        <w:tabs>
          <w:tab w:val="left" w:pos="1365"/>
        </w:tabs>
        <w:contextualSpacing/>
        <w:jc w:val="both"/>
        <w:rPr>
          <w:rFonts w:ascii="Sylfaen" w:eastAsia="Times New Roman" w:hAnsi="Sylfaen" w:cs="Times New Roman"/>
        </w:rPr>
      </w:pPr>
    </w:p>
    <w:p w14:paraId="1EAAF2EB" w14:textId="3C6608CC"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գրասենյակ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հիմնականում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դիմում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իրավունքների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վերաբերյալ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խորհրդատվություն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ստանալու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նպատակով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Մարդու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իրավունքների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գրասենյակը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կապ</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հաստատել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ծառայություններ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մատուցող</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ՀԿ</w:t>
      </w:r>
      <w:r w:rsidRPr="00314950">
        <w:rPr>
          <w:rFonts w:ascii="Sylfaen" w:eastAsia="Times New Roman" w:hAnsi="Sylfaen" w:cs="Times New Roman"/>
        </w:rPr>
        <w:t>-</w:t>
      </w:r>
      <w:proofErr w:type="spellStart"/>
      <w:r w:rsidRPr="00937DB7">
        <w:rPr>
          <w:rFonts w:ascii="Sylfaen" w:eastAsia="Times New Roman" w:hAnsi="Sylfaen" w:cs="Times New Roman"/>
          <w:lang w:val="en-US"/>
        </w:rPr>
        <w:t>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առաջարկել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սերտ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համագործակցություն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դեպքերով</w:t>
      </w:r>
      <w:proofErr w:type="spellEnd"/>
      <w:r w:rsidRPr="00314950">
        <w:rPr>
          <w:rFonts w:ascii="Sylfaen" w:eastAsia="Times New Roman" w:hAnsi="Sylfaen" w:cs="Times New Roman"/>
        </w:rPr>
        <w:t xml:space="preserve">: </w:t>
      </w:r>
    </w:p>
    <w:p w14:paraId="1F35F25F" w14:textId="79C18E17" w:rsidR="00594A65" w:rsidRPr="00314950" w:rsidRDefault="00594A65"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Մարդու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իրավունքների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դիմել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Պարետին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Ոստիկանության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պետին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հատուկ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առաջարկներով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մասնավորապես</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պայմաններում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պետք</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հասանելի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լինեն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իրավունքների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անհրաժեշտ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հնարավորություններն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բոլոր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ծառայությունները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առողջապահական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սոցիալական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հոգեբանական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այլն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ինչպես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բոլոր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հերթապահ</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ոստիկանները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պետք</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հատուկ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հրահանգավորումներ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ստանան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բռնությունից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տուժած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ցուցաբերելու</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նրանց</w:t>
      </w:r>
      <w:proofErr w:type="spellEnd"/>
      <w:r w:rsidRPr="00314950">
        <w:rPr>
          <w:rFonts w:ascii="Sylfaen" w:eastAsia="Times New Roman" w:hAnsi="Sylfaen" w:cs="Times New Roman"/>
        </w:rPr>
        <w:t xml:space="preserve"> </w:t>
      </w:r>
      <w:proofErr w:type="spellStart"/>
      <w:r w:rsidR="00E7415E">
        <w:rPr>
          <w:rFonts w:ascii="Sylfaen" w:eastAsia="Times New Roman" w:hAnsi="Sylfaen" w:cs="Times New Roman"/>
          <w:lang w:val="en-US"/>
        </w:rPr>
        <w:t>ուղղորդման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մեխանիզմների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վերաբերյալ</w:t>
      </w:r>
      <w:proofErr w:type="spellEnd"/>
      <w:r w:rsidRPr="00314950">
        <w:rPr>
          <w:rFonts w:ascii="Sylfaen" w:eastAsia="Times New Roman" w:hAnsi="Sylfaen" w:cs="Times New Roman"/>
        </w:rPr>
        <w:t>:</w:t>
      </w:r>
    </w:p>
    <w:p w14:paraId="739FE78C" w14:textId="77777777" w:rsidR="00CC3004" w:rsidRPr="00314950" w:rsidRDefault="00CC3004" w:rsidP="009B25AE">
      <w:pPr>
        <w:tabs>
          <w:tab w:val="left" w:pos="1365"/>
        </w:tabs>
        <w:contextualSpacing/>
        <w:jc w:val="both"/>
        <w:rPr>
          <w:rFonts w:ascii="Sylfaen" w:eastAsia="Times New Roman" w:hAnsi="Sylfaen" w:cs="Times New Roman"/>
        </w:rPr>
      </w:pPr>
    </w:p>
    <w:p w14:paraId="2ED25BCE" w14:textId="77777777" w:rsidR="00CC3004" w:rsidRPr="00314950" w:rsidRDefault="00CC3004" w:rsidP="009B25AE">
      <w:pPr>
        <w:tabs>
          <w:tab w:val="left" w:pos="1365"/>
        </w:tabs>
        <w:contextualSpacing/>
        <w:jc w:val="both"/>
        <w:rPr>
          <w:rFonts w:ascii="Sylfaen" w:eastAsia="Times New Roman" w:hAnsi="Sylfaen" w:cs="Times New Roman"/>
          <w:b/>
        </w:rPr>
      </w:pPr>
      <w:proofErr w:type="spellStart"/>
      <w:r w:rsidRPr="00937DB7">
        <w:rPr>
          <w:rFonts w:ascii="Sylfaen" w:eastAsia="Times New Roman" w:hAnsi="Sylfaen" w:cs="Times New Roman"/>
          <w:b/>
          <w:lang w:val="en-US"/>
        </w:rPr>
        <w:t>Ծառայություններ</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մատուցող</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հասարակական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կազմակերպությունների</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արձագանքն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ընտանեկան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բռնությանը</w:t>
      </w:r>
      <w:proofErr w:type="spellEnd"/>
      <w:r w:rsidRPr="00314950">
        <w:rPr>
          <w:rFonts w:ascii="Sylfaen" w:eastAsia="Times New Roman" w:hAnsi="Sylfaen" w:cs="Times New Roman"/>
          <w:b/>
        </w:rPr>
        <w:t xml:space="preserve"> </w:t>
      </w:r>
    </w:p>
    <w:p w14:paraId="0424D24A"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5718BA1D" w14:textId="5827A654" w:rsidR="00CC3004" w:rsidRPr="00314950" w:rsidRDefault="00CC3004"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Վիճակագրություն</w:t>
      </w:r>
      <w:proofErr w:type="spellEnd"/>
    </w:p>
    <w:p w14:paraId="6AA8C0ED" w14:textId="3E641D54" w:rsidR="0087533A"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Մարտի</w:t>
      </w:r>
      <w:proofErr w:type="spellEnd"/>
      <w:r w:rsidRPr="00314950">
        <w:rPr>
          <w:rFonts w:ascii="Sylfaen" w:eastAsia="Times New Roman" w:hAnsi="Sylfaen" w:cs="Times New Roman"/>
        </w:rPr>
        <w:t xml:space="preserve"> 16-</w:t>
      </w:r>
      <w:proofErr w:type="spellStart"/>
      <w:r w:rsidRPr="00937DB7">
        <w:rPr>
          <w:rFonts w:ascii="Sylfaen" w:eastAsia="Times New Roman" w:hAnsi="Sylfaen" w:cs="Times New Roman"/>
          <w:lang w:val="en-US"/>
        </w:rPr>
        <w:t>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ապրիլի</w:t>
      </w:r>
      <w:proofErr w:type="spellEnd"/>
      <w:r w:rsidRPr="00314950">
        <w:rPr>
          <w:rFonts w:ascii="Sylfaen" w:eastAsia="Times New Roman" w:hAnsi="Sylfaen" w:cs="Times New Roman"/>
        </w:rPr>
        <w:t xml:space="preserve"> 20-</w:t>
      </w:r>
      <w:r w:rsidRPr="00937DB7">
        <w:rPr>
          <w:rFonts w:ascii="Sylfaen" w:eastAsia="Times New Roman" w:hAnsi="Sylfaen" w:cs="Times New Roman"/>
          <w:lang w:val="en-US"/>
        </w:rPr>
        <w:t>ն</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ընկած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ժամանակահատվածում</w:t>
      </w:r>
      <w:proofErr w:type="spellEnd"/>
      <w:r w:rsidRPr="00314950">
        <w:rPr>
          <w:rFonts w:ascii="Sylfaen" w:eastAsia="Times New Roman" w:hAnsi="Sylfaen" w:cs="Times New Roman"/>
        </w:rPr>
        <w:t>, «</w:t>
      </w:r>
      <w:proofErr w:type="spellStart"/>
      <w:r w:rsidRPr="00937DB7">
        <w:rPr>
          <w:rFonts w:ascii="Sylfaen" w:eastAsia="Times New Roman" w:hAnsi="Sylfaen" w:cs="Times New Roman"/>
          <w:lang w:val="en-US"/>
        </w:rPr>
        <w:t>Ընդդեմ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նկատմամբ</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կոալիցիայի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անդամ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արձանագրել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803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առաջնային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ահազանգ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շուրջ</w:t>
      </w:r>
      <w:proofErr w:type="spellEnd"/>
      <w:r w:rsidRPr="00314950">
        <w:rPr>
          <w:rFonts w:ascii="Sylfaen" w:eastAsia="Times New Roman" w:hAnsi="Sylfaen" w:cs="Times New Roman"/>
        </w:rPr>
        <w:t xml:space="preserve"> 30%-</w:t>
      </w:r>
      <w:proofErr w:type="spellStart"/>
      <w:r w:rsidRPr="00937DB7">
        <w:rPr>
          <w:rFonts w:ascii="Sylfaen" w:eastAsia="Times New Roman" w:hAnsi="Sylfaen" w:cs="Times New Roman"/>
          <w:lang w:val="en-US"/>
        </w:rPr>
        <w:t>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ավելի</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նախորդ</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տարվա</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նույն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ժամանակահատվածում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ստացված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ահազանգերի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ընդհանուր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թիվը</w:t>
      </w:r>
      <w:proofErr w:type="spellEnd"/>
      <w:r w:rsidRPr="00314950">
        <w:rPr>
          <w:rFonts w:ascii="Sylfaen" w:eastAsia="Times New Roman" w:hAnsi="Sylfaen" w:cs="Times New Roman"/>
        </w:rPr>
        <w:t>:</w:t>
      </w:r>
      <w:r w:rsidR="00670A33" w:rsidRPr="00314950">
        <w:rPr>
          <w:rFonts w:ascii="Sylfaen" w:eastAsia="Times New Roman" w:hAnsi="Sylfaen" w:cs="Times New Roman"/>
        </w:rPr>
        <w:t xml:space="preserve"> </w:t>
      </w:r>
      <w:r w:rsidR="00670A33" w:rsidRPr="00314950">
        <w:rPr>
          <w:rFonts w:ascii="Sylfaen" w:eastAsia="Times New Roman" w:hAnsi="Sylfaen" w:cs="Calibri"/>
        </w:rPr>
        <w:t>«</w:t>
      </w:r>
      <w:proofErr w:type="spellStart"/>
      <w:r w:rsidR="00670A33" w:rsidRPr="00937DB7">
        <w:rPr>
          <w:rFonts w:ascii="Sylfaen" w:eastAsia="Times New Roman" w:hAnsi="Sylfaen" w:cs="Times New Roman"/>
          <w:lang w:val="en-US"/>
        </w:rPr>
        <w:t>Կանանց</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աջակցման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կենտրոն</w:t>
      </w:r>
      <w:proofErr w:type="spellEnd"/>
      <w:r w:rsidR="00670A33" w:rsidRPr="00314950">
        <w:rPr>
          <w:rFonts w:ascii="Sylfaen" w:eastAsia="Times New Roman" w:hAnsi="Sylfaen" w:cs="Calibri"/>
        </w:rPr>
        <w:t>»</w:t>
      </w:r>
      <w:r w:rsidR="00670A33" w:rsidRPr="00314950">
        <w:rPr>
          <w:rFonts w:ascii="Sylfaen" w:eastAsia="Times New Roman" w:hAnsi="Sylfaen" w:cs="Times New Roman"/>
        </w:rPr>
        <w:t xml:space="preserve"> </w:t>
      </w:r>
      <w:r w:rsidR="00670A33" w:rsidRPr="00937DB7">
        <w:rPr>
          <w:rFonts w:ascii="Sylfaen" w:eastAsia="Times New Roman" w:hAnsi="Sylfaen" w:cs="Times New Roman"/>
          <w:lang w:val="en-US"/>
        </w:rPr>
        <w:t>ՀԿ</w:t>
      </w:r>
      <w:r w:rsidR="00670A33" w:rsidRPr="00314950">
        <w:rPr>
          <w:rFonts w:ascii="Sylfaen" w:eastAsia="Times New Roman" w:hAnsi="Sylfaen" w:cs="Times New Roman"/>
        </w:rPr>
        <w:t>-</w:t>
      </w:r>
      <w:r w:rsidR="00670A33" w:rsidRPr="00937DB7">
        <w:rPr>
          <w:rFonts w:ascii="Sylfaen" w:eastAsia="Times New Roman" w:hAnsi="Sylfaen" w:cs="Times New Roman"/>
          <w:lang w:val="en-US"/>
        </w:rPr>
        <w:t>ն</w:t>
      </w:r>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ապրիլ</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ամսին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ունեցել</w:t>
      </w:r>
      <w:proofErr w:type="spellEnd"/>
      <w:r w:rsidR="00670A33" w:rsidRPr="00314950">
        <w:rPr>
          <w:rFonts w:ascii="Sylfaen" w:eastAsia="Times New Roman" w:hAnsi="Sylfaen" w:cs="Times New Roman"/>
        </w:rPr>
        <w:t xml:space="preserve"> </w:t>
      </w:r>
      <w:r w:rsidR="00670A33" w:rsidRPr="00937DB7">
        <w:rPr>
          <w:rFonts w:ascii="Sylfaen" w:eastAsia="Times New Roman" w:hAnsi="Sylfaen" w:cs="Times New Roman"/>
          <w:lang w:val="en-US"/>
        </w:rPr>
        <w:t>է</w:t>
      </w:r>
      <w:r w:rsidR="00670A33" w:rsidRPr="00314950">
        <w:rPr>
          <w:rFonts w:ascii="Sylfaen" w:eastAsia="Times New Roman" w:hAnsi="Sylfaen" w:cs="Times New Roman"/>
        </w:rPr>
        <w:t xml:space="preserve"> 79 </w:t>
      </w:r>
      <w:proofErr w:type="spellStart"/>
      <w:r w:rsidR="00670A33" w:rsidRPr="00937DB7">
        <w:rPr>
          <w:rFonts w:ascii="Sylfaen" w:eastAsia="Times New Roman" w:hAnsi="Sylfaen" w:cs="Times New Roman"/>
          <w:lang w:val="en-US"/>
        </w:rPr>
        <w:t>առաջնային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զանգ</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որը</w:t>
      </w:r>
      <w:proofErr w:type="spellEnd"/>
      <w:r w:rsidR="00670A33" w:rsidRPr="00314950">
        <w:rPr>
          <w:rFonts w:ascii="Sylfaen" w:eastAsia="Times New Roman" w:hAnsi="Sylfaen" w:cs="Times New Roman"/>
        </w:rPr>
        <w:t xml:space="preserve"> 50%-</w:t>
      </w:r>
      <w:proofErr w:type="spellStart"/>
      <w:r w:rsidR="00670A33" w:rsidRPr="00937DB7">
        <w:rPr>
          <w:rFonts w:ascii="Sylfaen" w:eastAsia="Times New Roman" w:hAnsi="Sylfaen" w:cs="Times New Roman"/>
          <w:lang w:val="en-US"/>
        </w:rPr>
        <w:t>ով</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ավելի</w:t>
      </w:r>
      <w:proofErr w:type="spellEnd"/>
      <w:r w:rsidR="00670A33" w:rsidRPr="00314950">
        <w:rPr>
          <w:rFonts w:ascii="Sylfaen" w:eastAsia="Times New Roman" w:hAnsi="Sylfaen" w:cs="Times New Roman"/>
        </w:rPr>
        <w:t xml:space="preserve"> </w:t>
      </w:r>
      <w:r w:rsidR="00670A33" w:rsidRPr="00937DB7">
        <w:rPr>
          <w:rFonts w:ascii="Sylfaen" w:eastAsia="Times New Roman" w:hAnsi="Sylfaen" w:cs="Times New Roman"/>
          <w:lang w:val="en-US"/>
        </w:rPr>
        <w:t>է</w:t>
      </w:r>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քան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նախորդ</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տարվա</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նույն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ժամանակահատվածում</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ս</w:t>
      </w:r>
      <w:r w:rsidR="00EE1B3D" w:rsidRPr="00937DB7">
        <w:rPr>
          <w:rFonts w:ascii="Sylfaen" w:eastAsia="Times New Roman" w:hAnsi="Sylfaen" w:cs="Times New Roman"/>
          <w:lang w:val="en-US"/>
        </w:rPr>
        <w:t>տացված</w:t>
      </w:r>
      <w:proofErr w:type="spellEnd"/>
      <w:r w:rsidR="00EE1B3D"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զանգերի</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ընդհանուր</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թիվը</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Սակայն</w:t>
      </w:r>
      <w:proofErr w:type="spellEnd"/>
      <w:r w:rsidR="00EE1B3D" w:rsidRPr="00314950">
        <w:rPr>
          <w:rFonts w:ascii="Sylfaen" w:eastAsia="Times New Roman" w:hAnsi="Sylfaen" w:cs="Times New Roman"/>
        </w:rPr>
        <w:t xml:space="preserve"> </w:t>
      </w:r>
      <w:proofErr w:type="spellStart"/>
      <w:r w:rsidR="00EE1B3D" w:rsidRPr="00937DB7">
        <w:rPr>
          <w:rFonts w:ascii="Sylfaen" w:eastAsia="Times New Roman" w:hAnsi="Sylfaen" w:cs="Times New Roman"/>
          <w:lang w:val="en-US"/>
        </w:rPr>
        <w:t>կարևոր</w:t>
      </w:r>
      <w:proofErr w:type="spellEnd"/>
      <w:r w:rsidR="00EE1B3D" w:rsidRPr="00314950">
        <w:rPr>
          <w:rFonts w:ascii="Sylfaen" w:eastAsia="Times New Roman" w:hAnsi="Sylfaen" w:cs="Times New Roman"/>
        </w:rPr>
        <w:t xml:space="preserve"> </w:t>
      </w:r>
      <w:r w:rsidR="00EE1B3D" w:rsidRPr="00937DB7">
        <w:rPr>
          <w:rFonts w:ascii="Sylfaen" w:eastAsia="Times New Roman" w:hAnsi="Sylfaen" w:cs="Times New Roman"/>
          <w:lang w:val="en-US"/>
        </w:rPr>
        <w:t>է</w:t>
      </w:r>
      <w:r w:rsidR="00EE1B3D" w:rsidRPr="00314950">
        <w:rPr>
          <w:rFonts w:ascii="Sylfaen" w:eastAsia="Times New Roman" w:hAnsi="Sylfaen" w:cs="Times New Roman"/>
        </w:rPr>
        <w:t xml:space="preserve"> </w:t>
      </w:r>
      <w:proofErr w:type="spellStart"/>
      <w:r w:rsidR="00EE1B3D" w:rsidRPr="00937DB7">
        <w:rPr>
          <w:rFonts w:ascii="Sylfaen" w:eastAsia="Times New Roman" w:hAnsi="Sylfaen" w:cs="Times New Roman"/>
          <w:lang w:val="en-US"/>
        </w:rPr>
        <w:lastRenderedPageBreak/>
        <w:t>նաև</w:t>
      </w:r>
      <w:proofErr w:type="spellEnd"/>
      <w:r w:rsidR="00EE1B3D" w:rsidRPr="00314950">
        <w:rPr>
          <w:rFonts w:ascii="Sylfaen" w:eastAsia="Times New Roman" w:hAnsi="Sylfaen" w:cs="Times New Roman"/>
        </w:rPr>
        <w:t xml:space="preserve"> </w:t>
      </w:r>
      <w:proofErr w:type="spellStart"/>
      <w:r w:rsidR="00EE1B3D" w:rsidRPr="00937DB7">
        <w:rPr>
          <w:rFonts w:ascii="Sylfaen" w:eastAsia="Times New Roman" w:hAnsi="Sylfaen" w:cs="Times New Roman"/>
          <w:lang w:val="en-US"/>
        </w:rPr>
        <w:t>արձանագրել</w:t>
      </w:r>
      <w:proofErr w:type="spellEnd"/>
      <w:r w:rsidR="00EE1B3D" w:rsidRPr="00314950">
        <w:rPr>
          <w:rFonts w:ascii="Sylfaen" w:eastAsia="Times New Roman" w:hAnsi="Sylfaen" w:cs="Times New Roman"/>
        </w:rPr>
        <w:t xml:space="preserve">, </w:t>
      </w:r>
      <w:proofErr w:type="spellStart"/>
      <w:r w:rsidR="00EE1B3D" w:rsidRPr="00937DB7">
        <w:rPr>
          <w:rFonts w:ascii="Sylfaen" w:eastAsia="Times New Roman" w:hAnsi="Sylfaen" w:cs="Times New Roman"/>
          <w:lang w:val="en-US"/>
        </w:rPr>
        <w:t>որ</w:t>
      </w:r>
      <w:proofErr w:type="spellEnd"/>
      <w:r w:rsidR="00EE1B3D"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զանգերի</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շուրջ</w:t>
      </w:r>
      <w:proofErr w:type="spellEnd"/>
      <w:r w:rsidR="00670A33" w:rsidRPr="00314950">
        <w:rPr>
          <w:rFonts w:ascii="Sylfaen" w:eastAsia="Times New Roman" w:hAnsi="Sylfaen" w:cs="Times New Roman"/>
        </w:rPr>
        <w:t xml:space="preserve"> 50%-</w:t>
      </w:r>
      <w:r w:rsidR="00670A33" w:rsidRPr="00937DB7">
        <w:rPr>
          <w:rFonts w:ascii="Sylfaen" w:eastAsia="Times New Roman" w:hAnsi="Sylfaen" w:cs="Times New Roman"/>
          <w:lang w:val="en-US"/>
        </w:rPr>
        <w:t>ը</w:t>
      </w:r>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վերաբերում</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են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ընտանեկան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բռնության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ենթարկված</w:t>
      </w:r>
      <w:proofErr w:type="spellEnd"/>
      <w:r w:rsidR="00EE1B3D" w:rsidRPr="00314950">
        <w:rPr>
          <w:rFonts w:ascii="Sylfaen" w:eastAsia="Times New Roman" w:hAnsi="Sylfaen" w:cs="Times New Roman"/>
        </w:rPr>
        <w:t xml:space="preserve"> </w:t>
      </w:r>
      <w:proofErr w:type="spellStart"/>
      <w:r w:rsidR="00EE1B3D" w:rsidRPr="00937DB7">
        <w:rPr>
          <w:rFonts w:ascii="Sylfaen" w:eastAsia="Times New Roman" w:hAnsi="Sylfaen" w:cs="Times New Roman"/>
          <w:lang w:val="en-US"/>
        </w:rPr>
        <w:t>անձանց</w:t>
      </w:r>
      <w:proofErr w:type="spellEnd"/>
      <w:r w:rsidR="00EE1B3D"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կողմից</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սոցիալական</w:t>
      </w:r>
      <w:proofErr w:type="spellEnd"/>
      <w:r w:rsidR="00670A33" w:rsidRPr="00314950">
        <w:rPr>
          <w:rFonts w:ascii="Sylfaen" w:eastAsia="Times New Roman" w:hAnsi="Sylfaen" w:cs="Times New Roman"/>
        </w:rPr>
        <w:t xml:space="preserve"> </w:t>
      </w:r>
      <w:proofErr w:type="spellStart"/>
      <w:r w:rsidR="00670A33" w:rsidRPr="00937DB7">
        <w:rPr>
          <w:rFonts w:ascii="Sylfaen" w:eastAsia="Times New Roman" w:hAnsi="Sylfaen" w:cs="Times New Roman"/>
          <w:lang w:val="en-US"/>
        </w:rPr>
        <w:t>աջակցություն</w:t>
      </w:r>
      <w:proofErr w:type="spellEnd"/>
      <w:r w:rsidRPr="00314950">
        <w:rPr>
          <w:rFonts w:ascii="Sylfaen" w:eastAsia="Times New Roman" w:hAnsi="Sylfaen" w:cs="Times New Roman"/>
        </w:rPr>
        <w:t xml:space="preserve"> </w:t>
      </w:r>
      <w:proofErr w:type="spellStart"/>
      <w:r w:rsidR="00EE1B3D" w:rsidRPr="00937DB7">
        <w:rPr>
          <w:rFonts w:ascii="Sylfaen" w:eastAsia="Times New Roman" w:hAnsi="Sylfaen" w:cs="Times New Roman"/>
          <w:lang w:val="en-US"/>
        </w:rPr>
        <w:t>ստանալու</w:t>
      </w:r>
      <w:proofErr w:type="spellEnd"/>
      <w:r w:rsidR="00EE1B3D" w:rsidRPr="00314950">
        <w:rPr>
          <w:rFonts w:ascii="Sylfaen" w:eastAsia="Times New Roman" w:hAnsi="Sylfaen" w:cs="Times New Roman"/>
        </w:rPr>
        <w:t xml:space="preserve"> </w:t>
      </w:r>
      <w:proofErr w:type="spellStart"/>
      <w:r w:rsidR="00EE1B3D" w:rsidRPr="00937DB7">
        <w:rPr>
          <w:rFonts w:ascii="Sylfaen" w:eastAsia="Times New Roman" w:hAnsi="Sylfaen" w:cs="Times New Roman"/>
          <w:lang w:val="en-US"/>
        </w:rPr>
        <w:t>հնարավորություններին</w:t>
      </w:r>
      <w:proofErr w:type="spellEnd"/>
      <w:r w:rsidR="00670A33" w:rsidRPr="00314950">
        <w:rPr>
          <w:rFonts w:ascii="Sylfaen" w:eastAsia="Times New Roman" w:hAnsi="Sylfaen" w:cs="Times New Roman"/>
        </w:rPr>
        <w:t xml:space="preserve">: </w:t>
      </w:r>
    </w:p>
    <w:p w14:paraId="66FE2E7E" w14:textId="4423FC69"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00221E5E">
        <w:rPr>
          <w:rFonts w:ascii="Sylfaen" w:eastAsia="Times New Roman" w:hAnsi="Sylfaen" w:cs="Times New Roman"/>
          <w:lang w:val="hy-AM"/>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պետության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պատվիրակված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ծառայություններ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մատուցող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մարզային</w:t>
      </w:r>
      <w:proofErr w:type="spellEnd"/>
      <w:r w:rsidRPr="00314950">
        <w:rPr>
          <w:rFonts w:ascii="Sylfaen" w:eastAsia="Times New Roman" w:hAnsi="Sylfaen" w:cs="Times New Roman"/>
        </w:rPr>
        <w:t xml:space="preserve"> 10 </w:t>
      </w:r>
      <w:proofErr w:type="spellStart"/>
      <w:r w:rsidRPr="00937DB7">
        <w:rPr>
          <w:rFonts w:ascii="Sylfaen" w:eastAsia="Times New Roman" w:hAnsi="Sylfaen" w:cs="Times New Roman"/>
          <w:lang w:val="en-US"/>
        </w:rPr>
        <w:t>կենտրոնները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միասին</w:t>
      </w:r>
      <w:proofErr w:type="spellEnd"/>
      <w:r w:rsidR="00221E5E">
        <w:rPr>
          <w:rFonts w:ascii="Sylfaen" w:eastAsia="Times New Roman" w:hAnsi="Sylfaen" w:cs="Times New Roman"/>
          <w:lang w:val="hy-AM"/>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փետրվար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մարտ</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ապրիլ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ամիսների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ընթացքում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արձանագրել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160 </w:t>
      </w:r>
      <w:proofErr w:type="spellStart"/>
      <w:r w:rsidRPr="00937DB7">
        <w:rPr>
          <w:rFonts w:ascii="Sylfaen" w:eastAsia="Times New Roman" w:hAnsi="Sylfaen" w:cs="Times New Roman"/>
          <w:lang w:val="en-US"/>
        </w:rPr>
        <w:t>ահազանգ</w:t>
      </w:r>
      <w:proofErr w:type="spellEnd"/>
      <w:r w:rsidRPr="00937DB7">
        <w:rPr>
          <w:rStyle w:val="FootnoteReference"/>
          <w:rFonts w:ascii="Sylfaen" w:eastAsia="Times New Roman" w:hAnsi="Sylfaen" w:cs="Times New Roman"/>
          <w:lang w:val="en-US"/>
        </w:rPr>
        <w:footnoteReference w:id="25"/>
      </w:r>
      <w:r w:rsidRPr="00314950">
        <w:rPr>
          <w:rFonts w:ascii="Sylfaen" w:eastAsia="Times New Roman" w:hAnsi="Sylfaen" w:cs="Times New Roman"/>
        </w:rPr>
        <w:t>:</w:t>
      </w:r>
    </w:p>
    <w:p w14:paraId="4AE6B010"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404A9547" w14:textId="21BF81E3" w:rsidR="00CC3004" w:rsidRPr="00314950" w:rsidRDefault="00CC3004"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Իրավապահ</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մարմինների</w:t>
      </w:r>
      <w:proofErr w:type="spellEnd"/>
      <w:r w:rsidRPr="00314950">
        <w:rPr>
          <w:rFonts w:ascii="Sylfaen" w:eastAsia="Times New Roman" w:hAnsi="Sylfaen" w:cs="Times New Roman"/>
          <w:u w:val="single"/>
        </w:rPr>
        <w:t xml:space="preserve"> </w:t>
      </w:r>
      <w:r w:rsidRPr="00937DB7">
        <w:rPr>
          <w:rFonts w:ascii="Sylfaen" w:eastAsia="Times New Roman" w:hAnsi="Sylfaen" w:cs="Times New Roman"/>
          <w:u w:val="single"/>
          <w:lang w:val="en-US"/>
        </w:rPr>
        <w:t>և</w:t>
      </w:r>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դատարանների</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աշխատանքը</w:t>
      </w:r>
      <w:proofErr w:type="spellEnd"/>
    </w:p>
    <w:p w14:paraId="084DA827" w14:textId="2AEF49F4" w:rsidR="00EE1B3D"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Համաձայն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ՀԿ</w:t>
      </w:r>
      <w:r w:rsidRPr="00314950">
        <w:rPr>
          <w:rFonts w:ascii="Sylfaen" w:eastAsia="Times New Roman" w:hAnsi="Sylfaen" w:cs="Times New Roman"/>
        </w:rPr>
        <w:t>-</w:t>
      </w:r>
      <w:proofErr w:type="spellStart"/>
      <w:r w:rsidRPr="00937DB7">
        <w:rPr>
          <w:rFonts w:ascii="Sylfaen" w:eastAsia="Times New Roman" w:hAnsi="Sylfaen" w:cs="Times New Roman"/>
          <w:lang w:val="en-US"/>
        </w:rPr>
        <w:t>ների</w:t>
      </w:r>
      <w:proofErr w:type="spellEnd"/>
      <w:r w:rsidR="00221E5E">
        <w:rPr>
          <w:rFonts w:ascii="Sylfaen" w:eastAsia="Times New Roman" w:hAnsi="Sylfaen" w:cs="Times New Roman"/>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իրավապահ</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մարմիններն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դատական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համակարգ</w:t>
      </w:r>
      <w:r w:rsidR="00EE1B3D" w:rsidRPr="00937DB7">
        <w:rPr>
          <w:rFonts w:ascii="Sylfaen" w:eastAsia="Times New Roman" w:hAnsi="Sylfaen" w:cs="Times New Roman"/>
          <w:lang w:val="en-US"/>
        </w:rPr>
        <w:t>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իրենց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աշխատանքներում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որևէ</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ընթացակարգային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փոփոխություններ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իրականացրել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ՀԿ</w:t>
      </w:r>
      <w:r w:rsidRPr="00314950">
        <w:rPr>
          <w:rFonts w:ascii="Sylfaen" w:eastAsia="Times New Roman" w:hAnsi="Sylfaen" w:cs="Times New Roman"/>
        </w:rPr>
        <w:t>-</w:t>
      </w:r>
      <w:proofErr w:type="spellStart"/>
      <w:r w:rsidRPr="00937DB7">
        <w:rPr>
          <w:rFonts w:ascii="Sylfaen" w:eastAsia="Times New Roman" w:hAnsi="Sylfaen" w:cs="Times New Roman"/>
          <w:lang w:val="en-US"/>
        </w:rPr>
        <w:t>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փաստաբաններն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սովորաբար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միջնորդում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ոչ</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հրատապ</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հետաձգել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տուժողի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հարցաքննությունը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առերեսումը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մինչդեռ</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հրատապ</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բոլոր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ընթա</w:t>
      </w:r>
      <w:r w:rsidR="0087533A" w:rsidRPr="00937DB7">
        <w:rPr>
          <w:rFonts w:ascii="Sylfaen" w:eastAsia="Times New Roman" w:hAnsi="Sylfaen" w:cs="Times New Roman"/>
          <w:lang w:val="en-US"/>
        </w:rPr>
        <w:t>ց</w:t>
      </w:r>
      <w:r w:rsidRPr="00937DB7">
        <w:rPr>
          <w:rFonts w:ascii="Sylfaen" w:eastAsia="Times New Roman" w:hAnsi="Sylfaen" w:cs="Times New Roman"/>
          <w:lang w:val="en-US"/>
        </w:rPr>
        <w:t>ակարգերը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պահպանվել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այդ</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թվում</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դատաբժշկական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փորձաքննությունները</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00221E5E">
        <w:rPr>
          <w:rFonts w:ascii="Sylfaen" w:eastAsia="Times New Roman" w:hAnsi="Sylfaen" w:cs="Times New Roman"/>
          <w:lang w:val="en-US"/>
        </w:rPr>
        <w:t>հարցաքննությ</w:t>
      </w:r>
      <w:r w:rsidRPr="00937DB7">
        <w:rPr>
          <w:rFonts w:ascii="Sylfaen" w:eastAsia="Times New Roman" w:hAnsi="Sylfaen" w:cs="Times New Roman"/>
          <w:lang w:val="en-US"/>
        </w:rPr>
        <w:t>ունների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անցկացումը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կասկածյալի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առերեսումը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դատարանների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որոշումները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շարունակում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կիրառվել</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որպես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միջոց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բնակության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վայրի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ալիմենտի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ամուսնալուծության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գործերով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դատական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նիստերը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հիմնականում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հետաձգվում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00EE1B3D" w:rsidRPr="00314950">
        <w:rPr>
          <w:rFonts w:ascii="Sylfaen" w:eastAsia="Times New Roman" w:hAnsi="Sylfaen" w:cs="Times New Roman"/>
        </w:rPr>
        <w:t>:</w:t>
      </w:r>
      <w:r w:rsidRPr="00314950">
        <w:rPr>
          <w:rFonts w:ascii="Sylfaen" w:eastAsia="Times New Roman" w:hAnsi="Sylfaen" w:cs="Times New Roman"/>
        </w:rPr>
        <w:t xml:space="preserve"> </w:t>
      </w:r>
    </w:p>
    <w:p w14:paraId="40869303" w14:textId="77777777" w:rsidR="007240E2" w:rsidRPr="00314950" w:rsidRDefault="007240E2" w:rsidP="009B25AE">
      <w:pPr>
        <w:tabs>
          <w:tab w:val="left" w:pos="1365"/>
        </w:tabs>
        <w:contextualSpacing/>
        <w:jc w:val="both"/>
        <w:rPr>
          <w:rFonts w:ascii="Sylfaen" w:eastAsia="Times New Roman" w:hAnsi="Sylfaen" w:cs="Times New Roman"/>
        </w:rPr>
      </w:pPr>
    </w:p>
    <w:p w14:paraId="26388E1A" w14:textId="2FB1513E" w:rsidR="00E44D25" w:rsidRPr="00314950" w:rsidRDefault="00DA497A" w:rsidP="009B25AE">
      <w:pPr>
        <w:tabs>
          <w:tab w:val="left" w:pos="1365"/>
        </w:tabs>
        <w:contextualSpacing/>
        <w:jc w:val="both"/>
        <w:rPr>
          <w:rFonts w:ascii="Sylfaen" w:eastAsia="Times New Roman" w:hAnsi="Sylfaen" w:cs="Times New Roman"/>
        </w:rPr>
      </w:pPr>
      <w:r w:rsidRPr="00937DB7">
        <w:rPr>
          <w:rFonts w:ascii="Sylfaen" w:eastAsia="Times New Roman" w:hAnsi="Sylfaen" w:cs="Times New Roman"/>
          <w:lang w:val="en-US"/>
        </w:rPr>
        <w:t>ՀԿ</w:t>
      </w:r>
      <w:r w:rsidRPr="00314950">
        <w:rPr>
          <w:rFonts w:ascii="Sylfaen" w:eastAsia="Times New Roman" w:hAnsi="Sylfaen" w:cs="Times New Roman"/>
        </w:rPr>
        <w:t>-</w:t>
      </w:r>
      <w:proofErr w:type="spellStart"/>
      <w:r w:rsidRPr="00937DB7">
        <w:rPr>
          <w:rFonts w:ascii="Sylfaen" w:eastAsia="Times New Roman" w:hAnsi="Sylfaen" w:cs="Times New Roman"/>
          <w:lang w:val="en-US"/>
        </w:rPr>
        <w:t>ներ</w:t>
      </w:r>
      <w:proofErr w:type="spellEnd"/>
      <w:r w:rsidRPr="00937DB7">
        <w:rPr>
          <w:rFonts w:ascii="Sylfaen" w:eastAsia="Times New Roman" w:hAnsi="Sylfaen" w:cs="Times New Roman"/>
          <w:lang w:val="hy-AM"/>
        </w:rPr>
        <w:t>ը</w:t>
      </w:r>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կարևորում</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են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առցանց</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հարցաքննության</w:t>
      </w:r>
      <w:proofErr w:type="spellEnd"/>
      <w:r w:rsidR="00CC3004" w:rsidRPr="00314950">
        <w:rPr>
          <w:rFonts w:ascii="Sylfaen" w:eastAsia="Times New Roman" w:hAnsi="Sylfaen" w:cs="Times New Roman"/>
        </w:rPr>
        <w:t xml:space="preserve"> </w:t>
      </w:r>
      <w:r w:rsidR="00CC3004" w:rsidRPr="00937DB7">
        <w:rPr>
          <w:rFonts w:ascii="Sylfaen" w:eastAsia="Times New Roman" w:hAnsi="Sylfaen" w:cs="Times New Roman"/>
          <w:lang w:val="en-US"/>
        </w:rPr>
        <w:t>և</w:t>
      </w:r>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առերեսման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պրակտիկայի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ներդրման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ինչպես</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նաև</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դատական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նիստերի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առցանց</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անցկացման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հնարավորությունները</w:t>
      </w:r>
      <w:proofErr w:type="spellEnd"/>
      <w:r w:rsidR="00CC3004" w:rsidRPr="00314950">
        <w:rPr>
          <w:rFonts w:ascii="Sylfaen" w:eastAsia="Times New Roman" w:hAnsi="Sylfaen" w:cs="Times New Roman"/>
        </w:rPr>
        <w:t>:</w:t>
      </w:r>
      <w:r w:rsidR="00C705A8"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Մի</w:t>
      </w:r>
      <w:proofErr w:type="spellEnd"/>
      <w:r w:rsidRPr="00937DB7">
        <w:rPr>
          <w:rFonts w:ascii="Sylfaen" w:eastAsia="Times New Roman" w:hAnsi="Sylfaen" w:cs="Times New Roman"/>
          <w:lang w:val="hy-AM"/>
        </w:rPr>
        <w:t xml:space="preserve">ևնույն ժամանակ </w:t>
      </w:r>
      <w:r w:rsidR="00EE1B3D" w:rsidRPr="00937DB7">
        <w:rPr>
          <w:rFonts w:ascii="Sylfaen" w:eastAsia="Times New Roman" w:hAnsi="Sylfaen" w:cs="Times New Roman"/>
          <w:lang w:val="en-US"/>
        </w:rPr>
        <w:t>ՀԿ</w:t>
      </w:r>
      <w:r w:rsidR="00EE1B3D" w:rsidRPr="00314950">
        <w:rPr>
          <w:rFonts w:ascii="Sylfaen" w:eastAsia="Times New Roman" w:hAnsi="Sylfaen" w:cs="Times New Roman"/>
        </w:rPr>
        <w:t>-</w:t>
      </w:r>
      <w:proofErr w:type="spellStart"/>
      <w:r w:rsidR="00EE1B3D" w:rsidRPr="00937DB7">
        <w:rPr>
          <w:rFonts w:ascii="Sylfaen" w:eastAsia="Times New Roman" w:hAnsi="Sylfaen" w:cs="Times New Roman"/>
          <w:lang w:val="en-US"/>
        </w:rPr>
        <w:t>ների</w:t>
      </w:r>
      <w:proofErr w:type="spellEnd"/>
      <w:r w:rsidR="00EE1B3D" w:rsidRPr="00314950">
        <w:rPr>
          <w:rFonts w:ascii="Sylfaen" w:eastAsia="Times New Roman" w:hAnsi="Sylfaen" w:cs="Times New Roman"/>
        </w:rPr>
        <w:t xml:space="preserve"> </w:t>
      </w:r>
      <w:proofErr w:type="spellStart"/>
      <w:r w:rsidR="00EE1B3D" w:rsidRPr="00937DB7">
        <w:rPr>
          <w:rFonts w:ascii="Sylfaen" w:eastAsia="Times New Roman" w:hAnsi="Sylfaen" w:cs="Times New Roman"/>
          <w:lang w:val="en-US"/>
        </w:rPr>
        <w:t>ներկայացուցիչները</w:t>
      </w:r>
      <w:proofErr w:type="spellEnd"/>
      <w:r w:rsidR="00EE1B3D" w:rsidRPr="00314950">
        <w:rPr>
          <w:rFonts w:ascii="Sylfaen" w:eastAsia="Times New Roman" w:hAnsi="Sylfaen" w:cs="Times New Roman"/>
        </w:rPr>
        <w:t xml:space="preserve"> </w:t>
      </w:r>
      <w:proofErr w:type="spellStart"/>
      <w:r w:rsidR="00EE1B3D" w:rsidRPr="00937DB7">
        <w:rPr>
          <w:rFonts w:ascii="Sylfaen" w:eastAsia="Times New Roman" w:hAnsi="Sylfaen" w:cs="Times New Roman"/>
          <w:lang w:val="en-US"/>
        </w:rPr>
        <w:t>նշում</w:t>
      </w:r>
      <w:proofErr w:type="spellEnd"/>
      <w:r w:rsidR="00EE1B3D" w:rsidRPr="00314950">
        <w:rPr>
          <w:rFonts w:ascii="Sylfaen" w:eastAsia="Times New Roman" w:hAnsi="Sylfaen" w:cs="Times New Roman"/>
        </w:rPr>
        <w:t xml:space="preserve"> </w:t>
      </w:r>
      <w:proofErr w:type="spellStart"/>
      <w:r w:rsidR="00EE1B3D" w:rsidRPr="00937DB7">
        <w:rPr>
          <w:rFonts w:ascii="Sylfaen" w:eastAsia="Times New Roman" w:hAnsi="Sylfaen" w:cs="Times New Roman"/>
          <w:lang w:val="en-US"/>
        </w:rPr>
        <w:t>են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որ</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Քննչական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կոմիտեի</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առանձին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ստորաբաժանումներ</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ոչ</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հրատապ</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դեպքերում</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չեն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կիրառում</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հարցաքննության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առցանց</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մեթոդը</w:t>
      </w:r>
      <w:proofErr w:type="spellEnd"/>
      <w:r w:rsidR="00E44D25" w:rsidRPr="00937DB7">
        <w:rPr>
          <w:rFonts w:ascii="Sylfaen" w:eastAsia="Times New Roman" w:hAnsi="Sylfaen" w:cs="Times New Roman"/>
          <w:lang w:val="en-US"/>
        </w:rPr>
        <w:t>՝</w:t>
      </w:r>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պատճառաբանելով</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որ</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չունեն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իրավական</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հիմքեր</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դա</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անելու</w:t>
      </w:r>
      <w:proofErr w:type="spellEnd"/>
      <w:r w:rsidR="00E44D25" w:rsidRPr="00314950">
        <w:rPr>
          <w:rFonts w:ascii="Sylfaen" w:eastAsia="Times New Roman" w:hAnsi="Sylfaen" w:cs="Times New Roman"/>
        </w:rPr>
        <w:t xml:space="preserve"> </w:t>
      </w:r>
      <w:proofErr w:type="spellStart"/>
      <w:r w:rsidR="00E44D25" w:rsidRPr="00937DB7">
        <w:rPr>
          <w:rFonts w:ascii="Sylfaen" w:eastAsia="Times New Roman" w:hAnsi="Sylfaen" w:cs="Times New Roman"/>
          <w:lang w:val="en-US"/>
        </w:rPr>
        <w:t>համար</w:t>
      </w:r>
      <w:proofErr w:type="spellEnd"/>
      <w:r w:rsidR="00E44D25" w:rsidRPr="00314950">
        <w:rPr>
          <w:rFonts w:ascii="Sylfaen" w:eastAsia="Times New Roman" w:hAnsi="Sylfaen" w:cs="Times New Roman"/>
        </w:rPr>
        <w:t xml:space="preserve">: </w:t>
      </w:r>
    </w:p>
    <w:p w14:paraId="62B03C2E" w14:textId="7D909345" w:rsidR="00594A65" w:rsidRPr="00314950" w:rsidRDefault="00E44D25"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Ստացված</w:t>
      </w:r>
      <w:proofErr w:type="spellEnd"/>
      <w:r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տեղեկատվությունը</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վկայում</w:t>
      </w:r>
      <w:proofErr w:type="spellEnd"/>
      <w:r w:rsidR="00C705A8" w:rsidRPr="00314950">
        <w:rPr>
          <w:rFonts w:ascii="Sylfaen" w:eastAsia="Times New Roman" w:hAnsi="Sylfaen" w:cs="Times New Roman"/>
        </w:rPr>
        <w:t xml:space="preserve"> </w:t>
      </w:r>
      <w:r w:rsidR="00C705A8" w:rsidRPr="00937DB7">
        <w:rPr>
          <w:rFonts w:ascii="Sylfaen" w:eastAsia="Times New Roman" w:hAnsi="Sylfaen" w:cs="Times New Roman"/>
          <w:lang w:val="en-US"/>
        </w:rPr>
        <w:t>է</w:t>
      </w:r>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գործերով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դատական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նիստերն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հիմնականում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հետաձգվում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սակայն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մայիսի</w:t>
      </w:r>
      <w:proofErr w:type="spellEnd"/>
      <w:r w:rsidRPr="00314950">
        <w:rPr>
          <w:rFonts w:ascii="Sylfaen" w:eastAsia="Times New Roman" w:hAnsi="Sylfaen" w:cs="Times New Roman"/>
        </w:rPr>
        <w:t xml:space="preserve"> 5-</w:t>
      </w:r>
      <w:r w:rsidRPr="00937DB7">
        <w:rPr>
          <w:rFonts w:ascii="Sylfaen" w:eastAsia="Times New Roman" w:hAnsi="Sylfaen" w:cs="Times New Roman"/>
          <w:lang w:val="en-US"/>
        </w:rPr>
        <w:t>ի</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դրությամբ</w:t>
      </w:r>
      <w:proofErr w:type="spellEnd"/>
      <w:r w:rsidR="00221E5E">
        <w:rPr>
          <w:rFonts w:ascii="Sylfaen" w:eastAsia="Times New Roman" w:hAnsi="Sylfaen" w:cs="Times New Roman"/>
          <w:lang w:val="hy-AM"/>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կենտրոն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ՀԿ</w:t>
      </w:r>
      <w:r w:rsidRPr="00314950">
        <w:rPr>
          <w:rFonts w:ascii="Sylfaen" w:eastAsia="Times New Roman" w:hAnsi="Sylfaen" w:cs="Times New Roman"/>
        </w:rPr>
        <w:t>-</w:t>
      </w:r>
      <w:r w:rsidRPr="00937DB7">
        <w:rPr>
          <w:rFonts w:ascii="Sylfaen" w:eastAsia="Times New Roman" w:hAnsi="Sylfaen" w:cs="Times New Roman"/>
          <w:lang w:val="en-US"/>
        </w:rPr>
        <w:t>ն</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արձանագրել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էր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w:t>
      </w:r>
      <w:r w:rsidR="00C705A8" w:rsidRPr="00937DB7">
        <w:rPr>
          <w:rFonts w:ascii="Sylfaen" w:eastAsia="Times New Roman" w:hAnsi="Sylfaen" w:cs="Times New Roman"/>
          <w:lang w:val="en-US"/>
        </w:rPr>
        <w:t>ք</w:t>
      </w:r>
      <w:proofErr w:type="spellEnd"/>
      <w:r w:rsidRPr="00314950">
        <w:rPr>
          <w:rFonts w:ascii="Sylfaen" w:eastAsia="Times New Roman" w:hAnsi="Sylfaen" w:cs="Times New Roman"/>
        </w:rPr>
        <w:t xml:space="preserve">, </w:t>
      </w:r>
      <w:r w:rsidR="00221E5E">
        <w:rPr>
          <w:rFonts w:ascii="Sylfaen" w:eastAsia="Times New Roman" w:hAnsi="Sylfaen" w:cs="Times New Roman"/>
          <w:lang w:val="hy-AM"/>
        </w:rPr>
        <w:t>երբ</w:t>
      </w:r>
      <w:r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դատարանը</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բեկանել</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էր</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բռնարարի</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նկատմամբ</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կիրառված</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պաշտպանական</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որոշումը</w:t>
      </w:r>
      <w:proofErr w:type="spellEnd"/>
      <w:r w:rsidR="00EE1B3D" w:rsidRPr="00314950">
        <w:rPr>
          <w:rFonts w:ascii="Sylfaen" w:eastAsia="Times New Roman" w:hAnsi="Sylfaen" w:cs="Times New Roman"/>
        </w:rPr>
        <w:t>:</w:t>
      </w:r>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Որոշ</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դատարաններ</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անցկացնում</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են</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իրենց</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նիստերն</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առցանց</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տարբերակով</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սակայն</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ընտանեկան</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բռնության</w:t>
      </w:r>
      <w:proofErr w:type="spellEnd"/>
      <w:r w:rsidR="00C705A8" w:rsidRPr="00314950">
        <w:rPr>
          <w:rFonts w:ascii="Sylfaen" w:eastAsia="Times New Roman" w:hAnsi="Sylfaen" w:cs="Times New Roman"/>
        </w:rPr>
        <w:t xml:space="preserve"> </w:t>
      </w:r>
      <w:proofErr w:type="spellStart"/>
      <w:r w:rsidR="00C705A8" w:rsidRPr="00937DB7">
        <w:rPr>
          <w:rFonts w:ascii="Sylfaen" w:eastAsia="Times New Roman" w:hAnsi="Sylfaen" w:cs="Times New Roman"/>
          <w:lang w:val="en-US"/>
        </w:rPr>
        <w:t>որևէ</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գործով</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նման</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նախադեպ</w:t>
      </w:r>
      <w:proofErr w:type="spellEnd"/>
      <w:r w:rsidR="00877848" w:rsidRPr="00314950">
        <w:rPr>
          <w:rFonts w:ascii="Sylfaen" w:eastAsia="Times New Roman" w:hAnsi="Sylfaen" w:cs="Times New Roman"/>
        </w:rPr>
        <w:t>,</w:t>
      </w:r>
      <w:r w:rsidR="0087533A" w:rsidRPr="00314950">
        <w:rPr>
          <w:rFonts w:ascii="Sylfaen" w:eastAsia="Times New Roman" w:hAnsi="Sylfaen" w:cs="Times New Roman"/>
        </w:rPr>
        <w:t xml:space="preserve"> </w:t>
      </w:r>
      <w:proofErr w:type="spellStart"/>
      <w:r w:rsidR="00877848" w:rsidRPr="00937DB7">
        <w:rPr>
          <w:rFonts w:ascii="Sylfaen" w:eastAsia="Times New Roman" w:hAnsi="Sylfaen" w:cs="Times New Roman"/>
          <w:lang w:val="en-US"/>
        </w:rPr>
        <w:t>առ</w:t>
      </w:r>
      <w:proofErr w:type="spellEnd"/>
      <w:r w:rsidR="00877848" w:rsidRPr="00314950">
        <w:rPr>
          <w:rFonts w:ascii="Sylfaen" w:eastAsia="Times New Roman" w:hAnsi="Sylfaen" w:cs="Times New Roman"/>
        </w:rPr>
        <w:t xml:space="preserve"> 14.05.2020</w:t>
      </w:r>
      <w:r w:rsidR="00F52E1F" w:rsidRPr="00314950">
        <w:rPr>
          <w:rFonts w:ascii="Sylfaen" w:eastAsia="Times New Roman" w:hAnsi="Sylfaen" w:cs="Times New Roman"/>
        </w:rPr>
        <w:t xml:space="preserve"> </w:t>
      </w:r>
      <w:r w:rsidR="00877848" w:rsidRPr="00937DB7">
        <w:rPr>
          <w:rFonts w:ascii="Sylfaen" w:eastAsia="Times New Roman" w:hAnsi="Sylfaen" w:cs="Times New Roman"/>
          <w:lang w:val="en-US"/>
        </w:rPr>
        <w:t>թ</w:t>
      </w:r>
      <w:r w:rsidR="00877848" w:rsidRPr="00314950">
        <w:rPr>
          <w:rFonts w:ascii="Sylfaen" w:eastAsia="Times New Roman" w:hAnsi="Sylfaen" w:cs="Times New Roman"/>
        </w:rPr>
        <w:t>.</w:t>
      </w:r>
      <w:r w:rsidR="0091128A">
        <w:rPr>
          <w:rFonts w:ascii="Sylfaen" w:eastAsia="Times New Roman" w:hAnsi="Sylfaen" w:cs="Times New Roman"/>
          <w:lang w:val="hy-AM"/>
        </w:rPr>
        <w:t>,</w:t>
      </w:r>
      <w:r w:rsidR="00877848"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հայտնի</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չէ</w:t>
      </w:r>
      <w:proofErr w:type="spellEnd"/>
      <w:r w:rsidR="00C705A8" w:rsidRPr="00314950">
        <w:rPr>
          <w:rFonts w:ascii="Sylfaen" w:eastAsia="Times New Roman" w:hAnsi="Sylfaen" w:cs="Times New Roman"/>
        </w:rPr>
        <w:t xml:space="preserve">: </w:t>
      </w:r>
    </w:p>
    <w:p w14:paraId="6C8DFA19" w14:textId="77777777" w:rsidR="00594A65" w:rsidRPr="00314950" w:rsidRDefault="00594A65" w:rsidP="009B25AE">
      <w:pPr>
        <w:tabs>
          <w:tab w:val="left" w:pos="1365"/>
        </w:tabs>
        <w:spacing w:after="0"/>
        <w:contextualSpacing/>
        <w:jc w:val="both"/>
        <w:rPr>
          <w:rFonts w:ascii="Sylfaen" w:eastAsia="Times New Roman" w:hAnsi="Sylfaen" w:cs="Times New Roman"/>
        </w:rPr>
      </w:pPr>
    </w:p>
    <w:p w14:paraId="1DC079AF" w14:textId="77777777" w:rsidR="00CC3004" w:rsidRPr="00314950" w:rsidRDefault="0087533A" w:rsidP="009B25AE">
      <w:pPr>
        <w:tabs>
          <w:tab w:val="left" w:pos="1365"/>
        </w:tabs>
        <w:jc w:val="both"/>
        <w:rPr>
          <w:rFonts w:ascii="Sylfaen" w:eastAsia="Times New Roman" w:hAnsi="Sylfaen" w:cs="Times New Roman"/>
          <w:u w:val="single"/>
        </w:rPr>
      </w:pPr>
      <w:r w:rsidRPr="00937DB7">
        <w:rPr>
          <w:rFonts w:ascii="Sylfaen" w:eastAsia="Times New Roman" w:hAnsi="Sylfaen" w:cs="Times New Roman"/>
          <w:u w:val="single"/>
          <w:lang w:val="en-US"/>
        </w:rPr>
        <w:t>ՀԿ</w:t>
      </w:r>
      <w:r w:rsidRPr="00314950">
        <w:rPr>
          <w:rFonts w:ascii="Sylfaen" w:eastAsia="Times New Roman" w:hAnsi="Sylfaen" w:cs="Times New Roman"/>
          <w:u w:val="single"/>
        </w:rPr>
        <w:t>-</w:t>
      </w:r>
      <w:proofErr w:type="spellStart"/>
      <w:r w:rsidRPr="00937DB7">
        <w:rPr>
          <w:rFonts w:ascii="Sylfaen" w:eastAsia="Times New Roman" w:hAnsi="Sylfaen" w:cs="Times New Roman"/>
          <w:u w:val="single"/>
          <w:lang w:val="en-US"/>
        </w:rPr>
        <w:t>ների</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աշխատանքն</w:t>
      </w:r>
      <w:proofErr w:type="spellEnd"/>
      <w:r w:rsidR="00CC3004" w:rsidRPr="00314950">
        <w:rPr>
          <w:rFonts w:ascii="Sylfaen" w:eastAsia="Times New Roman" w:hAnsi="Sylfaen" w:cs="Times New Roman"/>
          <w:u w:val="single"/>
        </w:rPr>
        <w:t xml:space="preserve"> </w:t>
      </w:r>
      <w:proofErr w:type="spellStart"/>
      <w:r w:rsidR="00CC3004" w:rsidRPr="00937DB7">
        <w:rPr>
          <w:rFonts w:ascii="Sylfaen" w:eastAsia="Times New Roman" w:hAnsi="Sylfaen" w:cs="Times New Roman"/>
          <w:u w:val="single"/>
          <w:lang w:val="en-US"/>
        </w:rPr>
        <w:t>ընտանեկան</w:t>
      </w:r>
      <w:proofErr w:type="spellEnd"/>
      <w:r w:rsidR="00CC3004" w:rsidRPr="00314950">
        <w:rPr>
          <w:rFonts w:ascii="Sylfaen" w:eastAsia="Times New Roman" w:hAnsi="Sylfaen" w:cs="Times New Roman"/>
          <w:u w:val="single"/>
        </w:rPr>
        <w:t xml:space="preserve"> </w:t>
      </w:r>
      <w:proofErr w:type="spellStart"/>
      <w:r w:rsidR="00CC3004" w:rsidRPr="00937DB7">
        <w:rPr>
          <w:rFonts w:ascii="Sylfaen" w:eastAsia="Times New Roman" w:hAnsi="Sylfaen" w:cs="Times New Roman"/>
          <w:u w:val="single"/>
          <w:lang w:val="en-US"/>
        </w:rPr>
        <w:t>բռնության</w:t>
      </w:r>
      <w:proofErr w:type="spellEnd"/>
      <w:r w:rsidR="00CC3004" w:rsidRPr="00314950">
        <w:rPr>
          <w:rFonts w:ascii="Sylfaen" w:eastAsia="Times New Roman" w:hAnsi="Sylfaen" w:cs="Times New Roman"/>
          <w:u w:val="single"/>
        </w:rPr>
        <w:t xml:space="preserve"> </w:t>
      </w:r>
      <w:proofErr w:type="spellStart"/>
      <w:r w:rsidR="00CC3004" w:rsidRPr="00937DB7">
        <w:rPr>
          <w:rFonts w:ascii="Sylfaen" w:eastAsia="Times New Roman" w:hAnsi="Sylfaen" w:cs="Times New Roman"/>
          <w:u w:val="single"/>
          <w:lang w:val="en-US"/>
        </w:rPr>
        <w:t>ենթարկված</w:t>
      </w:r>
      <w:proofErr w:type="spellEnd"/>
      <w:r w:rsidR="00CC3004" w:rsidRPr="00314950">
        <w:rPr>
          <w:rFonts w:ascii="Sylfaen" w:eastAsia="Times New Roman" w:hAnsi="Sylfaen" w:cs="Times New Roman"/>
          <w:u w:val="single"/>
        </w:rPr>
        <w:t xml:space="preserve"> </w:t>
      </w:r>
      <w:proofErr w:type="spellStart"/>
      <w:r w:rsidR="00CC3004" w:rsidRPr="00937DB7">
        <w:rPr>
          <w:rFonts w:ascii="Sylfaen" w:eastAsia="Times New Roman" w:hAnsi="Sylfaen" w:cs="Times New Roman"/>
          <w:u w:val="single"/>
          <w:lang w:val="en-US"/>
        </w:rPr>
        <w:t>անձանց</w:t>
      </w:r>
      <w:proofErr w:type="spellEnd"/>
      <w:r w:rsidR="00CC3004" w:rsidRPr="00314950">
        <w:rPr>
          <w:rFonts w:ascii="Sylfaen" w:eastAsia="Times New Roman" w:hAnsi="Sylfaen" w:cs="Times New Roman"/>
          <w:u w:val="single"/>
        </w:rPr>
        <w:t xml:space="preserve"> </w:t>
      </w:r>
      <w:proofErr w:type="spellStart"/>
      <w:r w:rsidR="00CC3004" w:rsidRPr="00937DB7">
        <w:rPr>
          <w:rFonts w:ascii="Sylfaen" w:eastAsia="Times New Roman" w:hAnsi="Sylfaen" w:cs="Times New Roman"/>
          <w:u w:val="single"/>
          <w:lang w:val="en-US"/>
        </w:rPr>
        <w:t>հետ</w:t>
      </w:r>
      <w:proofErr w:type="spellEnd"/>
    </w:p>
    <w:p w14:paraId="7C08F7ED" w14:textId="75DC7F11"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Մեկուսացման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պայմաններում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սկսել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աշխատել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հեռահար</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առցանց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տարբերակով</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տրամադրելով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հեռախոսային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խորհրդատվություն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սակայն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բոլոր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հրատապ</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ներկայացուցիչները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խախտում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մեկուսացման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որոշումը</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հանդիպել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00443114" w:rsidRPr="00937DB7">
        <w:rPr>
          <w:rFonts w:ascii="Sylfaen" w:eastAsia="Times New Roman" w:hAnsi="Sylfaen" w:cs="Times New Roman"/>
          <w:lang w:val="en-US"/>
        </w:rPr>
        <w:t>հետ</w:t>
      </w:r>
      <w:proofErr w:type="spellEnd"/>
      <w:r w:rsidR="00443114"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իրենց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գրասենյակներում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Իրավիճակը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խնդրային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դարձել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միջմարզային</w:t>
      </w:r>
      <w:proofErr w:type="spellEnd"/>
      <w:r w:rsidR="00443114" w:rsidRPr="00314950">
        <w:rPr>
          <w:rFonts w:ascii="Sylfaen" w:eastAsia="Times New Roman" w:hAnsi="Sylfaen" w:cs="Times New Roman"/>
        </w:rPr>
        <w:t>/</w:t>
      </w:r>
      <w:proofErr w:type="spellStart"/>
      <w:r w:rsidR="00443114" w:rsidRPr="00937DB7">
        <w:rPr>
          <w:rFonts w:ascii="Sylfaen" w:eastAsia="Times New Roman" w:hAnsi="Sylfaen" w:cs="Times New Roman"/>
          <w:lang w:val="en-US"/>
        </w:rPr>
        <w:t>միջքաղաքային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հանրային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տրանսպորտի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գործառնման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կասեցման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կապված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որովհետև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չունեն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սեփական</w:t>
      </w:r>
      <w:proofErr w:type="spellEnd"/>
      <w:r w:rsidRPr="00314950">
        <w:rPr>
          <w:rFonts w:ascii="Sylfaen" w:eastAsia="Times New Roman" w:hAnsi="Sylfaen" w:cs="Times New Roman"/>
        </w:rPr>
        <w:t xml:space="preserve"> </w:t>
      </w:r>
      <w:proofErr w:type="spellStart"/>
      <w:r w:rsidR="00080AD9">
        <w:rPr>
          <w:rFonts w:ascii="Sylfaen" w:eastAsia="Times New Roman" w:hAnsi="Sylfaen" w:cs="Times New Roman"/>
          <w:lang w:val="en-US"/>
        </w:rPr>
        <w:t>ավտոմեքենա</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հանդիպել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w:t>
      </w:r>
      <w:proofErr w:type="spellEnd"/>
      <w:r w:rsidR="00080AD9">
        <w:rPr>
          <w:rFonts w:ascii="Sylfaen" w:eastAsia="Times New Roman" w:hAnsi="Sylfaen" w:cs="Times New Roman"/>
          <w:lang w:val="hy-AM"/>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հրատապ</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խորհրդատվություն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տրամադրելու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
    <w:p w14:paraId="4AA61F5F" w14:textId="77777777" w:rsidR="007240E2" w:rsidRPr="00314950" w:rsidRDefault="007240E2" w:rsidP="009B25AE">
      <w:pPr>
        <w:tabs>
          <w:tab w:val="left" w:pos="1365"/>
        </w:tabs>
        <w:contextualSpacing/>
        <w:jc w:val="both"/>
        <w:rPr>
          <w:rFonts w:ascii="Sylfaen" w:eastAsia="Times New Roman" w:hAnsi="Sylfaen" w:cs="Times New Roman"/>
        </w:rPr>
      </w:pPr>
    </w:p>
    <w:p w14:paraId="365C3FE8" w14:textId="270395D4" w:rsidR="00D20813" w:rsidRPr="00314950" w:rsidRDefault="00D20813"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lastRenderedPageBreak/>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գծերի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առկայության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դժվար</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կողմնորոշվել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դրանցից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մեկին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դիմել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ստանալու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Բացի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այդ</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այդ</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գծերը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հիմնականում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ունեն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րոպեավարձ</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սակայն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հարկ</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նշել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մասնագետները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հետզանգ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կատարում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բոլոր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երբ</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չունի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բավարար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միջոցներ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զանգը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կատարելու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տեսանկյունից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ազգային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միասնական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գիծ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ծառայության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առկայությունն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էր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կարևոր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մեխանիզմ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լինել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
    <w:p w14:paraId="7B2EBB7C" w14:textId="77777777" w:rsidR="007240E2" w:rsidRPr="00314950" w:rsidRDefault="007240E2" w:rsidP="009B25AE">
      <w:pPr>
        <w:tabs>
          <w:tab w:val="left" w:pos="1365"/>
        </w:tabs>
        <w:contextualSpacing/>
        <w:jc w:val="both"/>
        <w:rPr>
          <w:rFonts w:ascii="Sylfaen" w:eastAsia="Times New Roman" w:hAnsi="Sylfaen" w:cs="Times New Roman"/>
        </w:rPr>
      </w:pPr>
    </w:p>
    <w:p w14:paraId="7F1C38A1" w14:textId="4F97BA29"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Շատ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մասնավորապես</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մարզային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նորաստեղծ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կենտրոնները</w:t>
      </w:r>
      <w:proofErr w:type="spellEnd"/>
      <w:r w:rsidR="00080AD9">
        <w:rPr>
          <w:rFonts w:ascii="Sylfaen" w:eastAsia="Times New Roman" w:hAnsi="Sylfaen" w:cs="Times New Roman"/>
          <w:lang w:val="hy-AM"/>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չունեն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մշակված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ընթացակարգեր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շահառուներին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տրամադրելու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չունեն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մշակված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անվտանգության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կանոններ</w:t>
      </w:r>
      <w:proofErr w:type="spellEnd"/>
      <w:r w:rsidRPr="00314950">
        <w:rPr>
          <w:rFonts w:ascii="Sylfaen" w:eastAsia="Times New Roman" w:hAnsi="Sylfaen" w:cs="Times New Roman"/>
        </w:rPr>
        <w:t xml:space="preserve">: </w:t>
      </w:r>
    </w:p>
    <w:p w14:paraId="364B2F54" w14:textId="77777777" w:rsidR="007240E2" w:rsidRPr="00314950" w:rsidRDefault="007240E2" w:rsidP="009B25AE">
      <w:pPr>
        <w:tabs>
          <w:tab w:val="left" w:pos="1365"/>
        </w:tabs>
        <w:contextualSpacing/>
        <w:jc w:val="both"/>
        <w:rPr>
          <w:rFonts w:ascii="Sylfaen" w:eastAsia="Times New Roman" w:hAnsi="Sylfaen" w:cs="Times New Roman"/>
        </w:rPr>
      </w:pPr>
    </w:p>
    <w:p w14:paraId="78B56A4D" w14:textId="0DC4144B"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Հասարակական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իրականացնում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ներկա</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նախկին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շահառուների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մշտադիտարկում</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ուշադրության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կենտրոնում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պահելով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ովքեր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մեկուսացված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բռնարարների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միևնույն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մեջ</w:t>
      </w:r>
      <w:proofErr w:type="spellEnd"/>
      <w:r w:rsidRPr="00314950">
        <w:rPr>
          <w:rFonts w:ascii="Sylfaen" w:eastAsia="Times New Roman" w:hAnsi="Sylfaen" w:cs="Times New Roman"/>
        </w:rPr>
        <w:t xml:space="preserve">:  </w:t>
      </w:r>
    </w:p>
    <w:p w14:paraId="3813D5DD"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62BC08E0" w14:textId="002C21A8" w:rsidR="00CC3004" w:rsidRPr="00314950" w:rsidRDefault="00CC3004"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Ընտանեկան</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բռնության</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ենթարկված</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անձանց</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կարիքները</w:t>
      </w:r>
      <w:proofErr w:type="spellEnd"/>
    </w:p>
    <w:p w14:paraId="62AD71C8" w14:textId="77777777" w:rsidR="0087533A"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w:t>
      </w:r>
      <w:r w:rsidR="0087533A" w:rsidRPr="00937DB7">
        <w:rPr>
          <w:rFonts w:ascii="Sylfaen" w:eastAsia="Times New Roman" w:hAnsi="Sylfaen" w:cs="Times New Roman"/>
          <w:lang w:val="en-US"/>
        </w:rPr>
        <w:t>րկված</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անձանց</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հետ</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տարիներ</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աշխատող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ահազանգում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շահառուները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ովքեր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ներկայումս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առանձնա</w:t>
      </w:r>
      <w:r w:rsidR="00D262B2" w:rsidRPr="00937DB7">
        <w:rPr>
          <w:rFonts w:ascii="Sylfaen" w:eastAsia="Times New Roman" w:hAnsi="Sylfaen" w:cs="Times New Roman"/>
          <w:lang w:val="en-US"/>
        </w:rPr>
        <w:t>ցել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բռնարարներից</w:t>
      </w:r>
      <w:proofErr w:type="spellEnd"/>
      <w:r w:rsidR="00D262B2" w:rsidRPr="00314950">
        <w:rPr>
          <w:rFonts w:ascii="Sylfaen" w:eastAsia="Times New Roman" w:hAnsi="Sylfaen" w:cs="Times New Roman"/>
        </w:rPr>
        <w:t xml:space="preserve"> </w:t>
      </w:r>
      <w:r w:rsidR="00D262B2" w:rsidRPr="00937DB7">
        <w:rPr>
          <w:rFonts w:ascii="Sylfaen" w:eastAsia="Times New Roman" w:hAnsi="Sylfaen" w:cs="Times New Roman"/>
          <w:lang w:val="en-US"/>
        </w:rPr>
        <w:t>և</w:t>
      </w:r>
      <w:r w:rsidR="00D262B2" w:rsidRPr="00314950">
        <w:rPr>
          <w:rFonts w:ascii="Sylfaen" w:eastAsia="Times New Roman" w:hAnsi="Sylfaen" w:cs="Times New Roman"/>
        </w:rPr>
        <w:t xml:space="preserve"> </w:t>
      </w:r>
      <w:proofErr w:type="spellStart"/>
      <w:r w:rsidR="00D262B2" w:rsidRPr="00937DB7">
        <w:rPr>
          <w:rFonts w:ascii="Sylfaen" w:eastAsia="Times New Roman" w:hAnsi="Sylfaen" w:cs="Times New Roman"/>
          <w:lang w:val="en-US"/>
        </w:rPr>
        <w:t>ինքնուրույն</w:t>
      </w:r>
      <w:proofErr w:type="spellEnd"/>
      <w:r w:rsidR="00D262B2" w:rsidRPr="00314950">
        <w:rPr>
          <w:rFonts w:ascii="Sylfaen" w:eastAsia="Times New Roman" w:hAnsi="Sylfaen" w:cs="Times New Roman"/>
        </w:rPr>
        <w:t xml:space="preserve"> </w:t>
      </w:r>
      <w:proofErr w:type="spellStart"/>
      <w:r w:rsidR="00D262B2" w:rsidRPr="00937DB7">
        <w:rPr>
          <w:rFonts w:ascii="Sylfaen" w:eastAsia="Times New Roman" w:hAnsi="Sylfaen" w:cs="Times New Roman"/>
          <w:lang w:val="en-US"/>
        </w:rPr>
        <w:t>կյանք</w:t>
      </w:r>
      <w:proofErr w:type="spellEnd"/>
      <w:r w:rsidR="00D262B2" w:rsidRPr="00314950">
        <w:rPr>
          <w:rFonts w:ascii="Sylfaen" w:eastAsia="Times New Roman" w:hAnsi="Sylfaen" w:cs="Times New Roman"/>
        </w:rPr>
        <w:t xml:space="preserve"> </w:t>
      </w:r>
      <w:proofErr w:type="spellStart"/>
      <w:r w:rsidR="00D262B2" w:rsidRPr="00937DB7">
        <w:rPr>
          <w:rFonts w:ascii="Sylfaen" w:eastAsia="Times New Roman" w:hAnsi="Sylfaen" w:cs="Times New Roman"/>
          <w:lang w:val="en-US"/>
        </w:rPr>
        <w:t>սկսել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կանայք</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հիմնականում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հայտնվել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սոցիալ</w:t>
      </w:r>
      <w:proofErr w:type="spellEnd"/>
      <w:r w:rsidRPr="00314950">
        <w:rPr>
          <w:rFonts w:ascii="Sylfaen" w:eastAsia="Times New Roman" w:hAnsi="Sylfaen" w:cs="Times New Roman"/>
        </w:rPr>
        <w:t>-</w:t>
      </w:r>
      <w:proofErr w:type="spellStart"/>
      <w:r w:rsidRPr="00937DB7">
        <w:rPr>
          <w:rFonts w:ascii="Sylfaen" w:eastAsia="Times New Roman" w:hAnsi="Sylfaen" w:cs="Times New Roman"/>
          <w:lang w:val="en-US"/>
        </w:rPr>
        <w:t>տնտեսական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անկայուն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վիճակում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մեկուսացման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պատճառով</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ակնկալում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հումանիտար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կազմակերպություններից</w:t>
      </w:r>
      <w:proofErr w:type="spellEnd"/>
      <w:r w:rsidRPr="00314950">
        <w:rPr>
          <w:rFonts w:ascii="Sylfaen" w:eastAsia="Times New Roman" w:hAnsi="Sylfaen" w:cs="Times New Roman"/>
        </w:rPr>
        <w:t xml:space="preserve">: </w:t>
      </w:r>
    </w:p>
    <w:p w14:paraId="1E93360D" w14:textId="77777777" w:rsidR="007240E2" w:rsidRPr="00314950" w:rsidRDefault="007240E2" w:rsidP="009B25AE">
      <w:pPr>
        <w:tabs>
          <w:tab w:val="left" w:pos="1365"/>
        </w:tabs>
        <w:contextualSpacing/>
        <w:jc w:val="both"/>
        <w:rPr>
          <w:rFonts w:ascii="Sylfaen" w:eastAsia="Times New Roman" w:hAnsi="Sylfaen" w:cs="Times New Roman"/>
        </w:rPr>
      </w:pPr>
    </w:p>
    <w:p w14:paraId="32F301E3" w14:textId="77AC0D9D"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կանայք</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օգտվել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պետական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ծրագրերից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չունեն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համակարգչային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հմտություններ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համացանցին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միանալու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հնարավորություն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կանայք</w:t>
      </w:r>
      <w:proofErr w:type="spellEnd"/>
      <w:r w:rsidRPr="00314950">
        <w:rPr>
          <w:rFonts w:ascii="Sylfaen" w:eastAsia="Times New Roman" w:hAnsi="Sylfaen" w:cs="Times New Roman"/>
        </w:rPr>
        <w:t xml:space="preserve"> </w:t>
      </w:r>
      <w:r w:rsidR="0087533A" w:rsidRPr="00937DB7">
        <w:rPr>
          <w:rFonts w:ascii="Sylfaen" w:eastAsia="Times New Roman" w:hAnsi="Sylfaen" w:cs="Times New Roman"/>
          <w:lang w:val="en-US"/>
        </w:rPr>
        <w:t>և</w:t>
      </w:r>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երեխաներ</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դեռևս</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ունեն</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համացանցի</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օժանդակ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սարքավորումների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բացակայություն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ինչի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պատճառով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ստանալ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մասնագիտական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ծառայություններ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առցանց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տարբերակով</w:t>
      </w:r>
      <w:proofErr w:type="spellEnd"/>
      <w:r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Խնդրային</w:t>
      </w:r>
      <w:proofErr w:type="spellEnd"/>
      <w:r w:rsidR="009A0F49" w:rsidRPr="00314950">
        <w:rPr>
          <w:rFonts w:ascii="Sylfaen" w:eastAsia="Times New Roman" w:hAnsi="Sylfaen" w:cs="Times New Roman"/>
        </w:rPr>
        <w:t xml:space="preserve"> </w:t>
      </w:r>
      <w:r w:rsidR="009A0F49" w:rsidRPr="00937DB7">
        <w:rPr>
          <w:rFonts w:ascii="Sylfaen" w:eastAsia="Times New Roman" w:hAnsi="Sylfaen" w:cs="Times New Roman"/>
          <w:lang w:val="en-US"/>
        </w:rPr>
        <w:t>է</w:t>
      </w:r>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նաև</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պետական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աջակցության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ծրագրերի</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հասանելիությունն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ընտանեկան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բռնության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ենթարկված</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այն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կանանց</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համար</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ովքեր</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առանձնացել</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են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բռնարարներից</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միայնակ</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են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դաստիարակում</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իրենց</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երեխաներին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սակայն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բռնարարի</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աշխատելու</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պատճառով</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զրկվել</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են</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այդ</w:t>
      </w:r>
      <w:proofErr w:type="spellEnd"/>
      <w:r w:rsidR="009A0F49" w:rsidRPr="00314950">
        <w:rPr>
          <w:rFonts w:ascii="Sylfaen" w:eastAsia="Times New Roman" w:hAnsi="Sylfaen" w:cs="Times New Roman"/>
        </w:rPr>
        <w:t xml:space="preserve"> </w:t>
      </w:r>
      <w:proofErr w:type="spellStart"/>
      <w:r w:rsidR="009A0F49" w:rsidRPr="00937DB7">
        <w:rPr>
          <w:rFonts w:ascii="Sylfaen" w:eastAsia="Times New Roman" w:hAnsi="Sylfaen" w:cs="Times New Roman"/>
          <w:lang w:val="en-US"/>
        </w:rPr>
        <w:t>աջակցությունից</w:t>
      </w:r>
      <w:proofErr w:type="spellEnd"/>
      <w:r w:rsidR="009A0F49" w:rsidRPr="00314950">
        <w:rPr>
          <w:rFonts w:ascii="Sylfaen" w:eastAsia="Times New Roman" w:hAnsi="Sylfaen" w:cs="Times New Roman"/>
        </w:rPr>
        <w:t xml:space="preserve">: </w:t>
      </w:r>
    </w:p>
    <w:p w14:paraId="1164558E" w14:textId="77777777" w:rsidR="007240E2" w:rsidRPr="00314950" w:rsidRDefault="007240E2" w:rsidP="009B25AE">
      <w:pPr>
        <w:tabs>
          <w:tab w:val="left" w:pos="1365"/>
        </w:tabs>
        <w:contextualSpacing/>
        <w:jc w:val="both"/>
        <w:rPr>
          <w:rFonts w:ascii="Sylfaen" w:eastAsia="Times New Roman" w:hAnsi="Sylfaen" w:cs="Times New Roman"/>
        </w:rPr>
      </w:pPr>
    </w:p>
    <w:p w14:paraId="2F9C4173" w14:textId="46785511" w:rsidR="00CC3004" w:rsidRPr="00314950" w:rsidRDefault="00CC3004" w:rsidP="009B25AE">
      <w:pPr>
        <w:tabs>
          <w:tab w:val="left" w:pos="1365"/>
        </w:tabs>
        <w:contextualSpacing/>
        <w:jc w:val="both"/>
        <w:rPr>
          <w:rFonts w:ascii="Sylfaen" w:eastAsia="Times New Roman" w:hAnsi="Sylfaen" w:cs="Times New Roman"/>
        </w:rPr>
      </w:pPr>
      <w:r w:rsidRPr="00314950">
        <w:rPr>
          <w:rFonts w:ascii="Sylfaen" w:eastAsia="Times New Roman" w:hAnsi="Sylfaen" w:cs="Times New Roman"/>
        </w:rPr>
        <w:t>«</w:t>
      </w:r>
      <w:proofErr w:type="spellStart"/>
      <w:r w:rsidRPr="00937DB7">
        <w:rPr>
          <w:rFonts w:ascii="Sylfaen" w:eastAsia="Times New Roman" w:hAnsi="Sylfaen" w:cs="Times New Roman"/>
          <w:lang w:val="en-US"/>
        </w:rPr>
        <w:t>Կանանց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կենտրոն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ՀԿ</w:t>
      </w:r>
      <w:r w:rsidRPr="00314950">
        <w:rPr>
          <w:rFonts w:ascii="Sylfaen" w:eastAsia="Times New Roman" w:hAnsi="Sylfaen" w:cs="Times New Roman"/>
        </w:rPr>
        <w:t>-</w:t>
      </w:r>
      <w:r w:rsidRPr="00937DB7">
        <w:rPr>
          <w:rFonts w:ascii="Sylfaen" w:eastAsia="Times New Roman" w:hAnsi="Sylfaen" w:cs="Times New Roman"/>
          <w:lang w:val="en-US"/>
        </w:rPr>
        <w:t>ի</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միջոցներով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ֆինանսական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աջակցություն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ստացել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30 </w:t>
      </w:r>
      <w:proofErr w:type="spellStart"/>
      <w:r w:rsidRPr="00937DB7">
        <w:rPr>
          <w:rFonts w:ascii="Sylfaen" w:eastAsia="Times New Roman" w:hAnsi="Sylfaen" w:cs="Times New Roman"/>
          <w:lang w:val="en-US"/>
        </w:rPr>
        <w:t>կին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Երևանում</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մարզերում</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առաջնային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կարիքները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հոգալու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w:t>
      </w:r>
    </w:p>
    <w:p w14:paraId="7D8341D4" w14:textId="77777777" w:rsidR="007240E2" w:rsidRPr="00314950" w:rsidRDefault="007240E2" w:rsidP="009B25AE">
      <w:pPr>
        <w:tabs>
          <w:tab w:val="left" w:pos="1365"/>
        </w:tabs>
        <w:contextualSpacing/>
        <w:jc w:val="both"/>
        <w:rPr>
          <w:rFonts w:ascii="Sylfaen" w:eastAsia="Times New Roman" w:hAnsi="Sylfaen" w:cs="Times New Roman"/>
        </w:rPr>
      </w:pPr>
    </w:p>
    <w:p w14:paraId="1887A668" w14:textId="0ACD9010"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Շատ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հասարակական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w:t>
      </w:r>
      <w:r w:rsidR="0087533A" w:rsidRPr="00937DB7">
        <w:rPr>
          <w:rFonts w:ascii="Sylfaen" w:eastAsia="Times New Roman" w:hAnsi="Sylfaen" w:cs="Times New Roman"/>
          <w:lang w:val="en-US"/>
        </w:rPr>
        <w:t>րպություններ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ոչ</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բնակչության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տարբեր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խմբերին</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r w:rsidR="00080AD9">
        <w:rPr>
          <w:rFonts w:ascii="Sylfaen" w:eastAsia="Times New Roman" w:hAnsi="Sylfaen" w:cs="Times New Roman"/>
          <w:lang w:val="hy-AM"/>
        </w:rPr>
        <w:t xml:space="preserve">նրանց </w:t>
      </w:r>
      <w:proofErr w:type="spellStart"/>
      <w:r w:rsidRPr="00937DB7">
        <w:rPr>
          <w:rFonts w:ascii="Sylfaen" w:eastAsia="Times New Roman" w:hAnsi="Sylfaen" w:cs="Times New Roman"/>
          <w:lang w:val="en-US"/>
        </w:rPr>
        <w:t>առցանց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գրանցելով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պետական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ծրագրերին</w:t>
      </w:r>
      <w:proofErr w:type="spellEnd"/>
      <w:r w:rsidRPr="00314950">
        <w:rPr>
          <w:rFonts w:ascii="Sylfaen" w:eastAsia="Times New Roman" w:hAnsi="Sylfaen" w:cs="Times New Roman"/>
        </w:rPr>
        <w:t xml:space="preserve">: </w:t>
      </w:r>
    </w:p>
    <w:p w14:paraId="05793336"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27079E27" w14:textId="73AB1608" w:rsidR="00CC3004" w:rsidRPr="00314950" w:rsidRDefault="00CC3004"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Ապաստարանները</w:t>
      </w:r>
      <w:proofErr w:type="spellEnd"/>
    </w:p>
    <w:p w14:paraId="6A4B04C0" w14:textId="7B67DD31"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Հայաստանում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գործող</w:t>
      </w:r>
      <w:proofErr w:type="spellEnd"/>
      <w:r w:rsidRPr="00314950">
        <w:rPr>
          <w:rFonts w:ascii="Sylfaen" w:eastAsia="Times New Roman" w:hAnsi="Sylfaen" w:cs="Times New Roman"/>
        </w:rPr>
        <w:t xml:space="preserve"> 2 </w:t>
      </w:r>
      <w:proofErr w:type="spellStart"/>
      <w:r w:rsidRPr="00937DB7">
        <w:rPr>
          <w:rFonts w:ascii="Sylfaen" w:eastAsia="Times New Roman" w:hAnsi="Sylfaen" w:cs="Times New Roman"/>
          <w:lang w:val="en-US"/>
        </w:rPr>
        <w:t>ապաստարանները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որոնք</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պետական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համաֆինան</w:t>
      </w:r>
      <w:r w:rsidR="0087533A" w:rsidRPr="00937DB7">
        <w:rPr>
          <w:rFonts w:ascii="Sylfaen" w:eastAsia="Times New Roman" w:hAnsi="Sylfaen" w:cs="Times New Roman"/>
          <w:lang w:val="en-US"/>
        </w:rPr>
        <w:t>սավորում</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շարունակում</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գործառնել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պայմաններում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lastRenderedPageBreak/>
        <w:t>ընդունելով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կանանց</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ամսին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ապաստարաններում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ապաստանվել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9 </w:t>
      </w:r>
      <w:proofErr w:type="spellStart"/>
      <w:r w:rsidRPr="00937DB7">
        <w:rPr>
          <w:rFonts w:ascii="Sylfaen" w:eastAsia="Times New Roman" w:hAnsi="Sylfaen" w:cs="Times New Roman"/>
          <w:lang w:val="en-US"/>
        </w:rPr>
        <w:t>կին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18 </w:t>
      </w:r>
      <w:proofErr w:type="spellStart"/>
      <w:r w:rsidRPr="00937DB7">
        <w:rPr>
          <w:rFonts w:ascii="Sylfaen" w:eastAsia="Times New Roman" w:hAnsi="Sylfaen" w:cs="Times New Roman"/>
          <w:lang w:val="en-US"/>
        </w:rPr>
        <w:t>երեխա</w:t>
      </w:r>
      <w:proofErr w:type="spellEnd"/>
      <w:r w:rsidR="00325033" w:rsidRPr="00314950">
        <w:rPr>
          <w:rFonts w:ascii="Sylfaen" w:eastAsia="Times New Roman" w:hAnsi="Sylfaen" w:cs="Times New Roman"/>
        </w:rPr>
        <w:t xml:space="preserve">, </w:t>
      </w:r>
      <w:proofErr w:type="spellStart"/>
      <w:r w:rsidR="00325033" w:rsidRPr="00937DB7">
        <w:rPr>
          <w:rFonts w:ascii="Sylfaen" w:eastAsia="Times New Roman" w:hAnsi="Sylfaen" w:cs="Times New Roman"/>
          <w:lang w:val="en-US"/>
        </w:rPr>
        <w:t>իսկ</w:t>
      </w:r>
      <w:proofErr w:type="spellEnd"/>
      <w:r w:rsidR="00325033" w:rsidRPr="00314950">
        <w:rPr>
          <w:rFonts w:ascii="Sylfaen" w:eastAsia="Times New Roman" w:hAnsi="Sylfaen" w:cs="Times New Roman"/>
        </w:rPr>
        <w:t xml:space="preserve"> </w:t>
      </w:r>
      <w:proofErr w:type="spellStart"/>
      <w:r w:rsidR="00325033" w:rsidRPr="00937DB7">
        <w:rPr>
          <w:rFonts w:ascii="Sylfaen" w:eastAsia="Times New Roman" w:hAnsi="Sylfaen" w:cs="Times New Roman"/>
          <w:lang w:val="en-US"/>
        </w:rPr>
        <w:t>ապրիլին</w:t>
      </w:r>
      <w:proofErr w:type="spellEnd"/>
      <w:r w:rsidR="00325033" w:rsidRPr="00937DB7">
        <w:rPr>
          <w:rFonts w:ascii="Sylfaen" w:eastAsia="Times New Roman" w:hAnsi="Sylfaen" w:cs="Times New Roman"/>
          <w:lang w:val="en-US"/>
        </w:rPr>
        <w:t>՝</w:t>
      </w:r>
      <w:r w:rsidR="00325033" w:rsidRPr="00314950">
        <w:rPr>
          <w:rFonts w:ascii="Sylfaen" w:eastAsia="Times New Roman" w:hAnsi="Sylfaen" w:cs="Times New Roman"/>
        </w:rPr>
        <w:t xml:space="preserve"> 10 </w:t>
      </w:r>
      <w:proofErr w:type="spellStart"/>
      <w:r w:rsidR="00325033" w:rsidRPr="00937DB7">
        <w:rPr>
          <w:rFonts w:ascii="Sylfaen" w:eastAsia="Times New Roman" w:hAnsi="Sylfaen" w:cs="Times New Roman"/>
          <w:lang w:val="en-US"/>
        </w:rPr>
        <w:t>կին</w:t>
      </w:r>
      <w:proofErr w:type="spellEnd"/>
      <w:r w:rsidR="00325033" w:rsidRPr="00314950">
        <w:rPr>
          <w:rFonts w:ascii="Sylfaen" w:eastAsia="Times New Roman" w:hAnsi="Sylfaen" w:cs="Times New Roman"/>
        </w:rPr>
        <w:t xml:space="preserve"> </w:t>
      </w:r>
      <w:r w:rsidR="00325033" w:rsidRPr="00937DB7">
        <w:rPr>
          <w:rFonts w:ascii="Sylfaen" w:eastAsia="Times New Roman" w:hAnsi="Sylfaen" w:cs="Times New Roman"/>
          <w:lang w:val="en-US"/>
        </w:rPr>
        <w:t>և</w:t>
      </w:r>
      <w:r w:rsidR="00325033" w:rsidRPr="00314950">
        <w:rPr>
          <w:rFonts w:ascii="Sylfaen" w:eastAsia="Times New Roman" w:hAnsi="Sylfaen" w:cs="Times New Roman"/>
        </w:rPr>
        <w:t xml:space="preserve"> 9 </w:t>
      </w:r>
      <w:proofErr w:type="spellStart"/>
      <w:r w:rsidR="00325033" w:rsidRPr="00937DB7">
        <w:rPr>
          <w:rFonts w:ascii="Sylfaen" w:eastAsia="Times New Roman" w:hAnsi="Sylfaen" w:cs="Times New Roman"/>
          <w:lang w:val="en-US"/>
        </w:rPr>
        <w:t>երեխա</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Հարկ</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նշել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ապաստարանները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չունեն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հատուկ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պայմաններ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ապաստանվող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կանանց</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14-</w:t>
      </w:r>
      <w:proofErr w:type="spellStart"/>
      <w:r w:rsidRPr="00937DB7">
        <w:rPr>
          <w:rFonts w:ascii="Sylfaen" w:eastAsia="Times New Roman" w:hAnsi="Sylfaen" w:cs="Times New Roman"/>
          <w:lang w:val="en-US"/>
        </w:rPr>
        <w:t>օրյա</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մեկուսացումն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ապահովելու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Արտակարգ</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դրության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ռեժիմի</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հայտարարումից</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անմիջապես</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հետո</w:t>
      </w:r>
      <w:proofErr w:type="spellEnd"/>
      <w:r w:rsidR="00F52E1F" w:rsidRPr="00314950">
        <w:rPr>
          <w:rFonts w:ascii="Sylfaen" w:eastAsia="Times New Roman" w:hAnsi="Sylfaen" w:cs="Times New Roman"/>
        </w:rPr>
        <w:t>, «</w:t>
      </w:r>
      <w:proofErr w:type="spellStart"/>
      <w:r w:rsidR="00F52E1F" w:rsidRPr="00937DB7">
        <w:rPr>
          <w:rFonts w:ascii="Sylfaen" w:eastAsia="Times New Roman" w:hAnsi="Sylfaen" w:cs="Times New Roman"/>
          <w:lang w:val="en-US"/>
        </w:rPr>
        <w:t>Կանանց</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աջակցման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կենտրոն</w:t>
      </w:r>
      <w:proofErr w:type="spellEnd"/>
      <w:r w:rsidR="00F52E1F" w:rsidRPr="00314950">
        <w:rPr>
          <w:rFonts w:ascii="Sylfaen" w:eastAsia="Times New Roman" w:hAnsi="Sylfaen" w:cs="Times New Roman"/>
        </w:rPr>
        <w:t xml:space="preserve">» </w:t>
      </w:r>
      <w:r w:rsidR="00F52E1F" w:rsidRPr="00937DB7">
        <w:rPr>
          <w:rFonts w:ascii="Sylfaen" w:eastAsia="Times New Roman" w:hAnsi="Sylfaen" w:cs="Times New Roman"/>
          <w:lang w:val="en-US"/>
        </w:rPr>
        <w:t>ՀԿ</w:t>
      </w:r>
      <w:r w:rsidR="00F52E1F" w:rsidRPr="00314950">
        <w:rPr>
          <w:rFonts w:ascii="Sylfaen" w:eastAsia="Times New Roman" w:hAnsi="Sylfaen" w:cs="Times New Roman"/>
        </w:rPr>
        <w:t>-</w:t>
      </w:r>
      <w:r w:rsidR="00F52E1F" w:rsidRPr="00937DB7">
        <w:rPr>
          <w:rFonts w:ascii="Sylfaen" w:eastAsia="Times New Roman" w:hAnsi="Sylfaen" w:cs="Times New Roman"/>
          <w:lang w:val="en-US"/>
        </w:rPr>
        <w:t>ն</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դիմել</w:t>
      </w:r>
      <w:proofErr w:type="spellEnd"/>
      <w:r w:rsidR="00F52E1F" w:rsidRPr="00314950">
        <w:rPr>
          <w:rFonts w:ascii="Sylfaen" w:eastAsia="Times New Roman" w:hAnsi="Sylfaen" w:cs="Times New Roman"/>
        </w:rPr>
        <w:t xml:space="preserve"> </w:t>
      </w:r>
      <w:r w:rsidR="00F52E1F" w:rsidRPr="00937DB7">
        <w:rPr>
          <w:rFonts w:ascii="Sylfaen" w:eastAsia="Times New Roman" w:hAnsi="Sylfaen" w:cs="Times New Roman"/>
          <w:lang w:val="en-US"/>
        </w:rPr>
        <w:t>է</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Աշխատանքի</w:t>
      </w:r>
      <w:proofErr w:type="spellEnd"/>
      <w:r w:rsidR="00F52E1F" w:rsidRPr="00314950">
        <w:rPr>
          <w:rFonts w:ascii="Sylfaen" w:eastAsia="Times New Roman" w:hAnsi="Sylfaen" w:cs="Times New Roman"/>
        </w:rPr>
        <w:t xml:space="preserve"> </w:t>
      </w:r>
      <w:r w:rsidR="00F52E1F" w:rsidRPr="00937DB7">
        <w:rPr>
          <w:rFonts w:ascii="Sylfaen" w:eastAsia="Times New Roman" w:hAnsi="Sylfaen" w:cs="Times New Roman"/>
          <w:lang w:val="en-US"/>
        </w:rPr>
        <w:t>և</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սոցիալական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հարցերի</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նախարարությանը</w:t>
      </w:r>
      <w:proofErr w:type="spellEnd"/>
      <w:r w:rsidR="00F52E1F" w:rsidRPr="00937DB7">
        <w:rPr>
          <w:rFonts w:ascii="Sylfaen" w:eastAsia="Times New Roman" w:hAnsi="Sylfaen" w:cs="Times New Roman"/>
          <w:lang w:val="en-US"/>
        </w:rPr>
        <w:t>՝</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առանձին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բնակարան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վարձակալելու</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համար</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լրացուցիչ</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աջակցություն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ստանալու</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նպատակով</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սակայն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նախարարությունն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առաջարկել</w:t>
      </w:r>
      <w:proofErr w:type="spellEnd"/>
      <w:r w:rsidR="00F52E1F" w:rsidRPr="00314950">
        <w:rPr>
          <w:rFonts w:ascii="Sylfaen" w:eastAsia="Times New Roman" w:hAnsi="Sylfaen" w:cs="Times New Roman"/>
        </w:rPr>
        <w:t xml:space="preserve"> </w:t>
      </w:r>
      <w:r w:rsidR="00F52E1F" w:rsidRPr="00937DB7">
        <w:rPr>
          <w:rFonts w:ascii="Sylfaen" w:eastAsia="Times New Roman" w:hAnsi="Sylfaen" w:cs="Times New Roman"/>
          <w:lang w:val="en-US"/>
        </w:rPr>
        <w:t>է</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առկա</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ռեսուրսների</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շրջանակներում</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կազմակերպել</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մեկուսացումը</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w:t>
      </w:r>
      <w:r w:rsidRPr="00937DB7">
        <w:rPr>
          <w:rFonts w:ascii="Sylfaen" w:eastAsia="Times New Roman" w:hAnsi="Sylfaen" w:cs="Times New Roman"/>
          <w:lang w:val="en-US"/>
        </w:rPr>
        <w:t>պաստարանի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աշխատակիցներն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առանձնացրել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ապաստարանում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առանձին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սենյակ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որտեղ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ապաստանվողները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պետք</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անցկացնեն</w:t>
      </w:r>
      <w:proofErr w:type="spellEnd"/>
      <w:r w:rsidRPr="00314950">
        <w:rPr>
          <w:rFonts w:ascii="Sylfaen" w:eastAsia="Times New Roman" w:hAnsi="Sylfaen" w:cs="Times New Roman"/>
        </w:rPr>
        <w:t xml:space="preserve"> 14 </w:t>
      </w:r>
      <w:proofErr w:type="spellStart"/>
      <w:r w:rsidRPr="00937DB7">
        <w:rPr>
          <w:rFonts w:ascii="Sylfaen" w:eastAsia="Times New Roman" w:hAnsi="Sylfaen" w:cs="Times New Roman"/>
          <w:lang w:val="en-US"/>
        </w:rPr>
        <w:t>օր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սակայն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այդ</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սենյակի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զբաղված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լինելու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պարագայում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ապաստանումը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կդառնա</w:t>
      </w:r>
      <w:proofErr w:type="spellEnd"/>
      <w:r w:rsidRPr="00314950">
        <w:rPr>
          <w:rFonts w:ascii="Sylfaen" w:eastAsia="Times New Roman" w:hAnsi="Sylfaen" w:cs="Times New Roman"/>
        </w:rPr>
        <w:t xml:space="preserve"> </w:t>
      </w:r>
      <w:proofErr w:type="spellStart"/>
      <w:r w:rsidR="00496A81">
        <w:rPr>
          <w:rFonts w:ascii="Sylfaen" w:eastAsia="Times New Roman" w:hAnsi="Sylfaen" w:cs="Times New Roman"/>
          <w:lang w:val="en-US"/>
        </w:rPr>
        <w:t>վտանգավ</w:t>
      </w:r>
      <w:r w:rsidR="0087533A" w:rsidRPr="00937DB7">
        <w:rPr>
          <w:rFonts w:ascii="Sylfaen" w:eastAsia="Times New Roman" w:hAnsi="Sylfaen" w:cs="Times New Roman"/>
          <w:lang w:val="en-US"/>
        </w:rPr>
        <w:t>որ</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մնացած</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կանանց</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Հարկ</w:t>
      </w:r>
      <w:proofErr w:type="spellEnd"/>
      <w:r w:rsidR="00F52E1F" w:rsidRPr="00314950">
        <w:rPr>
          <w:rFonts w:ascii="Sylfaen" w:eastAsia="Times New Roman" w:hAnsi="Sylfaen" w:cs="Times New Roman"/>
        </w:rPr>
        <w:t xml:space="preserve"> </w:t>
      </w:r>
      <w:r w:rsidR="00F52E1F" w:rsidRPr="00937DB7">
        <w:rPr>
          <w:rFonts w:ascii="Sylfaen" w:eastAsia="Times New Roman" w:hAnsi="Sylfaen" w:cs="Times New Roman"/>
          <w:lang w:val="en-US"/>
        </w:rPr>
        <w:t>է</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նաև</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նշել</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որ</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կազմակերպությունը</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փորձում</w:t>
      </w:r>
      <w:proofErr w:type="spellEnd"/>
      <w:r w:rsidR="00F52E1F" w:rsidRPr="00314950">
        <w:rPr>
          <w:rFonts w:ascii="Sylfaen" w:eastAsia="Times New Roman" w:hAnsi="Sylfaen" w:cs="Times New Roman"/>
        </w:rPr>
        <w:t xml:space="preserve"> </w:t>
      </w:r>
      <w:r w:rsidR="00F52E1F" w:rsidRPr="00937DB7">
        <w:rPr>
          <w:rFonts w:ascii="Sylfaen" w:eastAsia="Times New Roman" w:hAnsi="Sylfaen" w:cs="Times New Roman"/>
          <w:lang w:val="en-US"/>
        </w:rPr>
        <w:t>է</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հայթայթել</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լրացուցիչ</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միջոցներ</w:t>
      </w:r>
      <w:proofErr w:type="spellEnd"/>
      <w:r w:rsidR="00F52E1F" w:rsidRPr="00937DB7">
        <w:rPr>
          <w:rFonts w:ascii="Sylfaen" w:eastAsia="Times New Roman" w:hAnsi="Sylfaen" w:cs="Times New Roman"/>
          <w:lang w:val="en-US"/>
        </w:rPr>
        <w:t>՝</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նոր</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դեպքերի</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համար</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առանձին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տուն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վարձակալելու</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համար</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որտեղ</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նոր</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դեպքերը</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կմեկուսանան</w:t>
      </w:r>
      <w:proofErr w:type="spellEnd"/>
      <w:r w:rsidR="00F52E1F" w:rsidRPr="00314950">
        <w:rPr>
          <w:rFonts w:ascii="Sylfaen" w:eastAsia="Times New Roman" w:hAnsi="Sylfaen" w:cs="Times New Roman"/>
        </w:rPr>
        <w:t xml:space="preserve">: </w:t>
      </w:r>
    </w:p>
    <w:p w14:paraId="7A0B5032"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5B0217A2" w14:textId="2FEEDFC5" w:rsidR="00CC3004" w:rsidRPr="00314950" w:rsidRDefault="00CC3004"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Իրազեկումը</w:t>
      </w:r>
      <w:proofErr w:type="spellEnd"/>
    </w:p>
    <w:p w14:paraId="7A51928A" w14:textId="4B280137" w:rsidR="00CC3004" w:rsidRPr="00314950" w:rsidRDefault="00CC3004"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ՀԿ</w:t>
      </w:r>
      <w:r w:rsidRPr="00314950">
        <w:rPr>
          <w:rFonts w:ascii="Sylfaen" w:eastAsia="Times New Roman" w:hAnsi="Sylfaen" w:cs="Times New Roman"/>
        </w:rPr>
        <w:t>-</w:t>
      </w:r>
      <w:proofErr w:type="spellStart"/>
      <w:r w:rsidRPr="00937DB7">
        <w:rPr>
          <w:rFonts w:ascii="Sylfaen" w:eastAsia="Times New Roman" w:hAnsi="Sylfaen" w:cs="Times New Roman"/>
          <w:lang w:val="en-US"/>
        </w:rPr>
        <w:t>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գծերի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տեղեկատվությունը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հիմնականում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տարածվում</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սոցիալական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ցանցերի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միջոցով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Մարզային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ՀԿ</w:t>
      </w:r>
      <w:r w:rsidRPr="00314950">
        <w:rPr>
          <w:rFonts w:ascii="Sylfaen" w:eastAsia="Times New Roman" w:hAnsi="Sylfaen" w:cs="Times New Roman"/>
        </w:rPr>
        <w:t>-</w:t>
      </w:r>
      <w:proofErr w:type="spellStart"/>
      <w:r w:rsidRPr="00937DB7">
        <w:rPr>
          <w:rFonts w:ascii="Sylfaen" w:eastAsia="Times New Roman" w:hAnsi="Sylfaen" w:cs="Times New Roman"/>
          <w:lang w:val="en-US"/>
        </w:rPr>
        <w:t>ներից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մեկը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պայմանավորվածություն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ձեռք</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բերել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Կարմիր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խաչի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ընկերության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մարզային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գրասենյակի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հումանիտար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օգնություն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բաժանում</w:t>
      </w:r>
      <w:proofErr w:type="spellEnd"/>
      <w:r w:rsidR="00877848" w:rsidRPr="00314950">
        <w:rPr>
          <w:rFonts w:ascii="Sylfaen" w:eastAsia="Times New Roman" w:hAnsi="Sylfaen" w:cs="Times New Roman"/>
        </w:rPr>
        <w:t xml:space="preserve"> </w:t>
      </w:r>
      <w:proofErr w:type="spellStart"/>
      <w:r w:rsidR="00877848" w:rsidRPr="00937DB7">
        <w:rPr>
          <w:rFonts w:ascii="Sylfaen" w:eastAsia="Times New Roman" w:hAnsi="Sylfaen" w:cs="Times New Roman"/>
          <w:lang w:val="en-US"/>
        </w:rPr>
        <w:t>սոցիալ</w:t>
      </w:r>
      <w:proofErr w:type="spellEnd"/>
      <w:r w:rsidR="00877848" w:rsidRPr="00314950">
        <w:rPr>
          <w:rFonts w:ascii="Sylfaen" w:eastAsia="Times New Roman" w:hAnsi="Sylfaen" w:cs="Times New Roman"/>
        </w:rPr>
        <w:t>-</w:t>
      </w:r>
      <w:proofErr w:type="spellStart"/>
      <w:r w:rsidR="00877848" w:rsidRPr="00937DB7">
        <w:rPr>
          <w:rFonts w:ascii="Sylfaen" w:eastAsia="Times New Roman" w:hAnsi="Sylfaen" w:cs="Times New Roman"/>
          <w:lang w:val="en-US"/>
        </w:rPr>
        <w:t>տնտեսական</w:t>
      </w:r>
      <w:proofErr w:type="spellEnd"/>
      <w:r w:rsidR="00877848" w:rsidRPr="00314950">
        <w:rPr>
          <w:rFonts w:ascii="Sylfaen" w:eastAsia="Times New Roman" w:hAnsi="Sylfaen" w:cs="Times New Roman"/>
        </w:rPr>
        <w:t xml:space="preserve"> </w:t>
      </w:r>
      <w:proofErr w:type="spellStart"/>
      <w:r w:rsidR="00877848" w:rsidRPr="00937DB7">
        <w:rPr>
          <w:rFonts w:ascii="Sylfaen" w:eastAsia="Times New Roman" w:hAnsi="Sylfaen" w:cs="Times New Roman"/>
          <w:lang w:val="en-US"/>
        </w:rPr>
        <w:t>դժվար</w:t>
      </w:r>
      <w:proofErr w:type="spellEnd"/>
      <w:r w:rsidR="00877848" w:rsidRPr="00314950">
        <w:rPr>
          <w:rFonts w:ascii="Sylfaen" w:eastAsia="Times New Roman" w:hAnsi="Sylfaen" w:cs="Times New Roman"/>
        </w:rPr>
        <w:t xml:space="preserve"> </w:t>
      </w:r>
      <w:proofErr w:type="spellStart"/>
      <w:r w:rsidR="00877848" w:rsidRPr="00937DB7">
        <w:rPr>
          <w:rFonts w:ascii="Sylfaen" w:eastAsia="Times New Roman" w:hAnsi="Sylfaen" w:cs="Times New Roman"/>
          <w:lang w:val="en-US"/>
        </w:rPr>
        <w:t>իրավիճակում</w:t>
      </w:r>
      <w:proofErr w:type="spellEnd"/>
      <w:r w:rsidR="00877848" w:rsidRPr="00314950">
        <w:rPr>
          <w:rFonts w:ascii="Sylfaen" w:eastAsia="Times New Roman" w:hAnsi="Sylfaen" w:cs="Times New Roman"/>
        </w:rPr>
        <w:t xml:space="preserve"> </w:t>
      </w:r>
      <w:proofErr w:type="spellStart"/>
      <w:r w:rsidR="00877848" w:rsidRPr="00937DB7">
        <w:rPr>
          <w:rFonts w:ascii="Sylfaen" w:eastAsia="Times New Roman" w:hAnsi="Sylfaen" w:cs="Times New Roman"/>
          <w:lang w:val="en-US"/>
        </w:rPr>
        <w:t>հայտնված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ընտանիքներին</w:t>
      </w:r>
      <w:proofErr w:type="spellEnd"/>
      <w:r w:rsidRPr="00314950">
        <w:rPr>
          <w:rFonts w:ascii="Sylfaen" w:eastAsia="Times New Roman" w:hAnsi="Sylfaen" w:cs="Times New Roman"/>
        </w:rPr>
        <w:t xml:space="preserve">, </w:t>
      </w:r>
      <w:proofErr w:type="spellStart"/>
      <w:r w:rsidR="00496A81">
        <w:rPr>
          <w:rFonts w:ascii="Sylfaen" w:eastAsia="Times New Roman" w:hAnsi="Sylfaen" w:cs="Times New Roman"/>
          <w:lang w:val="en-US"/>
        </w:rPr>
        <w:t>այն</w:t>
      </w:r>
      <w:proofErr w:type="spellEnd"/>
      <w:r w:rsidR="00496A81" w:rsidRPr="00496A81">
        <w:rPr>
          <w:rFonts w:ascii="Sylfaen" w:eastAsia="Times New Roman" w:hAnsi="Sylfaen" w:cs="Times New Roman"/>
        </w:rPr>
        <w:t xml:space="preserve"> </w:t>
      </w:r>
      <w:r w:rsidR="00496A81">
        <w:rPr>
          <w:rFonts w:ascii="Sylfaen" w:eastAsia="Times New Roman" w:hAnsi="Sylfaen" w:cs="Times New Roman"/>
          <w:lang w:val="en-US"/>
        </w:rPr>
        <w:t>է՝</w:t>
      </w:r>
      <w:r w:rsidR="00496A81" w:rsidRPr="00496A81">
        <w:rPr>
          <w:rFonts w:ascii="Sylfaen" w:eastAsia="Times New Roman" w:hAnsi="Sylfaen" w:cs="Times New Roman"/>
        </w:rPr>
        <w:t xml:space="preserve"> </w:t>
      </w:r>
      <w:proofErr w:type="spellStart"/>
      <w:r w:rsidRPr="00937DB7">
        <w:rPr>
          <w:rFonts w:ascii="Sylfaen" w:eastAsia="Times New Roman" w:hAnsi="Sylfaen" w:cs="Times New Roman"/>
          <w:lang w:val="en-US"/>
        </w:rPr>
        <w:t>սննդի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փաթեթների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մեջ</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տեղադրել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իրենց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գծի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հեռախոսահամարը</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ծառայությունների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տեղեկատվություն</w:t>
      </w:r>
      <w:proofErr w:type="spellEnd"/>
      <w:r w:rsidR="00496A81">
        <w:rPr>
          <w:rFonts w:ascii="Sylfaen" w:eastAsia="Times New Roman" w:hAnsi="Sylfaen" w:cs="Times New Roman"/>
          <w:lang w:val="hy-AM"/>
        </w:rPr>
        <w:t>ը</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օրինակը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կիրառելի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լինել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հումանիտար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օգնութ</w:t>
      </w:r>
      <w:r w:rsidR="0087533A" w:rsidRPr="00937DB7">
        <w:rPr>
          <w:rFonts w:ascii="Sylfaen" w:eastAsia="Times New Roman" w:hAnsi="Sylfaen" w:cs="Times New Roman"/>
          <w:lang w:val="en-US"/>
        </w:rPr>
        <w:t>յուն</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բաժանող</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այլ</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կառույցների</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դեպքում</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ևս</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որոնք</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կարող</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են</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նպաստել</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տեղեկատվության</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տարածմանը</w:t>
      </w:r>
      <w:proofErr w:type="spellEnd"/>
      <w:r w:rsidR="0087533A" w:rsidRPr="00314950">
        <w:rPr>
          <w:rFonts w:ascii="Sylfaen" w:eastAsia="Times New Roman" w:hAnsi="Sylfaen" w:cs="Times New Roman"/>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Որոշ</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պլանավորում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իրազեկող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պաստառներ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փակցնել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մթերա</w:t>
      </w:r>
      <w:r w:rsidR="00F52E1F" w:rsidRPr="00937DB7">
        <w:rPr>
          <w:rFonts w:ascii="Sylfaen" w:eastAsia="Times New Roman" w:hAnsi="Sylfaen" w:cs="Times New Roman"/>
          <w:lang w:val="en-US"/>
        </w:rPr>
        <w:t>յին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խանութներում</w:t>
      </w:r>
      <w:proofErr w:type="spellEnd"/>
      <w:r w:rsidR="00F52E1F" w:rsidRPr="00314950">
        <w:rPr>
          <w:rFonts w:ascii="Sylfaen" w:eastAsia="Times New Roman" w:hAnsi="Sylfaen" w:cs="Times New Roman"/>
        </w:rPr>
        <w:t xml:space="preserve"> </w:t>
      </w:r>
      <w:r w:rsidR="00F52E1F" w:rsidRPr="00937DB7">
        <w:rPr>
          <w:rFonts w:ascii="Sylfaen" w:eastAsia="Times New Roman" w:hAnsi="Sylfaen" w:cs="Times New Roman"/>
          <w:lang w:val="en-US"/>
        </w:rPr>
        <w:t>և</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դեղատներում</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ինչի</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կապակցությամբ</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դիմել</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են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Պարետին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սակայն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մինչ</w:t>
      </w:r>
      <w:proofErr w:type="spellEnd"/>
      <w:r w:rsidR="00F52E1F" w:rsidRPr="00314950">
        <w:rPr>
          <w:rFonts w:ascii="Sylfaen" w:eastAsia="Times New Roman" w:hAnsi="Sylfaen" w:cs="Times New Roman"/>
        </w:rPr>
        <w:t xml:space="preserve"> 14.05.2020 </w:t>
      </w:r>
      <w:r w:rsidR="00F52E1F" w:rsidRPr="00937DB7">
        <w:rPr>
          <w:rFonts w:ascii="Sylfaen" w:eastAsia="Times New Roman" w:hAnsi="Sylfaen" w:cs="Times New Roman"/>
          <w:lang w:val="en-US"/>
        </w:rPr>
        <w:t>թ</w:t>
      </w:r>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դեռևս</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արձագանք</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չեն</w:t>
      </w:r>
      <w:proofErr w:type="spellEnd"/>
      <w:r w:rsidR="00F52E1F" w:rsidRPr="00314950">
        <w:rPr>
          <w:rFonts w:ascii="Sylfaen" w:eastAsia="Times New Roman" w:hAnsi="Sylfaen" w:cs="Times New Roman"/>
        </w:rPr>
        <w:t xml:space="preserve"> </w:t>
      </w:r>
      <w:proofErr w:type="spellStart"/>
      <w:r w:rsidR="00F52E1F" w:rsidRPr="00937DB7">
        <w:rPr>
          <w:rFonts w:ascii="Sylfaen" w:eastAsia="Times New Roman" w:hAnsi="Sylfaen" w:cs="Times New Roman"/>
          <w:lang w:val="en-US"/>
        </w:rPr>
        <w:t>ստացել</w:t>
      </w:r>
      <w:proofErr w:type="spellEnd"/>
      <w:r w:rsidR="00F52E1F" w:rsidRPr="00314950">
        <w:rPr>
          <w:rFonts w:ascii="Sylfaen" w:eastAsia="Times New Roman" w:hAnsi="Sylfaen" w:cs="Times New Roman"/>
        </w:rPr>
        <w:t xml:space="preserve">: </w:t>
      </w:r>
    </w:p>
    <w:p w14:paraId="0623D326"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266FBF88" w14:textId="3C78ECDE" w:rsidR="00CC3004" w:rsidRPr="00314950" w:rsidRDefault="00CC3004"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Կազմակերպությունների</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կարիքները</w:t>
      </w:r>
      <w:proofErr w:type="spellEnd"/>
    </w:p>
    <w:p w14:paraId="28138093" w14:textId="09001483" w:rsidR="00CC3004" w:rsidRDefault="00916B48" w:rsidP="009B25AE">
      <w:pPr>
        <w:tabs>
          <w:tab w:val="left" w:pos="1365"/>
        </w:tabs>
        <w:contextualSpacing/>
        <w:jc w:val="both"/>
        <w:rPr>
          <w:rFonts w:ascii="Sylfaen" w:eastAsia="Times New Roman" w:hAnsi="Sylfaen" w:cs="Times New Roman"/>
        </w:rPr>
      </w:pPr>
      <w:r w:rsidRPr="00937DB7">
        <w:rPr>
          <w:rFonts w:ascii="Sylfaen" w:eastAsia="Times New Roman" w:hAnsi="Sylfaen" w:cs="Times New Roman"/>
          <w:lang w:val="hy-AM"/>
        </w:rPr>
        <w:t>Չնայած որ ա</w:t>
      </w:r>
      <w:proofErr w:type="spellStart"/>
      <w:r w:rsidR="00CC3004" w:rsidRPr="00937DB7">
        <w:rPr>
          <w:rFonts w:ascii="Sylfaen" w:eastAsia="Times New Roman" w:hAnsi="Sylfaen" w:cs="Times New Roman"/>
          <w:lang w:val="en-US"/>
        </w:rPr>
        <w:t>րտակարգ</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դրության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օրերին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ծառայություններ</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մատուցողները</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հայտնվել</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են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ընտանեկան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բռնության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դեմ</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պայքարի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առաջնագծում</w:t>
      </w:r>
      <w:proofErr w:type="spellEnd"/>
      <w:r w:rsidR="00CC3004" w:rsidRPr="00314950">
        <w:rPr>
          <w:rFonts w:ascii="Sylfaen" w:eastAsia="Times New Roman" w:hAnsi="Sylfaen" w:cs="Times New Roman"/>
        </w:rPr>
        <w:t xml:space="preserve">, </w:t>
      </w:r>
      <w:r w:rsidR="00516AAA" w:rsidRPr="00314950">
        <w:rPr>
          <w:rFonts w:ascii="Sylfaen" w:eastAsia="Times New Roman" w:hAnsi="Sylfaen" w:cs="Times New Roman"/>
        </w:rPr>
        <w:t xml:space="preserve"> </w:t>
      </w:r>
      <w:proofErr w:type="spellStart"/>
      <w:r w:rsidR="00516AAA" w:rsidRPr="00937DB7">
        <w:rPr>
          <w:rFonts w:ascii="Sylfaen" w:eastAsia="Times New Roman" w:hAnsi="Sylfaen" w:cs="Times New Roman"/>
          <w:lang w:val="en-US"/>
        </w:rPr>
        <w:t>ծառայություններ</w:t>
      </w:r>
      <w:proofErr w:type="spellEnd"/>
      <w:r w:rsidR="00516AAA" w:rsidRPr="00314950">
        <w:rPr>
          <w:rFonts w:ascii="Sylfaen" w:eastAsia="Times New Roman" w:hAnsi="Sylfaen" w:cs="Times New Roman"/>
        </w:rPr>
        <w:t xml:space="preserve"> </w:t>
      </w:r>
      <w:proofErr w:type="spellStart"/>
      <w:r w:rsidR="00516AAA" w:rsidRPr="00937DB7">
        <w:rPr>
          <w:rFonts w:ascii="Sylfaen" w:eastAsia="Times New Roman" w:hAnsi="Sylfaen" w:cs="Times New Roman"/>
          <w:lang w:val="en-US"/>
        </w:rPr>
        <w:t>մատուցող</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նորաստեղծ</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մարզային</w:t>
      </w:r>
      <w:proofErr w:type="spellEnd"/>
      <w:r w:rsidR="00CC3004" w:rsidRPr="00314950">
        <w:rPr>
          <w:rFonts w:ascii="Sylfaen" w:eastAsia="Times New Roman" w:hAnsi="Sylfaen" w:cs="Times New Roman"/>
        </w:rPr>
        <w:t xml:space="preserve"> 10 </w:t>
      </w:r>
      <w:proofErr w:type="spellStart"/>
      <w:r w:rsidR="00D939AB">
        <w:rPr>
          <w:rFonts w:ascii="Sylfaen" w:eastAsia="Times New Roman" w:hAnsi="Sylfaen" w:cs="Times New Roman"/>
          <w:lang w:val="en-US"/>
        </w:rPr>
        <w:t>կենտ</w:t>
      </w:r>
      <w:r w:rsidR="00CC3004" w:rsidRPr="00937DB7">
        <w:rPr>
          <w:rFonts w:ascii="Sylfaen" w:eastAsia="Times New Roman" w:hAnsi="Sylfaen" w:cs="Times New Roman"/>
          <w:lang w:val="en-US"/>
        </w:rPr>
        <w:t>ր</w:t>
      </w:r>
      <w:proofErr w:type="spellEnd"/>
      <w:r w:rsidR="00D939AB">
        <w:rPr>
          <w:rFonts w:ascii="Sylfaen" w:eastAsia="Times New Roman" w:hAnsi="Sylfaen" w:cs="Times New Roman"/>
          <w:lang w:val="hy-AM"/>
        </w:rPr>
        <w:t>ո</w:t>
      </w:r>
      <w:proofErr w:type="spellStart"/>
      <w:r w:rsidR="00CC3004" w:rsidRPr="00937DB7">
        <w:rPr>
          <w:rFonts w:ascii="Sylfaen" w:eastAsia="Times New Roman" w:hAnsi="Sylfaen" w:cs="Times New Roman"/>
          <w:lang w:val="en-US"/>
        </w:rPr>
        <w:t>ններից</w:t>
      </w:r>
      <w:proofErr w:type="spellEnd"/>
      <w:r w:rsidR="00CC3004" w:rsidRPr="00314950">
        <w:rPr>
          <w:rFonts w:ascii="Sylfaen" w:eastAsia="Times New Roman" w:hAnsi="Sylfaen" w:cs="Times New Roman"/>
        </w:rPr>
        <w:t xml:space="preserve"> 9-</w:t>
      </w:r>
      <w:r w:rsidR="00CC3004" w:rsidRPr="00937DB7">
        <w:rPr>
          <w:rFonts w:ascii="Sylfaen" w:eastAsia="Times New Roman" w:hAnsi="Sylfaen" w:cs="Times New Roman"/>
          <w:lang w:val="en-US"/>
        </w:rPr>
        <w:t>ը</w:t>
      </w:r>
      <w:r w:rsidR="00191D1B" w:rsidRPr="00314950">
        <w:rPr>
          <w:rFonts w:ascii="Sylfaen" w:eastAsia="Times New Roman" w:hAnsi="Sylfaen" w:cs="Times New Roman"/>
        </w:rPr>
        <w:t>,</w:t>
      </w:r>
      <w:r w:rsidR="00CC3004" w:rsidRPr="00314950">
        <w:rPr>
          <w:rFonts w:ascii="Sylfaen" w:eastAsia="Times New Roman" w:hAnsi="Sylfaen" w:cs="Times New Roman"/>
        </w:rPr>
        <w:t xml:space="preserve"> </w:t>
      </w:r>
      <w:proofErr w:type="spellStart"/>
      <w:r w:rsidR="00877848" w:rsidRPr="00937DB7">
        <w:rPr>
          <w:rFonts w:ascii="Sylfaen" w:eastAsia="Times New Roman" w:hAnsi="Sylfaen" w:cs="Times New Roman"/>
          <w:lang w:val="en-US"/>
        </w:rPr>
        <w:t>որոնք</w:t>
      </w:r>
      <w:proofErr w:type="spellEnd"/>
      <w:r w:rsidR="00877848" w:rsidRPr="00314950">
        <w:rPr>
          <w:rFonts w:ascii="Sylfaen" w:eastAsia="Times New Roman" w:hAnsi="Sylfaen" w:cs="Times New Roman"/>
        </w:rPr>
        <w:t xml:space="preserve"> </w:t>
      </w:r>
      <w:proofErr w:type="spellStart"/>
      <w:r w:rsidR="00EE298B" w:rsidRPr="00937DB7">
        <w:rPr>
          <w:rFonts w:ascii="Sylfaen" w:eastAsia="Times New Roman" w:hAnsi="Sylfaen" w:cs="Times New Roman"/>
          <w:lang w:val="en-US"/>
        </w:rPr>
        <w:t>պետական</w:t>
      </w:r>
      <w:proofErr w:type="spellEnd"/>
      <w:r w:rsidR="00EE298B" w:rsidRPr="00314950">
        <w:rPr>
          <w:rFonts w:ascii="Sylfaen" w:eastAsia="Times New Roman" w:hAnsi="Sylfaen" w:cs="Times New Roman"/>
        </w:rPr>
        <w:t xml:space="preserve"> </w:t>
      </w:r>
      <w:proofErr w:type="spellStart"/>
      <w:r w:rsidR="00EE298B" w:rsidRPr="00937DB7">
        <w:rPr>
          <w:rFonts w:ascii="Sylfaen" w:eastAsia="Times New Roman" w:hAnsi="Sylfaen" w:cs="Times New Roman"/>
          <w:lang w:val="en-US"/>
        </w:rPr>
        <w:t>աջակցությ</w:t>
      </w:r>
      <w:proofErr w:type="spellEnd"/>
      <w:r w:rsidR="00EE298B" w:rsidRPr="00937DB7">
        <w:rPr>
          <w:rFonts w:ascii="Sylfaen" w:eastAsia="Times New Roman" w:hAnsi="Sylfaen" w:cs="Times New Roman"/>
          <w:lang w:val="hy-AM"/>
        </w:rPr>
        <w:t>ամբ աշխատող</w:t>
      </w:r>
      <w:r w:rsidR="00EE298B" w:rsidRPr="00314950">
        <w:rPr>
          <w:rFonts w:ascii="Sylfaen" w:eastAsia="Times New Roman" w:hAnsi="Sylfaen" w:cs="Times New Roman"/>
        </w:rPr>
        <w:t xml:space="preserve"> </w:t>
      </w:r>
      <w:proofErr w:type="spellStart"/>
      <w:r w:rsidR="00877848" w:rsidRPr="00937DB7">
        <w:rPr>
          <w:rFonts w:ascii="Sylfaen" w:eastAsia="Times New Roman" w:hAnsi="Sylfaen" w:cs="Times New Roman"/>
          <w:lang w:val="en-US"/>
        </w:rPr>
        <w:t>հասարակական</w:t>
      </w:r>
      <w:proofErr w:type="spellEnd"/>
      <w:r w:rsidR="00877848" w:rsidRPr="00314950">
        <w:rPr>
          <w:rFonts w:ascii="Sylfaen" w:eastAsia="Times New Roman" w:hAnsi="Sylfaen" w:cs="Times New Roman"/>
        </w:rPr>
        <w:t xml:space="preserve"> </w:t>
      </w:r>
      <w:proofErr w:type="spellStart"/>
      <w:r w:rsidR="00877848" w:rsidRPr="00937DB7">
        <w:rPr>
          <w:rFonts w:ascii="Sylfaen" w:eastAsia="Times New Roman" w:hAnsi="Sylfaen" w:cs="Times New Roman"/>
          <w:lang w:val="en-US"/>
        </w:rPr>
        <w:t>կազմակերպություններ</w:t>
      </w:r>
      <w:proofErr w:type="spellEnd"/>
      <w:r w:rsidR="00877848" w:rsidRPr="00314950">
        <w:rPr>
          <w:rFonts w:ascii="Sylfaen" w:eastAsia="Times New Roman" w:hAnsi="Sylfaen" w:cs="Times New Roman"/>
        </w:rPr>
        <w:t xml:space="preserve"> </w:t>
      </w:r>
      <w:proofErr w:type="spellStart"/>
      <w:r w:rsidR="00877848" w:rsidRPr="00937DB7">
        <w:rPr>
          <w:rFonts w:ascii="Sylfaen" w:eastAsia="Times New Roman" w:hAnsi="Sylfaen" w:cs="Times New Roman"/>
          <w:lang w:val="en-US"/>
        </w:rPr>
        <w:t>են</w:t>
      </w:r>
      <w:proofErr w:type="spellEnd"/>
      <w:r w:rsidR="00877848"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չունեն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անգամ</w:t>
      </w:r>
      <w:proofErr w:type="spellEnd"/>
      <w:r w:rsidR="00CC3004" w:rsidRPr="00314950">
        <w:rPr>
          <w:rFonts w:ascii="Sylfaen" w:eastAsia="Times New Roman" w:hAnsi="Sylfaen" w:cs="Times New Roman"/>
        </w:rPr>
        <w:t xml:space="preserve"> </w:t>
      </w:r>
      <w:proofErr w:type="spellStart"/>
      <w:r w:rsidR="00571F9E" w:rsidRPr="00937DB7">
        <w:rPr>
          <w:rFonts w:ascii="Sylfaen" w:hAnsi="Sylfaen" w:cs="Times New Roman"/>
        </w:rPr>
        <w:t>վարակից</w:t>
      </w:r>
      <w:proofErr w:type="spellEnd"/>
      <w:r w:rsidR="00571F9E" w:rsidRPr="00314950">
        <w:rPr>
          <w:rFonts w:ascii="Sylfaen" w:hAnsi="Sylfaen" w:cs="Times New Roman"/>
        </w:rPr>
        <w:t xml:space="preserve"> </w:t>
      </w:r>
      <w:proofErr w:type="spellStart"/>
      <w:r w:rsidR="00571F9E" w:rsidRPr="00937DB7">
        <w:rPr>
          <w:rFonts w:ascii="Sylfaen" w:hAnsi="Sylfaen" w:cs="Times New Roman"/>
        </w:rPr>
        <w:t>պաշտպանվելու</w:t>
      </w:r>
      <w:proofErr w:type="spellEnd"/>
      <w:r w:rsidR="00571F9E" w:rsidRPr="00314950">
        <w:rPr>
          <w:rFonts w:ascii="Sylfaen" w:hAnsi="Sylfaen" w:cs="Times New Roman"/>
        </w:rPr>
        <w:t xml:space="preserve"> </w:t>
      </w:r>
      <w:proofErr w:type="spellStart"/>
      <w:r w:rsidR="00571F9E" w:rsidRPr="00937DB7">
        <w:rPr>
          <w:rFonts w:ascii="Sylfaen" w:hAnsi="Sylfaen" w:cs="Times New Roman"/>
        </w:rPr>
        <w:t>անվտանգության</w:t>
      </w:r>
      <w:proofErr w:type="spellEnd"/>
      <w:r w:rsidR="00571F9E" w:rsidRPr="00314950">
        <w:rPr>
          <w:rFonts w:ascii="Sylfaen" w:hAnsi="Sylfaen" w:cs="Times New Roman"/>
        </w:rPr>
        <w:t xml:space="preserve"> </w:t>
      </w:r>
      <w:proofErr w:type="spellStart"/>
      <w:r w:rsidR="00571F9E" w:rsidRPr="00937DB7">
        <w:rPr>
          <w:rFonts w:ascii="Sylfaen" w:hAnsi="Sylfaen" w:cs="Times New Roman"/>
        </w:rPr>
        <w:t>միջոցներ</w:t>
      </w:r>
      <w:proofErr w:type="spellEnd"/>
      <w:r w:rsidR="00571F9E" w:rsidRPr="00314950">
        <w:rPr>
          <w:rFonts w:ascii="Sylfaen" w:hAnsi="Sylfaen" w:cs="Times New Roman"/>
        </w:rPr>
        <w:t xml:space="preserve"> (</w:t>
      </w:r>
      <w:proofErr w:type="spellStart"/>
      <w:r w:rsidR="00571F9E" w:rsidRPr="00937DB7">
        <w:rPr>
          <w:rFonts w:ascii="Sylfaen" w:hAnsi="Sylfaen" w:cs="Times New Roman"/>
        </w:rPr>
        <w:t>դիմակներ</w:t>
      </w:r>
      <w:proofErr w:type="spellEnd"/>
      <w:r w:rsidR="00571F9E" w:rsidRPr="00314950">
        <w:rPr>
          <w:rFonts w:ascii="Sylfaen" w:hAnsi="Sylfaen" w:cs="Times New Roman"/>
        </w:rPr>
        <w:t xml:space="preserve">, </w:t>
      </w:r>
      <w:proofErr w:type="spellStart"/>
      <w:r w:rsidR="00571F9E" w:rsidRPr="00937DB7">
        <w:rPr>
          <w:rFonts w:ascii="Sylfaen" w:hAnsi="Sylfaen" w:cs="Times New Roman"/>
        </w:rPr>
        <w:t>ձեռնոցներ</w:t>
      </w:r>
      <w:proofErr w:type="spellEnd"/>
      <w:r w:rsidR="00571F9E" w:rsidRPr="00314950">
        <w:rPr>
          <w:rFonts w:ascii="Sylfaen" w:hAnsi="Sylfaen" w:cs="Times New Roman"/>
        </w:rPr>
        <w:t xml:space="preserve">, </w:t>
      </w:r>
      <w:proofErr w:type="spellStart"/>
      <w:r w:rsidR="00571F9E" w:rsidRPr="00937DB7">
        <w:rPr>
          <w:rFonts w:ascii="Sylfaen" w:hAnsi="Sylfaen" w:cs="Times New Roman"/>
        </w:rPr>
        <w:t>ալկոգել</w:t>
      </w:r>
      <w:proofErr w:type="spellEnd"/>
      <w:r w:rsidR="00571F9E" w:rsidRPr="00314950">
        <w:rPr>
          <w:rFonts w:ascii="Sylfaen" w:hAnsi="Sylfaen" w:cs="Times New Roman"/>
        </w:rPr>
        <w:t xml:space="preserve">, </w:t>
      </w:r>
      <w:proofErr w:type="spellStart"/>
      <w:r w:rsidR="00571F9E" w:rsidRPr="00937DB7">
        <w:rPr>
          <w:rFonts w:ascii="Sylfaen" w:hAnsi="Sylfaen" w:cs="Times New Roman"/>
        </w:rPr>
        <w:t>ջերմաչափ</w:t>
      </w:r>
      <w:proofErr w:type="spellEnd"/>
      <w:r w:rsidR="00571F9E" w:rsidRPr="00314950">
        <w:rPr>
          <w:rFonts w:ascii="Sylfaen" w:hAnsi="Sylfaen" w:cs="Times New Roman"/>
        </w:rPr>
        <w:t>)</w:t>
      </w:r>
      <w:r w:rsidR="00CC3004"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Տրանսպորտային</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միջոցների</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բացակայությունը</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ևս</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խնդրային</w:t>
      </w:r>
      <w:proofErr w:type="spellEnd"/>
      <w:r w:rsidR="0087533A" w:rsidRPr="00314950">
        <w:rPr>
          <w:rFonts w:ascii="Sylfaen" w:eastAsia="Times New Roman" w:hAnsi="Sylfaen" w:cs="Times New Roman"/>
        </w:rPr>
        <w:t xml:space="preserve"> </w:t>
      </w:r>
      <w:r w:rsidR="0087533A" w:rsidRPr="00937DB7">
        <w:rPr>
          <w:rFonts w:ascii="Sylfaen" w:eastAsia="Times New Roman" w:hAnsi="Sylfaen" w:cs="Times New Roman"/>
          <w:lang w:val="en-US"/>
        </w:rPr>
        <w:t>է</w:t>
      </w:r>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նորաստեղծ</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կենտրոնների</w:t>
      </w:r>
      <w:proofErr w:type="spellEnd"/>
      <w:r w:rsidR="0087533A" w:rsidRPr="00314950">
        <w:rPr>
          <w:rFonts w:ascii="Sylfaen" w:eastAsia="Times New Roman" w:hAnsi="Sylfaen" w:cs="Times New Roman"/>
        </w:rPr>
        <w:t xml:space="preserve"> </w:t>
      </w:r>
      <w:proofErr w:type="spellStart"/>
      <w:r w:rsidR="0087533A" w:rsidRPr="00937DB7">
        <w:rPr>
          <w:rFonts w:ascii="Sylfaen" w:eastAsia="Times New Roman" w:hAnsi="Sylfaen" w:cs="Times New Roman"/>
          <w:lang w:val="en-US"/>
        </w:rPr>
        <w:t>համար</w:t>
      </w:r>
      <w:proofErr w:type="spellEnd"/>
      <w:r w:rsidR="00571F9E" w:rsidRPr="00314950">
        <w:rPr>
          <w:rFonts w:ascii="Sylfaen" w:eastAsia="Times New Roman" w:hAnsi="Sylfaen" w:cs="Times New Roman"/>
        </w:rPr>
        <w:t xml:space="preserve">, </w:t>
      </w:r>
      <w:proofErr w:type="spellStart"/>
      <w:r w:rsidR="00571F9E" w:rsidRPr="00937DB7">
        <w:rPr>
          <w:rFonts w:ascii="Sylfaen" w:eastAsia="Times New Roman" w:hAnsi="Sylfaen" w:cs="Times New Roman"/>
          <w:lang w:val="en-US"/>
        </w:rPr>
        <w:t>քանի</w:t>
      </w:r>
      <w:proofErr w:type="spellEnd"/>
      <w:r w:rsidR="00571F9E" w:rsidRPr="00314950">
        <w:rPr>
          <w:rFonts w:ascii="Sylfaen" w:eastAsia="Times New Roman" w:hAnsi="Sylfaen" w:cs="Times New Roman"/>
        </w:rPr>
        <w:t xml:space="preserve"> </w:t>
      </w:r>
      <w:proofErr w:type="spellStart"/>
      <w:r w:rsidR="00571F9E" w:rsidRPr="00937DB7">
        <w:rPr>
          <w:rFonts w:ascii="Sylfaen" w:eastAsia="Times New Roman" w:hAnsi="Sylfaen" w:cs="Times New Roman"/>
          <w:lang w:val="en-US"/>
        </w:rPr>
        <w:t>որ</w:t>
      </w:r>
      <w:proofErr w:type="spellEnd"/>
      <w:r w:rsidR="00571F9E" w:rsidRPr="00314950">
        <w:rPr>
          <w:rFonts w:ascii="Sylfaen" w:eastAsia="Times New Roman" w:hAnsi="Sylfaen" w:cs="Times New Roman"/>
        </w:rPr>
        <w:t xml:space="preserve"> </w:t>
      </w:r>
      <w:proofErr w:type="spellStart"/>
      <w:r w:rsidR="00571F9E" w:rsidRPr="00937DB7">
        <w:rPr>
          <w:rFonts w:ascii="Sylfaen" w:eastAsia="Times New Roman" w:hAnsi="Sylfaen" w:cs="Times New Roman"/>
          <w:lang w:val="en-US"/>
        </w:rPr>
        <w:t>մասնագետները</w:t>
      </w:r>
      <w:proofErr w:type="spellEnd"/>
      <w:r w:rsidR="00571F9E" w:rsidRPr="00314950">
        <w:rPr>
          <w:rFonts w:ascii="Sylfaen" w:eastAsia="Times New Roman" w:hAnsi="Sylfaen" w:cs="Times New Roman"/>
        </w:rPr>
        <w:t xml:space="preserve"> </w:t>
      </w:r>
      <w:proofErr w:type="spellStart"/>
      <w:r w:rsidR="00571F9E" w:rsidRPr="00937DB7">
        <w:rPr>
          <w:rFonts w:ascii="Sylfaen" w:eastAsia="Times New Roman" w:hAnsi="Sylfaen" w:cs="Times New Roman"/>
          <w:lang w:val="en-US"/>
        </w:rPr>
        <w:t>դժվարությամբ</w:t>
      </w:r>
      <w:proofErr w:type="spellEnd"/>
      <w:r w:rsidR="00571F9E" w:rsidRPr="00314950">
        <w:rPr>
          <w:rFonts w:ascii="Sylfaen" w:eastAsia="Times New Roman" w:hAnsi="Sylfaen" w:cs="Times New Roman"/>
        </w:rPr>
        <w:t xml:space="preserve"> </w:t>
      </w:r>
      <w:proofErr w:type="spellStart"/>
      <w:r w:rsidR="00571F9E" w:rsidRPr="00937DB7">
        <w:rPr>
          <w:rFonts w:ascii="Sylfaen" w:eastAsia="Times New Roman" w:hAnsi="Sylfaen" w:cs="Times New Roman"/>
          <w:lang w:val="en-US"/>
        </w:rPr>
        <w:t>են</w:t>
      </w:r>
      <w:proofErr w:type="spellEnd"/>
      <w:r w:rsidR="00571F9E" w:rsidRPr="00314950">
        <w:rPr>
          <w:rFonts w:ascii="Sylfaen" w:eastAsia="Times New Roman" w:hAnsi="Sylfaen" w:cs="Times New Roman"/>
        </w:rPr>
        <w:t xml:space="preserve"> </w:t>
      </w:r>
      <w:proofErr w:type="spellStart"/>
      <w:r w:rsidR="00571F9E" w:rsidRPr="00937DB7">
        <w:rPr>
          <w:rFonts w:ascii="Sylfaen" w:eastAsia="Times New Roman" w:hAnsi="Sylfaen" w:cs="Times New Roman"/>
          <w:lang w:val="en-US"/>
        </w:rPr>
        <w:t>կարողանում</w:t>
      </w:r>
      <w:proofErr w:type="spellEnd"/>
      <w:r w:rsidR="00571F9E" w:rsidRPr="00314950">
        <w:rPr>
          <w:rFonts w:ascii="Sylfaen" w:eastAsia="Times New Roman" w:hAnsi="Sylfaen" w:cs="Times New Roman"/>
        </w:rPr>
        <w:t xml:space="preserve"> </w:t>
      </w:r>
      <w:proofErr w:type="spellStart"/>
      <w:r w:rsidR="00571F9E" w:rsidRPr="00937DB7">
        <w:rPr>
          <w:rFonts w:ascii="Sylfaen" w:eastAsia="Times New Roman" w:hAnsi="Sylfaen" w:cs="Times New Roman"/>
          <w:lang w:val="en-US"/>
        </w:rPr>
        <w:t>հասնել</w:t>
      </w:r>
      <w:proofErr w:type="spellEnd"/>
      <w:r w:rsidR="00571F9E" w:rsidRPr="00314950">
        <w:rPr>
          <w:rFonts w:ascii="Sylfaen" w:eastAsia="Times New Roman" w:hAnsi="Sylfaen" w:cs="Times New Roman"/>
        </w:rPr>
        <w:t xml:space="preserve"> </w:t>
      </w:r>
      <w:proofErr w:type="spellStart"/>
      <w:r w:rsidR="00571F9E" w:rsidRPr="00937DB7">
        <w:rPr>
          <w:rFonts w:ascii="Sylfaen" w:eastAsia="Times New Roman" w:hAnsi="Sylfaen" w:cs="Times New Roman"/>
          <w:lang w:val="en-US"/>
        </w:rPr>
        <w:t>անգամ</w:t>
      </w:r>
      <w:proofErr w:type="spellEnd"/>
      <w:r w:rsidR="00571F9E" w:rsidRPr="00314950">
        <w:rPr>
          <w:rFonts w:ascii="Sylfaen" w:eastAsia="Times New Roman" w:hAnsi="Sylfaen" w:cs="Times New Roman"/>
        </w:rPr>
        <w:t xml:space="preserve"> </w:t>
      </w:r>
      <w:proofErr w:type="spellStart"/>
      <w:r w:rsidR="00571F9E" w:rsidRPr="00937DB7">
        <w:rPr>
          <w:rFonts w:ascii="Sylfaen" w:eastAsia="Times New Roman" w:hAnsi="Sylfaen" w:cs="Times New Roman"/>
          <w:lang w:val="en-US"/>
        </w:rPr>
        <w:t>գրասենյակ</w:t>
      </w:r>
      <w:proofErr w:type="spellEnd"/>
      <w:r w:rsidR="0087533A"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Մարզային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կենտրոնները</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չունեն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նաև</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բավարար</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քանակի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հեռախոս</w:t>
      </w:r>
      <w:r w:rsidR="00D262B2" w:rsidRPr="00937DB7">
        <w:rPr>
          <w:rFonts w:ascii="Sylfaen" w:eastAsia="Times New Roman" w:hAnsi="Sylfaen" w:cs="Times New Roman"/>
          <w:lang w:val="en-US"/>
        </w:rPr>
        <w:t>ներ</w:t>
      </w:r>
      <w:proofErr w:type="spellEnd"/>
      <w:r w:rsidR="00CC3004" w:rsidRPr="00314950">
        <w:rPr>
          <w:rFonts w:ascii="Sylfaen" w:eastAsia="Times New Roman" w:hAnsi="Sylfaen" w:cs="Times New Roman"/>
        </w:rPr>
        <w:t xml:space="preserve"> </w:t>
      </w:r>
      <w:r w:rsidR="00CC3004" w:rsidRPr="00937DB7">
        <w:rPr>
          <w:rFonts w:ascii="Sylfaen" w:eastAsia="Times New Roman" w:hAnsi="Sylfaen" w:cs="Times New Roman"/>
          <w:lang w:val="en-US"/>
        </w:rPr>
        <w:t>և</w:t>
      </w:r>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համակարգիչներ</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որ</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հեռավար</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ձևով</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կազմակերպեն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իրենց</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աշխատանքները</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դեպքերի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հետ</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Այս</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օրերին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առավել</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հրատապ</w:t>
      </w:r>
      <w:proofErr w:type="spellEnd"/>
      <w:r w:rsidR="00CC3004" w:rsidRPr="00314950">
        <w:rPr>
          <w:rFonts w:ascii="Sylfaen" w:eastAsia="Times New Roman" w:hAnsi="Sylfaen" w:cs="Times New Roman"/>
        </w:rPr>
        <w:t xml:space="preserve"> </w:t>
      </w:r>
      <w:r w:rsidR="00CC3004" w:rsidRPr="00937DB7">
        <w:rPr>
          <w:rFonts w:ascii="Sylfaen" w:eastAsia="Times New Roman" w:hAnsi="Sylfaen" w:cs="Times New Roman"/>
          <w:lang w:val="en-US"/>
        </w:rPr>
        <w:t>է</w:t>
      </w:r>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դարձել</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ընտանեկան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բռնության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ենթարկված</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անձանց</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հումանիտար</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աջակցության</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տրամադրումը</w:t>
      </w:r>
      <w:proofErr w:type="spellEnd"/>
      <w:r w:rsidR="00CC3004" w:rsidRPr="00314950">
        <w:rPr>
          <w:rFonts w:ascii="Sylfaen" w:eastAsia="Times New Roman" w:hAnsi="Sylfaen" w:cs="Times New Roman"/>
        </w:rPr>
        <w:t xml:space="preserve"> </w:t>
      </w:r>
      <w:r w:rsidR="00CC3004" w:rsidRPr="00937DB7">
        <w:rPr>
          <w:rFonts w:ascii="Sylfaen" w:eastAsia="Times New Roman" w:hAnsi="Sylfaen" w:cs="Times New Roman"/>
          <w:lang w:val="en-US"/>
        </w:rPr>
        <w:t>և</w:t>
      </w:r>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դեպքերի</w:t>
      </w:r>
      <w:proofErr w:type="spellEnd"/>
      <w:r w:rsidR="00CC3004" w:rsidRPr="00314950">
        <w:rPr>
          <w:rFonts w:ascii="Sylfaen" w:eastAsia="Times New Roman" w:hAnsi="Sylfaen" w:cs="Times New Roman"/>
        </w:rPr>
        <w:t xml:space="preserve"> </w:t>
      </w:r>
      <w:proofErr w:type="spellStart"/>
      <w:r w:rsidR="00CC3004" w:rsidRPr="00937DB7">
        <w:rPr>
          <w:rFonts w:ascii="Sylfaen" w:eastAsia="Times New Roman" w:hAnsi="Sylfaen" w:cs="Times New Roman"/>
          <w:lang w:val="en-US"/>
        </w:rPr>
        <w:t>մշտադիտարկումը</w:t>
      </w:r>
      <w:proofErr w:type="spellEnd"/>
      <w:r w:rsidR="00CC3004"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Մարզային</w:t>
      </w:r>
      <w:proofErr w:type="spellEnd"/>
      <w:r w:rsidR="001D4CDD" w:rsidRPr="00314950">
        <w:rPr>
          <w:rFonts w:ascii="Sylfaen" w:eastAsia="Times New Roman" w:hAnsi="Sylfaen" w:cs="Times New Roman"/>
        </w:rPr>
        <w:t xml:space="preserve"> 10 </w:t>
      </w:r>
      <w:r w:rsidR="001D4CDD" w:rsidRPr="00937DB7">
        <w:rPr>
          <w:rFonts w:ascii="Sylfaen" w:eastAsia="Times New Roman" w:hAnsi="Sylfaen" w:cs="Times New Roman"/>
          <w:lang w:val="en-US"/>
        </w:rPr>
        <w:t>ՀԿ</w:t>
      </w:r>
      <w:r w:rsidR="001D4CDD" w:rsidRPr="00314950">
        <w:rPr>
          <w:rFonts w:ascii="Sylfaen" w:eastAsia="Times New Roman" w:hAnsi="Sylfaen" w:cs="Times New Roman"/>
        </w:rPr>
        <w:t>-</w:t>
      </w:r>
      <w:proofErr w:type="spellStart"/>
      <w:r w:rsidR="001D4CDD" w:rsidRPr="00937DB7">
        <w:rPr>
          <w:rFonts w:ascii="Sylfaen" w:eastAsia="Times New Roman" w:hAnsi="Sylfaen" w:cs="Times New Roman"/>
          <w:lang w:val="en-US"/>
        </w:rPr>
        <w:t>ների</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ներկայացուցիչները</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նշեցին</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որ</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այս</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օրերին</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ունեն</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նաև</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մարդկային</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ռեսուրսների</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պակաս</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քանի</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որ</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օգնում</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են</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բնակչության</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տարբեր</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խմբերին</w:t>
      </w:r>
      <w:proofErr w:type="spellEnd"/>
      <w:r w:rsidR="001D4CDD" w:rsidRPr="00937DB7">
        <w:rPr>
          <w:rFonts w:ascii="Sylfaen" w:eastAsia="Times New Roman" w:hAnsi="Sylfaen" w:cs="Times New Roman"/>
          <w:lang w:val="en-US"/>
        </w:rPr>
        <w:t>՝</w:t>
      </w:r>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դիմելու</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պետական</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աջակցության</w:t>
      </w:r>
      <w:proofErr w:type="spellEnd"/>
      <w:r w:rsidR="001D4CDD" w:rsidRPr="00314950">
        <w:rPr>
          <w:rFonts w:ascii="Sylfaen" w:eastAsia="Times New Roman" w:hAnsi="Sylfaen" w:cs="Times New Roman"/>
        </w:rPr>
        <w:t xml:space="preserve"> </w:t>
      </w:r>
      <w:proofErr w:type="spellStart"/>
      <w:r w:rsidR="001D4CDD" w:rsidRPr="00937DB7">
        <w:rPr>
          <w:rFonts w:ascii="Sylfaen" w:eastAsia="Times New Roman" w:hAnsi="Sylfaen" w:cs="Times New Roman"/>
          <w:lang w:val="en-US"/>
        </w:rPr>
        <w:t>ծրագրերին</w:t>
      </w:r>
      <w:proofErr w:type="spellEnd"/>
      <w:r w:rsidR="001D4CDD" w:rsidRPr="00314950">
        <w:rPr>
          <w:rFonts w:ascii="Sylfaen" w:eastAsia="Times New Roman" w:hAnsi="Sylfaen" w:cs="Times New Roman"/>
        </w:rPr>
        <w:t xml:space="preserve">: </w:t>
      </w:r>
    </w:p>
    <w:p w14:paraId="631F8A01" w14:textId="4BFE2CD7" w:rsidR="00EB2F48" w:rsidRDefault="00EB2F48" w:rsidP="009B25AE">
      <w:pPr>
        <w:tabs>
          <w:tab w:val="left" w:pos="1365"/>
        </w:tabs>
        <w:contextualSpacing/>
        <w:jc w:val="both"/>
        <w:rPr>
          <w:rFonts w:ascii="Sylfaen" w:eastAsia="Times New Roman" w:hAnsi="Sylfaen" w:cs="Times New Roman"/>
        </w:rPr>
      </w:pPr>
    </w:p>
    <w:p w14:paraId="710B2432" w14:textId="77777777" w:rsidR="00EB2F48" w:rsidRPr="00314950" w:rsidRDefault="00EB2F48" w:rsidP="009B25AE">
      <w:pPr>
        <w:tabs>
          <w:tab w:val="left" w:pos="1365"/>
        </w:tabs>
        <w:contextualSpacing/>
        <w:jc w:val="both"/>
        <w:rPr>
          <w:rFonts w:ascii="Sylfaen" w:eastAsia="Times New Roman" w:hAnsi="Sylfaen" w:cs="Times New Roman"/>
        </w:rPr>
      </w:pPr>
    </w:p>
    <w:p w14:paraId="0F385BC6" w14:textId="77777777" w:rsidR="00FB55D6" w:rsidRPr="00314950" w:rsidRDefault="00FB55D6" w:rsidP="009B25AE">
      <w:pPr>
        <w:tabs>
          <w:tab w:val="left" w:pos="1365"/>
        </w:tabs>
        <w:contextualSpacing/>
        <w:jc w:val="both"/>
        <w:rPr>
          <w:rFonts w:ascii="Sylfaen" w:eastAsia="Times New Roman" w:hAnsi="Sylfaen" w:cs="Times New Roman"/>
        </w:rPr>
      </w:pPr>
    </w:p>
    <w:p w14:paraId="002582A4" w14:textId="5E9E7678" w:rsidR="00CC3004" w:rsidRPr="00314950" w:rsidRDefault="00FB55D6" w:rsidP="009B25AE">
      <w:pPr>
        <w:tabs>
          <w:tab w:val="left" w:pos="1365"/>
        </w:tabs>
        <w:contextualSpacing/>
        <w:jc w:val="both"/>
        <w:rPr>
          <w:rFonts w:ascii="Sylfaen" w:eastAsia="Times New Roman" w:hAnsi="Sylfaen" w:cs="Times New Roman"/>
          <w:b/>
        </w:rPr>
      </w:pPr>
      <w:proofErr w:type="spellStart"/>
      <w:r w:rsidRPr="00937DB7">
        <w:rPr>
          <w:rFonts w:ascii="Sylfaen" w:eastAsia="Times New Roman" w:hAnsi="Sylfaen" w:cs="Times New Roman"/>
          <w:b/>
          <w:lang w:val="en-US"/>
        </w:rPr>
        <w:lastRenderedPageBreak/>
        <w:t>Ընտանեկան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բռնության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դեպքերով</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աջակցող</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պետական</w:t>
      </w:r>
      <w:proofErr w:type="spellEnd"/>
      <w:r w:rsidRPr="00314950">
        <w:rPr>
          <w:rFonts w:ascii="Sylfaen" w:eastAsia="Times New Roman" w:hAnsi="Sylfaen" w:cs="Times New Roman"/>
          <w:b/>
        </w:rPr>
        <w:t xml:space="preserve"> 6 </w:t>
      </w:r>
      <w:proofErr w:type="spellStart"/>
      <w:r w:rsidRPr="00937DB7">
        <w:rPr>
          <w:rFonts w:ascii="Sylfaen" w:eastAsia="Times New Roman" w:hAnsi="Sylfaen" w:cs="Times New Roman"/>
          <w:b/>
          <w:lang w:val="en-US"/>
        </w:rPr>
        <w:t>կենտրոնների</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արձագանք</w:t>
      </w:r>
      <w:r w:rsidR="00D20813" w:rsidRPr="00937DB7">
        <w:rPr>
          <w:rFonts w:ascii="Sylfaen" w:eastAsia="Times New Roman" w:hAnsi="Sylfaen" w:cs="Times New Roman"/>
          <w:b/>
          <w:lang w:val="en-US"/>
        </w:rPr>
        <w:t>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ընտանեկան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բռնության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դեպքերին</w:t>
      </w:r>
      <w:proofErr w:type="spellEnd"/>
      <w:r w:rsidRPr="00314950">
        <w:rPr>
          <w:rFonts w:ascii="Sylfaen" w:eastAsia="Times New Roman" w:hAnsi="Sylfaen" w:cs="Times New Roman"/>
          <w:b/>
        </w:rPr>
        <w:t xml:space="preserve"> </w:t>
      </w:r>
    </w:p>
    <w:p w14:paraId="5C1AFBD8"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3A117A89" w14:textId="056DB08E" w:rsidR="00FB55D6" w:rsidRPr="00314950" w:rsidRDefault="00FB55D6" w:rsidP="009B25AE">
      <w:pPr>
        <w:tabs>
          <w:tab w:val="left" w:pos="1365"/>
        </w:tabs>
        <w:contextualSpacing/>
        <w:jc w:val="both"/>
        <w:rPr>
          <w:rFonts w:ascii="Sylfaen" w:eastAsia="Times New Roman" w:hAnsi="Sylfaen" w:cs="Times New Roman"/>
          <w:u w:val="single"/>
        </w:rPr>
      </w:pPr>
      <w:proofErr w:type="spellStart"/>
      <w:r w:rsidRPr="00937DB7">
        <w:rPr>
          <w:rFonts w:ascii="Sylfaen" w:eastAsia="Times New Roman" w:hAnsi="Sylfaen" w:cs="Times New Roman"/>
          <w:u w:val="single"/>
          <w:lang w:val="en-US"/>
        </w:rPr>
        <w:t>Վիճակագրություն</w:t>
      </w:r>
      <w:proofErr w:type="spellEnd"/>
    </w:p>
    <w:p w14:paraId="4B96B303" w14:textId="1ECB7552" w:rsidR="00FB55D6" w:rsidRPr="00314950" w:rsidRDefault="00FB55D6"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շրջանում</w:t>
      </w:r>
      <w:proofErr w:type="spellEnd"/>
      <w:r w:rsidRPr="00314950">
        <w:rPr>
          <w:rFonts w:ascii="Sylfaen" w:eastAsia="Times New Roman" w:hAnsi="Sylfaen" w:cs="Times New Roman"/>
        </w:rPr>
        <w:t xml:space="preserve">, 6 </w:t>
      </w:r>
      <w:proofErr w:type="spellStart"/>
      <w:r w:rsidR="00D939AB">
        <w:rPr>
          <w:rFonts w:ascii="Sylfaen" w:eastAsia="Times New Roman" w:hAnsi="Sylfaen" w:cs="Times New Roman"/>
          <w:lang w:val="en-US"/>
        </w:rPr>
        <w:t>կենտրոնները</w:t>
      </w:r>
      <w:proofErr w:type="spellEnd"/>
      <w:r w:rsidRPr="00314950">
        <w:rPr>
          <w:rFonts w:ascii="Sylfaen" w:eastAsia="Times New Roman" w:hAnsi="Sylfaen" w:cs="Times New Roman"/>
        </w:rPr>
        <w:t xml:space="preserve"> </w:t>
      </w:r>
      <w:r w:rsidR="00D939AB">
        <w:rPr>
          <w:rFonts w:ascii="Sylfaen" w:eastAsia="Times New Roman" w:hAnsi="Sylfaen" w:cs="Times New Roman"/>
          <w:lang w:val="hy-AM"/>
        </w:rPr>
        <w:t>գրանցել են</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27 </w:t>
      </w:r>
      <w:proofErr w:type="spellStart"/>
      <w:r w:rsidRPr="00937DB7">
        <w:rPr>
          <w:rFonts w:ascii="Sylfaen" w:eastAsia="Times New Roman" w:hAnsi="Sylfaen" w:cs="Times New Roman"/>
          <w:lang w:val="en-US"/>
        </w:rPr>
        <w:t>դեպք</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որից</w:t>
      </w:r>
      <w:proofErr w:type="spellEnd"/>
      <w:r w:rsidRPr="00314950">
        <w:rPr>
          <w:rFonts w:ascii="Sylfaen" w:eastAsia="Times New Roman" w:hAnsi="Sylfaen" w:cs="Times New Roman"/>
        </w:rPr>
        <w:t xml:space="preserve"> 8</w:t>
      </w:r>
      <w:r w:rsidR="002F586A" w:rsidRPr="00314950">
        <w:rPr>
          <w:rFonts w:ascii="Sylfaen" w:eastAsia="Times New Roman" w:hAnsi="Sylfaen" w:cs="Times New Roman"/>
        </w:rPr>
        <w:t>-</w:t>
      </w:r>
      <w:r w:rsidR="002F586A" w:rsidRPr="00937DB7">
        <w:rPr>
          <w:rFonts w:ascii="Sylfaen" w:eastAsia="Times New Roman" w:hAnsi="Sylfaen" w:cs="Times New Roman"/>
          <w:lang w:val="en-US"/>
        </w:rPr>
        <w:t>ի</w:t>
      </w:r>
      <w:r w:rsidR="002F586A" w:rsidRPr="00314950">
        <w:rPr>
          <w:rFonts w:ascii="Sylfaen" w:eastAsia="Times New Roman" w:hAnsi="Sylfaen" w:cs="Times New Roman"/>
        </w:rPr>
        <w:t xml:space="preserve"> </w:t>
      </w:r>
      <w:proofErr w:type="spellStart"/>
      <w:r w:rsidR="002F586A" w:rsidRPr="00937DB7">
        <w:rPr>
          <w:rFonts w:ascii="Sylfaen" w:eastAsia="Times New Roman" w:hAnsi="Sylfaen" w:cs="Times New Roman"/>
          <w:lang w:val="en-US"/>
        </w:rPr>
        <w:t>դեպքում</w:t>
      </w:r>
      <w:proofErr w:type="spellEnd"/>
      <w:r w:rsidR="002F586A" w:rsidRPr="00314950">
        <w:rPr>
          <w:rFonts w:ascii="Sylfaen" w:eastAsia="Times New Roman" w:hAnsi="Sylfaen" w:cs="Times New Roman"/>
        </w:rPr>
        <w:t xml:space="preserve"> </w:t>
      </w:r>
      <w:proofErr w:type="spellStart"/>
      <w:r w:rsidR="002F586A" w:rsidRPr="00937DB7">
        <w:rPr>
          <w:rFonts w:ascii="Sylfaen" w:eastAsia="Times New Roman" w:hAnsi="Sylfaen" w:cs="Times New Roman"/>
          <w:lang w:val="en-US"/>
        </w:rPr>
        <w:t>բռնությունն</w:t>
      </w:r>
      <w:proofErr w:type="spellEnd"/>
      <w:r w:rsidR="002F586A"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արձանագրվել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նկատմամբ</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ընտանիքի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անդամի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w:t>
      </w:r>
      <w:r w:rsidR="002F586A" w:rsidRPr="00937DB7">
        <w:rPr>
          <w:rFonts w:ascii="Sylfaen" w:eastAsia="Times New Roman" w:hAnsi="Sylfaen" w:cs="Times New Roman"/>
          <w:lang w:val="en-US"/>
        </w:rPr>
        <w:t>եպքերը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հիմնականում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ուղղորդվում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ոստիկանության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պաշտոնական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նամակ</w:t>
      </w:r>
      <w:r w:rsidR="00346EE5" w:rsidRPr="00937DB7">
        <w:rPr>
          <w:rFonts w:ascii="Sylfaen" w:eastAsia="Times New Roman" w:hAnsi="Sylfaen" w:cs="Times New Roman"/>
          <w:lang w:val="en-US"/>
        </w:rPr>
        <w:t>ներ</w:t>
      </w:r>
      <w:r w:rsidRPr="00937DB7">
        <w:rPr>
          <w:rFonts w:ascii="Sylfaen" w:eastAsia="Times New Roman" w:hAnsi="Sylfaen" w:cs="Times New Roman"/>
          <w:lang w:val="en-US"/>
        </w:rPr>
        <w:t>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միջոցով</w:t>
      </w:r>
      <w:proofErr w:type="spellEnd"/>
      <w:r w:rsidRPr="00314950">
        <w:rPr>
          <w:rFonts w:ascii="Sylfaen" w:eastAsia="Times New Roman" w:hAnsi="Sylfaen" w:cs="Times New Roman"/>
        </w:rPr>
        <w:t xml:space="preserve">: </w:t>
      </w:r>
    </w:p>
    <w:p w14:paraId="7C2C9A1B" w14:textId="77777777" w:rsidR="007240E2" w:rsidRPr="00314950" w:rsidRDefault="007240E2" w:rsidP="009B25AE">
      <w:pPr>
        <w:tabs>
          <w:tab w:val="left" w:pos="1365"/>
        </w:tabs>
        <w:contextualSpacing/>
        <w:jc w:val="both"/>
        <w:rPr>
          <w:rFonts w:ascii="Sylfaen" w:eastAsia="Times New Roman" w:hAnsi="Sylfaen" w:cs="Times New Roman"/>
          <w:u w:val="single"/>
        </w:rPr>
      </w:pPr>
    </w:p>
    <w:p w14:paraId="6F5E48C3" w14:textId="0C5A3840" w:rsidR="00FB55D6" w:rsidRPr="00314950" w:rsidRDefault="00346EE5"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u w:val="single"/>
          <w:lang w:val="en-US"/>
        </w:rPr>
        <w:t>Կենտրոնների</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աշխատանքն</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ընտանեկան</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բռնության</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ենթարկված</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անձանց</w:t>
      </w:r>
      <w:proofErr w:type="spellEnd"/>
      <w:r w:rsidRPr="00314950">
        <w:rPr>
          <w:rFonts w:ascii="Sylfaen" w:eastAsia="Times New Roman" w:hAnsi="Sylfaen" w:cs="Times New Roman"/>
          <w:u w:val="single"/>
        </w:rPr>
        <w:t xml:space="preserve"> </w:t>
      </w:r>
      <w:proofErr w:type="spellStart"/>
      <w:r w:rsidRPr="00937DB7">
        <w:rPr>
          <w:rFonts w:ascii="Sylfaen" w:eastAsia="Times New Roman" w:hAnsi="Sylfaen" w:cs="Times New Roman"/>
          <w:u w:val="single"/>
          <w:lang w:val="en-US"/>
        </w:rPr>
        <w:t>հետ</w:t>
      </w:r>
      <w:proofErr w:type="spellEnd"/>
    </w:p>
    <w:p w14:paraId="0F1A5668" w14:textId="082765BA" w:rsidR="00457843" w:rsidRPr="00314950" w:rsidRDefault="00346EE5"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Կենտրոններն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աշխատում</w:t>
      </w:r>
      <w:proofErr w:type="spellEnd"/>
      <w:r w:rsidRPr="00314950">
        <w:rPr>
          <w:rFonts w:ascii="Sylfaen" w:eastAsia="Times New Roman" w:hAnsi="Sylfaen" w:cs="Times New Roman"/>
        </w:rPr>
        <w:t xml:space="preserve"> </w:t>
      </w:r>
      <w:proofErr w:type="spellStart"/>
      <w:r w:rsidR="00637DF2">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առցանց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տարբերակով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Մասնագետները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շարունակում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կապ</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պահպանե</w:t>
      </w:r>
      <w:r w:rsidR="00457843" w:rsidRPr="00937DB7">
        <w:rPr>
          <w:rFonts w:ascii="Sylfaen" w:eastAsia="Times New Roman" w:hAnsi="Sylfaen" w:cs="Times New Roman"/>
          <w:lang w:val="en-US"/>
        </w:rPr>
        <w:t>լ</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իրենց</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բոլոր</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շահառուների</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հետ</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աջակցում</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ընտանիքներին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սոցիալական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աջակցության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ծրագրերին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գրանցվելու</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հարցում</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Ընտանեկան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բռնության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նոր</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դեպքերով</w:t>
      </w:r>
      <w:proofErr w:type="spellEnd"/>
      <w:r w:rsidR="00637DF2">
        <w:rPr>
          <w:rFonts w:ascii="Sylfaen" w:eastAsia="Times New Roman" w:hAnsi="Sylfaen" w:cs="Times New Roman"/>
          <w:lang w:val="hy-AM"/>
        </w:rPr>
        <w:t>,</w:t>
      </w:r>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կենտրոնների</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մասնագետները</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հեռախոսային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կապ</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են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հաստատել</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այդ</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անձանց</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հետ</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սակայն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բոլոր</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անձինք</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հրաժարվել</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են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ծառայություններ</w:t>
      </w:r>
      <w:r w:rsidR="002F586A" w:rsidRPr="00937DB7">
        <w:rPr>
          <w:rFonts w:ascii="Sylfaen" w:eastAsia="Times New Roman" w:hAnsi="Sylfaen" w:cs="Times New Roman"/>
          <w:lang w:val="en-US"/>
        </w:rPr>
        <w:t>ից</w:t>
      </w:r>
      <w:proofErr w:type="spellEnd"/>
      <w:r w:rsidR="00457843" w:rsidRPr="00314950">
        <w:rPr>
          <w:rFonts w:ascii="Sylfaen" w:eastAsia="Times New Roman" w:hAnsi="Sylfaen" w:cs="Times New Roman"/>
        </w:rPr>
        <w:t xml:space="preserve">: </w:t>
      </w:r>
    </w:p>
    <w:p w14:paraId="6A1C9AF1" w14:textId="77777777" w:rsidR="007240E2" w:rsidRPr="00314950" w:rsidRDefault="007240E2" w:rsidP="009B25AE">
      <w:pPr>
        <w:tabs>
          <w:tab w:val="left" w:pos="1365"/>
        </w:tabs>
        <w:contextualSpacing/>
        <w:jc w:val="both"/>
        <w:rPr>
          <w:rFonts w:ascii="Sylfaen" w:eastAsia="Times New Roman" w:hAnsi="Sylfaen" w:cs="Times New Roman"/>
        </w:rPr>
      </w:pPr>
    </w:p>
    <w:p w14:paraId="1E5900E9" w14:textId="56E6E9B0" w:rsidR="00457843" w:rsidRPr="005A20A4" w:rsidRDefault="00457843" w:rsidP="009B25AE">
      <w:pPr>
        <w:tabs>
          <w:tab w:val="left" w:pos="1365"/>
        </w:tabs>
        <w:contextualSpacing/>
        <w:jc w:val="both"/>
        <w:rPr>
          <w:rFonts w:ascii="Sylfaen" w:eastAsia="Times New Roman" w:hAnsi="Sylfaen" w:cs="Times New Roman"/>
        </w:rPr>
      </w:pPr>
      <w:proofErr w:type="spellStart"/>
      <w:r w:rsidRPr="00937DB7">
        <w:rPr>
          <w:rFonts w:ascii="Sylfaen" w:eastAsia="Times New Roman" w:hAnsi="Sylfaen" w:cs="Times New Roman"/>
          <w:lang w:val="en-US"/>
        </w:rPr>
        <w:t>Մարտ</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ապրիլ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ամիսներին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Երևանի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Զատիկ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կենտրոն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ՊՈԱԿ</w:t>
      </w:r>
      <w:r w:rsidRPr="00314950">
        <w:rPr>
          <w:rFonts w:ascii="Sylfaen" w:eastAsia="Times New Roman" w:hAnsi="Sylfaen" w:cs="Times New Roman"/>
        </w:rPr>
        <w:t>-</w:t>
      </w:r>
      <w:r w:rsidRPr="00937DB7">
        <w:rPr>
          <w:rFonts w:ascii="Sylfaen" w:eastAsia="Times New Roman" w:hAnsi="Sylfaen" w:cs="Times New Roman"/>
          <w:lang w:val="en-US"/>
        </w:rPr>
        <w:t>ն</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ապաստանել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6 </w:t>
      </w:r>
      <w:proofErr w:type="spellStart"/>
      <w:r w:rsidRPr="00937DB7">
        <w:rPr>
          <w:rFonts w:ascii="Sylfaen" w:eastAsia="Times New Roman" w:hAnsi="Sylfaen" w:cs="Times New Roman"/>
          <w:lang w:val="en-US"/>
        </w:rPr>
        <w:t>երեխա</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որից</w:t>
      </w:r>
      <w:proofErr w:type="spellEnd"/>
      <w:r w:rsidRPr="00314950">
        <w:rPr>
          <w:rFonts w:ascii="Sylfaen" w:eastAsia="Times New Roman" w:hAnsi="Sylfaen" w:cs="Times New Roman"/>
        </w:rPr>
        <w:t xml:space="preserve"> 3-</w:t>
      </w:r>
      <w:r w:rsidRPr="00937DB7">
        <w:rPr>
          <w:rFonts w:ascii="Sylfaen" w:eastAsia="Times New Roman" w:hAnsi="Sylfaen" w:cs="Times New Roman"/>
          <w:lang w:val="en-US"/>
        </w:rPr>
        <w:t>ը՝</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Ներկայումս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կենտրոնը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միակն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ապաստանում</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կյանքի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դժվարին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իրավիճակներում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հայտնված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Հայ</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օգնության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ֆոնդի</w:t>
      </w:r>
      <w:proofErr w:type="spellEnd"/>
      <w:r w:rsidRPr="00314950">
        <w:rPr>
          <w:rFonts w:ascii="Sylfaen" w:eastAsia="Times New Roman" w:hAnsi="Sylfaen" w:cs="Times New Roman"/>
        </w:rPr>
        <w:t xml:space="preserve"> </w:t>
      </w:r>
      <w:r w:rsidRPr="00314950">
        <w:rPr>
          <w:rFonts w:ascii="Sylfaen" w:eastAsia="Times New Roman" w:hAnsi="Sylfaen" w:cs="Calibri"/>
        </w:rPr>
        <w:t>«</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աջակցության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կենտրոն</w:t>
      </w:r>
      <w:proofErr w:type="spellEnd"/>
      <w:r w:rsidRPr="00314950">
        <w:rPr>
          <w:rFonts w:ascii="Sylfaen" w:eastAsia="Times New Roman" w:hAnsi="Sylfaen" w:cs="Calibri"/>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հիմնադրամը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ընդունում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կարանտինային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պայմաններ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չունենալու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պատճառով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Pr="00314950">
        <w:rPr>
          <w:rFonts w:ascii="Sylfaen" w:eastAsia="Times New Roman" w:hAnsi="Sylfaen" w:cs="Times New Roman"/>
        </w:rPr>
        <w:t xml:space="preserve">, 6 </w:t>
      </w:r>
      <w:proofErr w:type="spellStart"/>
      <w:r w:rsidRPr="00937DB7">
        <w:rPr>
          <w:rFonts w:ascii="Sylfaen" w:eastAsia="Times New Roman" w:hAnsi="Sylfaen" w:cs="Times New Roman"/>
          <w:lang w:val="en-US"/>
        </w:rPr>
        <w:t>կենտրոններն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իրենց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ցերեկային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ծառայությունների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շրջանակներում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մատուցվող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սնունդը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վերաբաշխել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տրամադրել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իրենց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շահառու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ընտանիքներին</w:t>
      </w:r>
      <w:proofErr w:type="spellEnd"/>
      <w:r w:rsidRPr="00314950">
        <w:rPr>
          <w:rFonts w:ascii="Sylfaen" w:eastAsia="Times New Roman" w:hAnsi="Sylfaen" w:cs="Times New Roman"/>
        </w:rPr>
        <w:t>:</w:t>
      </w:r>
    </w:p>
    <w:p w14:paraId="5784A5EA" w14:textId="77777777" w:rsidR="00FB55D6" w:rsidRPr="00314950" w:rsidRDefault="00FB55D6" w:rsidP="009B25AE">
      <w:pPr>
        <w:tabs>
          <w:tab w:val="left" w:pos="1365"/>
        </w:tabs>
        <w:contextualSpacing/>
        <w:jc w:val="both"/>
        <w:rPr>
          <w:rFonts w:ascii="Sylfaen" w:eastAsia="Times New Roman" w:hAnsi="Sylfaen" w:cs="Times New Roman"/>
        </w:rPr>
      </w:pPr>
    </w:p>
    <w:p w14:paraId="5826D6F4" w14:textId="77777777" w:rsidR="00CC3004" w:rsidRDefault="00CC3004" w:rsidP="009B25AE">
      <w:pPr>
        <w:tabs>
          <w:tab w:val="left" w:pos="1365"/>
        </w:tabs>
        <w:contextualSpacing/>
        <w:jc w:val="both"/>
        <w:rPr>
          <w:rFonts w:ascii="Sylfaen" w:eastAsia="Times New Roman" w:hAnsi="Sylfaen" w:cs="Times New Roman"/>
          <w:b/>
        </w:rPr>
      </w:pPr>
      <w:proofErr w:type="spellStart"/>
      <w:r w:rsidRPr="00937DB7">
        <w:rPr>
          <w:rFonts w:ascii="Sylfaen" w:eastAsia="Times New Roman" w:hAnsi="Sylfaen" w:cs="Times New Roman"/>
          <w:b/>
          <w:lang w:val="en-US"/>
        </w:rPr>
        <w:t>Երեխաների</w:t>
      </w:r>
      <w:proofErr w:type="spellEnd"/>
      <w:r w:rsidRPr="00314950">
        <w:rPr>
          <w:rFonts w:ascii="Sylfaen" w:eastAsia="Times New Roman" w:hAnsi="Sylfaen" w:cs="Times New Roman"/>
          <w:b/>
        </w:rPr>
        <w:t xml:space="preserve"> </w:t>
      </w:r>
      <w:r w:rsidRPr="00937DB7">
        <w:rPr>
          <w:rFonts w:ascii="Sylfaen" w:eastAsia="Times New Roman" w:hAnsi="Sylfaen" w:cs="Times New Roman"/>
          <w:b/>
          <w:lang w:val="en-US"/>
        </w:rPr>
        <w:t>և</w:t>
      </w:r>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հաշմանդամություն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ունեցող</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անձանց</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նկատմամբ</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ընտանեկան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բռնության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դրսևորման</w:t>
      </w:r>
      <w:proofErr w:type="spellEnd"/>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առանձնահատկությունները</w:t>
      </w:r>
      <w:proofErr w:type="spellEnd"/>
      <w:r w:rsidRPr="00314950">
        <w:rPr>
          <w:rFonts w:ascii="Sylfaen" w:eastAsia="Times New Roman" w:hAnsi="Sylfaen" w:cs="Times New Roman"/>
          <w:b/>
        </w:rPr>
        <w:t xml:space="preserve"> </w:t>
      </w:r>
      <w:r w:rsidRPr="00937DB7">
        <w:rPr>
          <w:rFonts w:ascii="Sylfaen" w:eastAsia="Times New Roman" w:hAnsi="Sylfaen" w:cs="Times New Roman"/>
          <w:b/>
          <w:lang w:val="en-US"/>
        </w:rPr>
        <w:t>և</w:t>
      </w:r>
      <w:r w:rsidRPr="00314950">
        <w:rPr>
          <w:rFonts w:ascii="Sylfaen" w:eastAsia="Times New Roman" w:hAnsi="Sylfaen" w:cs="Times New Roman"/>
          <w:b/>
        </w:rPr>
        <w:t xml:space="preserve"> </w:t>
      </w:r>
      <w:proofErr w:type="spellStart"/>
      <w:r w:rsidRPr="00937DB7">
        <w:rPr>
          <w:rFonts w:ascii="Sylfaen" w:eastAsia="Times New Roman" w:hAnsi="Sylfaen" w:cs="Times New Roman"/>
          <w:b/>
          <w:lang w:val="en-US"/>
        </w:rPr>
        <w:t>արձագանքը</w:t>
      </w:r>
      <w:proofErr w:type="spellEnd"/>
      <w:r w:rsidRPr="00314950">
        <w:rPr>
          <w:rFonts w:ascii="Sylfaen" w:eastAsia="Times New Roman" w:hAnsi="Sylfaen" w:cs="Times New Roman"/>
          <w:b/>
        </w:rPr>
        <w:t xml:space="preserve"> </w:t>
      </w:r>
    </w:p>
    <w:p w14:paraId="1266ADD4" w14:textId="77777777" w:rsidR="00637DF2" w:rsidRPr="00314950" w:rsidRDefault="00637DF2" w:rsidP="009B25AE">
      <w:pPr>
        <w:tabs>
          <w:tab w:val="left" w:pos="1365"/>
        </w:tabs>
        <w:contextualSpacing/>
        <w:jc w:val="both"/>
        <w:rPr>
          <w:rFonts w:ascii="Sylfaen" w:eastAsia="Times New Roman" w:hAnsi="Sylfaen" w:cs="Times New Roman"/>
          <w:b/>
        </w:rPr>
      </w:pPr>
    </w:p>
    <w:p w14:paraId="65112D93" w14:textId="5208EF22" w:rsidR="00CC3004" w:rsidRPr="00314950" w:rsidRDefault="00CC3004" w:rsidP="009B25AE">
      <w:pPr>
        <w:jc w:val="both"/>
        <w:rPr>
          <w:rFonts w:ascii="Sylfaen" w:eastAsia="Times New Roman" w:hAnsi="Sylfaen" w:cs="Times New Roman"/>
        </w:rPr>
      </w:pP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հաշմանդամություն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ունեցող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վերաբերյալ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վիճակագրական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տվյալների</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իրավիճակի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գնահատման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բացակայությունը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նպաստել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նրան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խմբերի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նկատմամբ</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դրսևորումներն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լատենտայի</w:t>
      </w:r>
      <w:proofErr w:type="spellEnd"/>
      <w:r w:rsidR="00E536C5">
        <w:rPr>
          <w:rFonts w:ascii="Sylfaen" w:eastAsia="Times New Roman" w:hAnsi="Sylfaen" w:cs="Times New Roman"/>
          <w:lang w:val="hy-AM"/>
        </w:rPr>
        <w:t>ն</w:t>
      </w:r>
      <w:r w:rsidRPr="00314950">
        <w:rPr>
          <w:rFonts w:ascii="Sylfaen" w:eastAsia="Times New Roman" w:hAnsi="Sylfaen" w:cs="Times New Roman"/>
        </w:rPr>
        <w:t>/</w:t>
      </w:r>
      <w:proofErr w:type="spellStart"/>
      <w:r w:rsidRPr="00937DB7">
        <w:rPr>
          <w:rFonts w:ascii="Sylfaen" w:eastAsia="Times New Roman" w:hAnsi="Sylfaen" w:cs="Times New Roman"/>
          <w:lang w:val="en-US"/>
        </w:rPr>
        <w:t>քողարկված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
    <w:p w14:paraId="5F0E3F8F" w14:textId="340DE881" w:rsidR="00CC3004" w:rsidRPr="00314950" w:rsidRDefault="00CC3004" w:rsidP="009B25AE">
      <w:pPr>
        <w:jc w:val="both"/>
        <w:rPr>
          <w:rFonts w:ascii="Sylfaen" w:eastAsia="Times New Roman" w:hAnsi="Sylfaen" w:cs="Times New Roman"/>
        </w:rPr>
      </w:pPr>
      <w:proofErr w:type="spellStart"/>
      <w:r w:rsidRPr="00937DB7">
        <w:rPr>
          <w:rFonts w:ascii="Sylfaen" w:eastAsia="Times New Roman" w:hAnsi="Sylfaen" w:cs="Times New Roman"/>
          <w:lang w:val="en-US"/>
        </w:rPr>
        <w:t>Եթե</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նախկինում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աշխատող</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ՀԿ</w:t>
      </w:r>
      <w:r w:rsidRPr="00314950">
        <w:rPr>
          <w:rFonts w:ascii="Sylfaen" w:eastAsia="Times New Roman" w:hAnsi="Sylfaen" w:cs="Times New Roman"/>
        </w:rPr>
        <w:t>-</w:t>
      </w:r>
      <w:proofErr w:type="spellStart"/>
      <w:r w:rsidRPr="00937DB7">
        <w:rPr>
          <w:rFonts w:ascii="Sylfaen" w:eastAsia="Times New Roman" w:hAnsi="Sylfaen" w:cs="Times New Roman"/>
          <w:lang w:val="en-US"/>
        </w:rPr>
        <w:t>ներն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ունենում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էին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հաշմանդամություն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ունեցող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ահազանգեր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ևս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ապա</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002F586A" w:rsidRPr="00314950">
        <w:rPr>
          <w:rFonts w:ascii="Sylfaen" w:eastAsia="Times New Roman" w:hAnsi="Sylfaen" w:cs="Times New Roman"/>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արձանագրվել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ոչ</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Տվյալներ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հայտնել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Մարդու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իրավունքների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գրասենյակի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ներկայացուցիչը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Հաշմանդամություն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ունեցող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աշխատող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հասարակական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իրականացնում</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շահառուների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մշտադիտարկում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սակայն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հատկապես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հոգեկան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առողջության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խնդիրներ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ունեցող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դեպքում</w:t>
      </w:r>
      <w:proofErr w:type="spellEnd"/>
      <w:r w:rsidR="00BB1BFC">
        <w:rPr>
          <w:rFonts w:ascii="Sylfaen" w:eastAsia="Times New Roman" w:hAnsi="Sylfaen" w:cs="Times New Roman"/>
          <w:lang w:val="hy-AM"/>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հավաստի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տեղեկատվություն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ընտանիքի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չներկայացվել</w:t>
      </w:r>
      <w:proofErr w:type="spellEnd"/>
      <w:r w:rsidRPr="00314950">
        <w:rPr>
          <w:rFonts w:ascii="Sylfaen" w:eastAsia="Times New Roman" w:hAnsi="Sylfaen" w:cs="Times New Roman"/>
        </w:rPr>
        <w:t xml:space="preserve">: </w:t>
      </w:r>
    </w:p>
    <w:p w14:paraId="2C5918D1" w14:textId="3E3456D2" w:rsidR="00C77F87" w:rsidRPr="00314950" w:rsidRDefault="00C77F87" w:rsidP="009B25AE">
      <w:pPr>
        <w:jc w:val="both"/>
        <w:rPr>
          <w:rFonts w:ascii="Sylfaen" w:eastAsia="Times New Roman" w:hAnsi="Sylfaen" w:cs="Times New Roman"/>
        </w:rPr>
      </w:pPr>
      <w:proofErr w:type="spellStart"/>
      <w:r w:rsidRPr="00937DB7">
        <w:rPr>
          <w:rFonts w:ascii="Sylfaen" w:eastAsia="Times New Roman" w:hAnsi="Sylfaen" w:cs="Times New Roman"/>
          <w:lang w:val="en-US"/>
        </w:rPr>
        <w:t>Հարկ</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նշել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հաշմանդամություն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ունեցող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դեպքերով</w:t>
      </w:r>
      <w:proofErr w:type="spellEnd"/>
      <w:r w:rsidRPr="00314950">
        <w:rPr>
          <w:rFonts w:ascii="Sylfaen" w:eastAsia="Times New Roman" w:hAnsi="Sylfaen" w:cs="Times New Roman"/>
        </w:rPr>
        <w:t xml:space="preserve"> </w:t>
      </w:r>
      <w:proofErr w:type="spellStart"/>
      <w:r w:rsidR="00530673" w:rsidRPr="00937DB7">
        <w:rPr>
          <w:rFonts w:ascii="Sylfaen" w:eastAsia="Times New Roman" w:hAnsi="Sylfaen" w:cs="Times New Roman"/>
          <w:lang w:val="en-US"/>
        </w:rPr>
        <w:t>աջակցող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առանձին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գիծ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չկա</w:t>
      </w:r>
      <w:proofErr w:type="spellEnd"/>
      <w:r w:rsidR="00BB1BFC">
        <w:rPr>
          <w:rFonts w:ascii="Sylfaen" w:eastAsia="Times New Roman" w:hAnsi="Sylfaen" w:cs="Times New Roman"/>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կանանց</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իրավունքներով</w:t>
      </w:r>
      <w:proofErr w:type="spellEnd"/>
      <w:r w:rsidRPr="00314950">
        <w:rPr>
          <w:rFonts w:ascii="Sylfaen" w:eastAsia="Times New Roman" w:hAnsi="Sylfaen" w:cs="Times New Roman"/>
        </w:rPr>
        <w:t xml:space="preserve"> </w:t>
      </w:r>
      <w:proofErr w:type="spellStart"/>
      <w:r w:rsidR="00BB1BFC">
        <w:rPr>
          <w:rFonts w:ascii="Sylfaen" w:eastAsia="Times New Roman" w:hAnsi="Sylfaen" w:cs="Times New Roman"/>
          <w:lang w:val="en-US"/>
        </w:rPr>
        <w:t>զբաղվ</w:t>
      </w:r>
      <w:r w:rsidRPr="00937DB7">
        <w:rPr>
          <w:rFonts w:ascii="Sylfaen" w:eastAsia="Times New Roman" w:hAnsi="Sylfaen" w:cs="Times New Roman"/>
          <w:lang w:val="en-US"/>
        </w:rPr>
        <w:t>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առկա</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գծերը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տրամադրել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ընդհանուր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բնույթի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տեղեկատվություն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բռնությունից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պաշտպանվելու</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արձագանքելու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վերաբերյալ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սակայն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հեռախոսային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խորհրդատվությունը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հասանելի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չլինել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լսողության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խնդիրներ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ունեցող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Հասանելիության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տեսանկյունից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lastRenderedPageBreak/>
        <w:t>խոչը</w:t>
      </w:r>
      <w:r w:rsidR="003120A0" w:rsidRPr="00937DB7">
        <w:rPr>
          <w:rFonts w:ascii="Sylfaen" w:eastAsia="Times New Roman" w:hAnsi="Sylfaen" w:cs="Times New Roman"/>
          <w:lang w:val="en-US"/>
        </w:rPr>
        <w:t>նդ</w:t>
      </w:r>
      <w:r w:rsidRPr="00937DB7">
        <w:rPr>
          <w:rFonts w:ascii="Sylfaen" w:eastAsia="Times New Roman" w:hAnsi="Sylfaen" w:cs="Times New Roman"/>
          <w:lang w:val="en-US"/>
        </w:rPr>
        <w:t>ոտ</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շրջանառվող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տեղեկատվությունը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գծերի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վերաբերյալ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հարմարեցված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չէ</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լսողության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տեսողության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խնդիրներ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ունեցող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համար</w:t>
      </w:r>
      <w:proofErr w:type="spellEnd"/>
      <w:r w:rsidRPr="00314950">
        <w:rPr>
          <w:rFonts w:ascii="Sylfaen" w:eastAsia="Times New Roman" w:hAnsi="Sylfaen" w:cs="Times New Roman"/>
        </w:rPr>
        <w:t xml:space="preserve">: </w:t>
      </w:r>
    </w:p>
    <w:p w14:paraId="40A94503" w14:textId="77777777" w:rsidR="00CC3004" w:rsidRPr="00314950" w:rsidRDefault="00CC3004" w:rsidP="009B25AE">
      <w:pPr>
        <w:jc w:val="both"/>
        <w:rPr>
          <w:rFonts w:ascii="Sylfaen" w:eastAsia="Times New Roman" w:hAnsi="Sylfaen" w:cs="Times New Roman"/>
        </w:rPr>
      </w:pP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իրավիճակը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ևս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հստակ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չէ</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օբյեկտիվորեն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w:t>
      </w:r>
      <w:r w:rsidR="002F586A" w:rsidRPr="00937DB7">
        <w:rPr>
          <w:rFonts w:ascii="Sylfaen" w:eastAsia="Times New Roman" w:hAnsi="Sylfaen" w:cs="Times New Roman"/>
          <w:lang w:val="en-US"/>
        </w:rPr>
        <w:t>տեղծված</w:t>
      </w:r>
      <w:proofErr w:type="spellEnd"/>
      <w:r w:rsidR="002F586A" w:rsidRPr="00314950">
        <w:rPr>
          <w:rFonts w:ascii="Sylfaen" w:eastAsia="Times New Roman" w:hAnsi="Sylfaen" w:cs="Times New Roman"/>
        </w:rPr>
        <w:t xml:space="preserve"> </w:t>
      </w:r>
      <w:proofErr w:type="spellStart"/>
      <w:r w:rsidR="002F586A" w:rsidRPr="00937DB7">
        <w:rPr>
          <w:rFonts w:ascii="Sylfaen" w:eastAsia="Times New Roman" w:hAnsi="Sylfaen" w:cs="Times New Roman"/>
          <w:lang w:val="en-US"/>
        </w:rPr>
        <w:t>իրավիճակը</w:t>
      </w:r>
      <w:proofErr w:type="spellEnd"/>
      <w:r w:rsidR="002F586A" w:rsidRPr="00314950">
        <w:rPr>
          <w:rFonts w:ascii="Sylfaen" w:eastAsia="Times New Roman" w:hAnsi="Sylfaen" w:cs="Times New Roman"/>
        </w:rPr>
        <w:t xml:space="preserve"> </w:t>
      </w:r>
      <w:proofErr w:type="spellStart"/>
      <w:r w:rsidR="002F586A" w:rsidRPr="00937DB7">
        <w:rPr>
          <w:rFonts w:ascii="Sylfaen" w:eastAsia="Times New Roman" w:hAnsi="Sylfaen" w:cs="Times New Roman"/>
          <w:lang w:val="en-US"/>
        </w:rPr>
        <w:t>նպաստում</w:t>
      </w:r>
      <w:proofErr w:type="spellEnd"/>
      <w:r w:rsidR="002F586A" w:rsidRPr="00314950">
        <w:rPr>
          <w:rFonts w:ascii="Sylfaen" w:eastAsia="Times New Roman" w:hAnsi="Sylfaen" w:cs="Times New Roman"/>
        </w:rPr>
        <w:t xml:space="preserve"> </w:t>
      </w:r>
      <w:r w:rsidR="002F586A"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նկատմամբ</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աճին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սակայն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պաշտոնական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վիճակագրության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բացակայությունը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ստեղծել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իրավիճակ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երբ</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նկատմամբ</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աճի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վերաբերյալ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մասնագետները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խոսում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ենթադրյալ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թվերի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կոնտեքստում</w:t>
      </w:r>
      <w:proofErr w:type="spellEnd"/>
      <w:r w:rsidRPr="00314950">
        <w:rPr>
          <w:rFonts w:ascii="Sylfaen" w:eastAsia="Times New Roman" w:hAnsi="Sylfaen" w:cs="Times New Roman"/>
        </w:rPr>
        <w:t xml:space="preserve">: </w:t>
      </w:r>
    </w:p>
    <w:p w14:paraId="22EEAA01" w14:textId="13FEADAA" w:rsidR="00C77F87" w:rsidRPr="00314950" w:rsidRDefault="00CC3004" w:rsidP="009B25AE">
      <w:pPr>
        <w:jc w:val="both"/>
        <w:rPr>
          <w:rFonts w:ascii="Sylfaen" w:eastAsia="Times New Roman" w:hAnsi="Sylfaen" w:cs="Times New Roman"/>
        </w:rPr>
      </w:pP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իրավունքների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ցանցը</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ՄԱԿ</w:t>
      </w:r>
      <w:r w:rsidRPr="00314950">
        <w:rPr>
          <w:rFonts w:ascii="Sylfaen" w:eastAsia="Times New Roman" w:hAnsi="Sylfaen" w:cs="Times New Roman"/>
        </w:rPr>
        <w:t>-</w:t>
      </w:r>
      <w:r w:rsidRPr="00937DB7">
        <w:rPr>
          <w:rFonts w:ascii="Sylfaen" w:eastAsia="Times New Roman" w:hAnsi="Sylfaen" w:cs="Times New Roman"/>
          <w:lang w:val="en-US"/>
        </w:rPr>
        <w:t>ի</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մանկական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հիմնադրամը</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պաշտպանությամբ</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զբաղվող</w:t>
      </w:r>
      <w:proofErr w:type="spellEnd"/>
      <w:r w:rsidRPr="00314950">
        <w:rPr>
          <w:rFonts w:ascii="Sylfaen" w:eastAsia="Times New Roman" w:hAnsi="Sylfaen" w:cs="Times New Roman"/>
        </w:rPr>
        <w:t xml:space="preserve"> </w:t>
      </w:r>
      <w:proofErr w:type="spellStart"/>
      <w:r w:rsidR="00FB55D6" w:rsidRPr="00937DB7">
        <w:rPr>
          <w:rFonts w:ascii="Sylfaen" w:eastAsia="Times New Roman" w:hAnsi="Sylfaen" w:cs="Times New Roman"/>
          <w:lang w:val="en-US"/>
        </w:rPr>
        <w:t>այլ</w:t>
      </w:r>
      <w:proofErr w:type="spellEnd"/>
      <w:r w:rsidR="00FB55D6"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պայմաններում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ստեղծել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առցանց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հանդիպումների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հարթակ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շրջանակներում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ամեն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շաբաթ</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քննարկում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առնչվող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տարբեր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թեմաներ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այդ</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թվում</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արձագանք</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արտակարգ</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դրության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պայմաններում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իրավունքներով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զբաղվող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հարթակի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ստեղծվել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մեկ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միասնական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գիծ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հիմնական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նպատակն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բացահայտել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արձագանքել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002F586A" w:rsidRPr="00314950">
        <w:rPr>
          <w:rFonts w:ascii="Sylfaen" w:eastAsia="Times New Roman" w:hAnsi="Sylfaen" w:cs="Times New Roman"/>
        </w:rPr>
        <w:t xml:space="preserve"> </w:t>
      </w:r>
      <w:proofErr w:type="spellStart"/>
      <w:r w:rsidR="002F586A" w:rsidRPr="00937DB7">
        <w:rPr>
          <w:rFonts w:ascii="Sylfaen" w:eastAsia="Times New Roman" w:hAnsi="Sylfaen" w:cs="Times New Roman"/>
          <w:lang w:val="en-US"/>
        </w:rPr>
        <w:t>իրավունքների</w:t>
      </w:r>
      <w:proofErr w:type="spellEnd"/>
      <w:r w:rsidR="002F586A" w:rsidRPr="00314950">
        <w:rPr>
          <w:rFonts w:ascii="Sylfaen" w:eastAsia="Times New Roman" w:hAnsi="Sylfaen" w:cs="Times New Roman"/>
        </w:rPr>
        <w:t xml:space="preserve"> </w:t>
      </w:r>
      <w:proofErr w:type="spellStart"/>
      <w:r w:rsidR="002F586A" w:rsidRPr="00937DB7">
        <w:rPr>
          <w:rFonts w:ascii="Sylfaen" w:eastAsia="Times New Roman" w:hAnsi="Sylfaen" w:cs="Times New Roman"/>
          <w:lang w:val="en-US"/>
        </w:rPr>
        <w:t>ոտնահարման</w:t>
      </w:r>
      <w:proofErr w:type="spellEnd"/>
      <w:r w:rsidR="002F586A" w:rsidRPr="00314950">
        <w:rPr>
          <w:rFonts w:ascii="Sylfaen" w:eastAsia="Times New Roman" w:hAnsi="Sylfaen" w:cs="Times New Roman"/>
        </w:rPr>
        <w:t xml:space="preserve"> </w:t>
      </w:r>
      <w:proofErr w:type="spellStart"/>
      <w:r w:rsidR="002F586A" w:rsidRPr="00937DB7">
        <w:rPr>
          <w:rFonts w:ascii="Sylfaen" w:eastAsia="Times New Roman" w:hAnsi="Sylfaen" w:cs="Times New Roman"/>
          <w:lang w:val="en-US"/>
        </w:rPr>
        <w:t>դեպքերին</w:t>
      </w:r>
      <w:proofErr w:type="spellEnd"/>
      <w:r w:rsidRPr="00314950">
        <w:rPr>
          <w:rFonts w:ascii="Sylfaen" w:eastAsia="Times New Roman" w:hAnsi="Sylfaen" w:cs="Times New Roman"/>
        </w:rPr>
        <w:t xml:space="preserve">: </w:t>
      </w:r>
      <w:proofErr w:type="spellStart"/>
      <w:r w:rsidR="00C77F87" w:rsidRPr="00937DB7">
        <w:rPr>
          <w:rFonts w:ascii="Sylfaen" w:eastAsia="Times New Roman" w:hAnsi="Sylfaen" w:cs="Times New Roman"/>
          <w:lang w:val="en-US"/>
        </w:rPr>
        <w:t>Թեժ</w:t>
      </w:r>
      <w:proofErr w:type="spellEnd"/>
      <w:r w:rsidR="00C77F87" w:rsidRPr="00314950">
        <w:rPr>
          <w:rFonts w:ascii="Sylfaen" w:eastAsia="Times New Roman" w:hAnsi="Sylfaen" w:cs="Times New Roman"/>
        </w:rPr>
        <w:t xml:space="preserve"> </w:t>
      </w:r>
      <w:proofErr w:type="spellStart"/>
      <w:r w:rsidR="00C77F87" w:rsidRPr="00937DB7">
        <w:rPr>
          <w:rFonts w:ascii="Sylfaen" w:eastAsia="Times New Roman" w:hAnsi="Sylfaen" w:cs="Times New Roman"/>
          <w:lang w:val="en-US"/>
        </w:rPr>
        <w:t>գիծ</w:t>
      </w:r>
      <w:proofErr w:type="spellEnd"/>
      <w:r w:rsidR="00C77F87" w:rsidRPr="00314950">
        <w:rPr>
          <w:rFonts w:ascii="Sylfaen" w:eastAsia="Times New Roman" w:hAnsi="Sylfaen" w:cs="Times New Roman"/>
        </w:rPr>
        <w:t xml:space="preserve"> </w:t>
      </w:r>
      <w:proofErr w:type="spellStart"/>
      <w:r w:rsidR="00C77F87" w:rsidRPr="00937DB7">
        <w:rPr>
          <w:rFonts w:ascii="Sylfaen" w:eastAsia="Times New Roman" w:hAnsi="Sylfaen" w:cs="Times New Roman"/>
          <w:lang w:val="en-US"/>
        </w:rPr>
        <w:t>ծառայության</w:t>
      </w:r>
      <w:proofErr w:type="spellEnd"/>
      <w:r w:rsidR="00C77F87" w:rsidRPr="00314950">
        <w:rPr>
          <w:rFonts w:ascii="Sylfaen" w:eastAsia="Times New Roman" w:hAnsi="Sylfaen" w:cs="Times New Roman"/>
        </w:rPr>
        <w:t xml:space="preserve"> </w:t>
      </w:r>
      <w:proofErr w:type="spellStart"/>
      <w:r w:rsidR="00C77F87" w:rsidRPr="00937DB7">
        <w:rPr>
          <w:rFonts w:ascii="Sylfaen" w:eastAsia="Times New Roman" w:hAnsi="Sylfaen" w:cs="Times New Roman"/>
          <w:lang w:val="en-US"/>
        </w:rPr>
        <w:t>վերաբերյալ</w:t>
      </w:r>
      <w:proofErr w:type="spellEnd"/>
      <w:r w:rsidR="00C77F87" w:rsidRPr="00314950">
        <w:rPr>
          <w:rFonts w:ascii="Sylfaen" w:eastAsia="Times New Roman" w:hAnsi="Sylfaen" w:cs="Times New Roman"/>
        </w:rPr>
        <w:t xml:space="preserve"> </w:t>
      </w:r>
      <w:proofErr w:type="spellStart"/>
      <w:r w:rsidR="00C77F87" w:rsidRPr="00937DB7">
        <w:rPr>
          <w:rFonts w:ascii="Sylfaen" w:eastAsia="Times New Roman" w:hAnsi="Sylfaen" w:cs="Times New Roman"/>
          <w:lang w:val="en-US"/>
        </w:rPr>
        <w:t>տեղեկատվությունը</w:t>
      </w:r>
      <w:proofErr w:type="spellEnd"/>
      <w:r w:rsidR="00C77F87" w:rsidRPr="00314950">
        <w:rPr>
          <w:rFonts w:ascii="Sylfaen" w:eastAsia="Times New Roman" w:hAnsi="Sylfaen" w:cs="Times New Roman"/>
        </w:rPr>
        <w:t xml:space="preserve"> </w:t>
      </w:r>
      <w:proofErr w:type="spellStart"/>
      <w:r w:rsidR="00C77F87" w:rsidRPr="00937DB7">
        <w:rPr>
          <w:rFonts w:ascii="Sylfaen" w:eastAsia="Times New Roman" w:hAnsi="Sylfaen" w:cs="Times New Roman"/>
          <w:lang w:val="en-US"/>
        </w:rPr>
        <w:t>հիմնականում</w:t>
      </w:r>
      <w:proofErr w:type="spellEnd"/>
      <w:r w:rsidR="00C77F87" w:rsidRPr="00314950">
        <w:rPr>
          <w:rFonts w:ascii="Sylfaen" w:eastAsia="Times New Roman" w:hAnsi="Sylfaen" w:cs="Times New Roman"/>
        </w:rPr>
        <w:t xml:space="preserve"> </w:t>
      </w:r>
      <w:proofErr w:type="spellStart"/>
      <w:r w:rsidR="00C77F87" w:rsidRPr="00937DB7">
        <w:rPr>
          <w:rFonts w:ascii="Sylfaen" w:eastAsia="Times New Roman" w:hAnsi="Sylfaen" w:cs="Times New Roman"/>
          <w:lang w:val="en-US"/>
        </w:rPr>
        <w:t>շրջանառվում</w:t>
      </w:r>
      <w:proofErr w:type="spellEnd"/>
      <w:r w:rsidR="00C77F87" w:rsidRPr="00314950">
        <w:rPr>
          <w:rFonts w:ascii="Sylfaen" w:eastAsia="Times New Roman" w:hAnsi="Sylfaen" w:cs="Times New Roman"/>
        </w:rPr>
        <w:t xml:space="preserve"> </w:t>
      </w:r>
      <w:r w:rsidR="00C77F87" w:rsidRPr="00937DB7">
        <w:rPr>
          <w:rFonts w:ascii="Sylfaen" w:eastAsia="Times New Roman" w:hAnsi="Sylfaen" w:cs="Times New Roman"/>
          <w:lang w:val="en-US"/>
        </w:rPr>
        <w:t>է</w:t>
      </w:r>
      <w:r w:rsidR="00C77F87" w:rsidRPr="00314950">
        <w:rPr>
          <w:rFonts w:ascii="Sylfaen" w:eastAsia="Times New Roman" w:hAnsi="Sylfaen" w:cs="Times New Roman"/>
        </w:rPr>
        <w:t xml:space="preserve"> </w:t>
      </w:r>
      <w:proofErr w:type="spellStart"/>
      <w:r w:rsidR="00C77F87" w:rsidRPr="00937DB7">
        <w:rPr>
          <w:rFonts w:ascii="Sylfaen" w:eastAsia="Times New Roman" w:hAnsi="Sylfaen" w:cs="Times New Roman"/>
          <w:lang w:val="en-US"/>
        </w:rPr>
        <w:t>սոցիալական</w:t>
      </w:r>
      <w:proofErr w:type="spellEnd"/>
      <w:r w:rsidR="00C77F87" w:rsidRPr="00314950">
        <w:rPr>
          <w:rFonts w:ascii="Sylfaen" w:eastAsia="Times New Roman" w:hAnsi="Sylfaen" w:cs="Times New Roman"/>
        </w:rPr>
        <w:t xml:space="preserve"> </w:t>
      </w:r>
      <w:proofErr w:type="spellStart"/>
      <w:r w:rsidR="00C77F87" w:rsidRPr="00937DB7">
        <w:rPr>
          <w:rFonts w:ascii="Sylfaen" w:eastAsia="Times New Roman" w:hAnsi="Sylfaen" w:cs="Times New Roman"/>
          <w:lang w:val="en-US"/>
        </w:rPr>
        <w:t>մեդիայով</w:t>
      </w:r>
      <w:proofErr w:type="spellEnd"/>
      <w:r w:rsidR="00C77F87" w:rsidRPr="00314950">
        <w:rPr>
          <w:rFonts w:ascii="Sylfaen" w:eastAsia="Times New Roman" w:hAnsi="Sylfaen" w:cs="Times New Roman"/>
        </w:rPr>
        <w:t xml:space="preserve">: </w:t>
      </w:r>
    </w:p>
    <w:p w14:paraId="38C96BCB" w14:textId="6A34AE49" w:rsidR="00CC3004" w:rsidRPr="00314950" w:rsidRDefault="00CC3004" w:rsidP="009B25AE">
      <w:pPr>
        <w:jc w:val="both"/>
        <w:rPr>
          <w:rFonts w:ascii="Sylfaen" w:eastAsia="Times New Roman" w:hAnsi="Sylfaen" w:cs="Times New Roman"/>
        </w:rPr>
      </w:pP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ոլորտում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փորձում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քարտեզագրել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տարբեր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խոցելի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խմբերի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երեխաներին</w:t>
      </w:r>
      <w:proofErr w:type="spellEnd"/>
      <w:r w:rsidR="00BB1BFC">
        <w:rPr>
          <w:rFonts w:ascii="Sylfaen" w:eastAsia="Times New Roman" w:hAnsi="Sylfaen" w:cs="Times New Roman"/>
        </w:rPr>
        <w:t xml:space="preserve">, </w:t>
      </w:r>
      <w:proofErr w:type="spellStart"/>
      <w:r w:rsidRPr="00937DB7">
        <w:rPr>
          <w:rFonts w:ascii="Sylfaen" w:eastAsia="Times New Roman" w:hAnsi="Sylfaen" w:cs="Times New Roman"/>
          <w:lang w:val="en-US"/>
        </w:rPr>
        <w:t>օրինակ</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Վորլդ</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Վիժնը</w:t>
      </w:r>
      <w:proofErr w:type="spellEnd"/>
      <w:r w:rsidRPr="00314950">
        <w:rPr>
          <w:rFonts w:ascii="Sylfaen" w:eastAsia="Times New Roman" w:hAnsi="Sylfaen" w:cs="Times New Roman"/>
        </w:rPr>
        <w:t xml:space="preserve"> </w:t>
      </w:r>
      <w:proofErr w:type="spellStart"/>
      <w:r w:rsidR="00BB1BFC">
        <w:rPr>
          <w:rFonts w:ascii="Sylfaen" w:eastAsia="Times New Roman" w:hAnsi="Sylfaen" w:cs="Times New Roman"/>
          <w:lang w:val="en-US"/>
        </w:rPr>
        <w:t>տրամա</w:t>
      </w:r>
      <w:r w:rsidRPr="00937DB7">
        <w:rPr>
          <w:rFonts w:ascii="Sylfaen" w:eastAsia="Times New Roman" w:hAnsi="Sylfaen" w:cs="Times New Roman"/>
          <w:lang w:val="en-US"/>
        </w:rPr>
        <w:t>դ</w:t>
      </w:r>
      <w:proofErr w:type="spellEnd"/>
      <w:r w:rsidR="00BB1BFC">
        <w:rPr>
          <w:rFonts w:ascii="Sylfaen" w:eastAsia="Times New Roman" w:hAnsi="Sylfaen" w:cs="Times New Roman"/>
          <w:lang w:val="hy-AM"/>
        </w:rPr>
        <w:t>ր</w:t>
      </w:r>
      <w:proofErr w:type="spellStart"/>
      <w:r w:rsidRPr="00937DB7">
        <w:rPr>
          <w:rFonts w:ascii="Sylfaen" w:eastAsia="Times New Roman" w:hAnsi="Sylfaen" w:cs="Times New Roman"/>
          <w:lang w:val="en-US"/>
        </w:rPr>
        <w:t>ել</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Կրթության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գիտության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մշակույթի</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սպորտի</w:t>
      </w:r>
      <w:proofErr w:type="spellEnd"/>
      <w:r w:rsidRPr="00314950">
        <w:rPr>
          <w:rFonts w:ascii="Sylfaen" w:eastAsia="Times New Roman" w:hAnsi="Sylfaen" w:cs="Times New Roman"/>
        </w:rPr>
        <w:t xml:space="preserve"> </w:t>
      </w:r>
      <w:proofErr w:type="spellStart"/>
      <w:r w:rsidR="00BB1BFC">
        <w:rPr>
          <w:rFonts w:ascii="Sylfaen" w:eastAsia="Times New Roman" w:hAnsi="Sylfaen" w:cs="Times New Roman"/>
          <w:lang w:val="en-US"/>
        </w:rPr>
        <w:t>նախար</w:t>
      </w:r>
      <w:r w:rsidRPr="00937DB7">
        <w:rPr>
          <w:rFonts w:ascii="Sylfaen" w:eastAsia="Times New Roman" w:hAnsi="Sylfaen" w:cs="Times New Roman"/>
          <w:lang w:val="en-US"/>
        </w:rPr>
        <w:t>արությանը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կրթությունից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դուրս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մնացած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ցանկ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միջոցով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կարող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բացահայտվել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ընտանեկան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Խնդրային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նաև</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հատուկ</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դպրոցներից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վերադարձած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հաշմանդամություն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ունեցող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իրավիճակը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քանի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ենթարկվելու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տեսանկյունից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խումբը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ռիսկային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r w:rsidRPr="00937DB7">
        <w:rPr>
          <w:rFonts w:ascii="Sylfaen" w:eastAsia="Times New Roman" w:hAnsi="Sylfaen" w:cs="Times New Roman"/>
          <w:lang w:val="en-US"/>
        </w:rPr>
        <w:t>ԼԳԲՏ</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անձանց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հետ</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աշխատող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կազմակերպությունն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օրերին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ահազանգում</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է</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ծնողների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կողմից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իրենց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նույնասեռական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ենթարկելու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դեպքերի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թվի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աճի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մասին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նշելով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որ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երեխաները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անչափահաս</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r w:rsidRPr="00937DB7">
        <w:rPr>
          <w:rFonts w:ascii="Sylfaen" w:eastAsia="Times New Roman" w:hAnsi="Sylfaen" w:cs="Times New Roman"/>
          <w:lang w:val="en-US"/>
        </w:rPr>
        <w:t>և</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փաստացի</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չեն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կարող</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դուրս</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գալ</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ընտանիքից</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ինչպես</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նաև</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հրաժարվում</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են</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դիմել</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իրավապահ</w:t>
      </w:r>
      <w:proofErr w:type="spellEnd"/>
      <w:r w:rsidR="00457843" w:rsidRPr="00314950">
        <w:rPr>
          <w:rFonts w:ascii="Sylfaen" w:eastAsia="Times New Roman" w:hAnsi="Sylfaen" w:cs="Times New Roman"/>
        </w:rPr>
        <w:t xml:space="preserve"> </w:t>
      </w:r>
      <w:proofErr w:type="spellStart"/>
      <w:r w:rsidR="00457843" w:rsidRPr="00937DB7">
        <w:rPr>
          <w:rFonts w:ascii="Sylfaen" w:eastAsia="Times New Roman" w:hAnsi="Sylfaen" w:cs="Times New Roman"/>
          <w:lang w:val="en-US"/>
        </w:rPr>
        <w:t>մարմիններին</w:t>
      </w:r>
      <w:proofErr w:type="spellEnd"/>
      <w:r w:rsidR="00457843" w:rsidRPr="00314950">
        <w:rPr>
          <w:rFonts w:ascii="Sylfaen" w:eastAsia="Times New Roman" w:hAnsi="Sylfaen" w:cs="Times New Roman"/>
        </w:rPr>
        <w:t xml:space="preserve">: </w:t>
      </w:r>
    </w:p>
    <w:p w14:paraId="75538243" w14:textId="1FB94DE9" w:rsidR="00C77F87" w:rsidRPr="00314950" w:rsidRDefault="00CC3004" w:rsidP="009B25AE">
      <w:pPr>
        <w:jc w:val="both"/>
        <w:rPr>
          <w:rFonts w:ascii="Sylfaen" w:eastAsia="Times New Roman" w:hAnsi="Sylfaen" w:cs="Times New Roman"/>
        </w:rPr>
      </w:pPr>
      <w:proofErr w:type="spellStart"/>
      <w:r w:rsidRPr="00937DB7">
        <w:rPr>
          <w:rFonts w:ascii="Sylfaen" w:eastAsia="Times New Roman" w:hAnsi="Sylfaen" w:cs="Times New Roman"/>
          <w:lang w:val="en-US"/>
        </w:rPr>
        <w:t>Երեխաների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իրավունքներով</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զբաղվող</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կառույցներ</w:t>
      </w:r>
      <w:r w:rsidR="0026633A" w:rsidRPr="00937DB7">
        <w:rPr>
          <w:rFonts w:ascii="Sylfaen" w:eastAsia="Times New Roman" w:hAnsi="Sylfaen" w:cs="Times New Roman"/>
          <w:lang w:val="en-US"/>
        </w:rPr>
        <w:t>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առցանց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ծնողավարման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դասընթացներ</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են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առաջարկում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ծնողներին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այդ</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թվում</w:t>
      </w:r>
      <w:proofErr w:type="spellEnd"/>
      <w:r w:rsidRPr="00937DB7">
        <w:rPr>
          <w:rFonts w:ascii="Sylfaen" w:eastAsia="Times New Roman" w:hAnsi="Sylfaen" w:cs="Times New Roman"/>
          <w:lang w:val="en-US"/>
        </w:rPr>
        <w:t>՝</w:t>
      </w:r>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բռնությունից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զերծ</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մնալու</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վերաբերյալ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իրազեկում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միասնական</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թեժ</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գծի</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տվյալները</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շարունակում</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կապ</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պահպանել</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իրենց</w:t>
      </w:r>
      <w:proofErr w:type="spellEnd"/>
      <w:r w:rsidRPr="00314950">
        <w:rPr>
          <w:rFonts w:ascii="Sylfaen" w:eastAsia="Times New Roman" w:hAnsi="Sylfaen" w:cs="Times New Roman"/>
        </w:rPr>
        <w:t xml:space="preserve"> </w:t>
      </w:r>
      <w:proofErr w:type="spellStart"/>
      <w:r w:rsidRPr="00937DB7">
        <w:rPr>
          <w:rFonts w:ascii="Sylfaen" w:eastAsia="Times New Roman" w:hAnsi="Sylfaen" w:cs="Times New Roman"/>
          <w:lang w:val="en-US"/>
        </w:rPr>
        <w:t>նե</w:t>
      </w:r>
      <w:r w:rsidR="001A29EC" w:rsidRPr="00937DB7">
        <w:rPr>
          <w:rFonts w:ascii="Sylfaen" w:eastAsia="Times New Roman" w:hAnsi="Sylfaen" w:cs="Times New Roman"/>
          <w:lang w:val="en-US"/>
        </w:rPr>
        <w:t>րկա</w:t>
      </w:r>
      <w:proofErr w:type="spellEnd"/>
      <w:r w:rsidR="001A29EC" w:rsidRPr="00314950">
        <w:rPr>
          <w:rFonts w:ascii="Sylfaen" w:eastAsia="Times New Roman" w:hAnsi="Sylfaen" w:cs="Times New Roman"/>
        </w:rPr>
        <w:t xml:space="preserve"> </w:t>
      </w:r>
      <w:r w:rsidR="001A29EC" w:rsidRPr="00937DB7">
        <w:rPr>
          <w:rFonts w:ascii="Sylfaen" w:eastAsia="Times New Roman" w:hAnsi="Sylfaen" w:cs="Times New Roman"/>
          <w:lang w:val="en-US"/>
        </w:rPr>
        <w:t>և</w:t>
      </w:r>
      <w:r w:rsidR="001A29EC" w:rsidRPr="00314950">
        <w:rPr>
          <w:rFonts w:ascii="Sylfaen" w:eastAsia="Times New Roman" w:hAnsi="Sylfaen" w:cs="Times New Roman"/>
        </w:rPr>
        <w:t xml:space="preserve"> </w:t>
      </w:r>
      <w:proofErr w:type="spellStart"/>
      <w:r w:rsidR="001A29EC" w:rsidRPr="00937DB7">
        <w:rPr>
          <w:rFonts w:ascii="Sylfaen" w:eastAsia="Times New Roman" w:hAnsi="Sylfaen" w:cs="Times New Roman"/>
          <w:lang w:val="en-US"/>
        </w:rPr>
        <w:t>նախկին</w:t>
      </w:r>
      <w:proofErr w:type="spellEnd"/>
      <w:r w:rsidR="001A29EC" w:rsidRPr="00314950">
        <w:rPr>
          <w:rFonts w:ascii="Sylfaen" w:eastAsia="Times New Roman" w:hAnsi="Sylfaen" w:cs="Times New Roman"/>
        </w:rPr>
        <w:t xml:space="preserve"> </w:t>
      </w:r>
      <w:proofErr w:type="spellStart"/>
      <w:r w:rsidR="001A29EC" w:rsidRPr="00937DB7">
        <w:rPr>
          <w:rFonts w:ascii="Sylfaen" w:eastAsia="Times New Roman" w:hAnsi="Sylfaen" w:cs="Times New Roman"/>
          <w:lang w:val="en-US"/>
        </w:rPr>
        <w:t>շահառուների</w:t>
      </w:r>
      <w:proofErr w:type="spellEnd"/>
      <w:r w:rsidR="001A29EC" w:rsidRPr="00314950">
        <w:rPr>
          <w:rFonts w:ascii="Sylfaen" w:eastAsia="Times New Roman" w:hAnsi="Sylfaen" w:cs="Times New Roman"/>
        </w:rPr>
        <w:t xml:space="preserve"> </w:t>
      </w:r>
      <w:proofErr w:type="spellStart"/>
      <w:r w:rsidR="001A29EC" w:rsidRPr="00937DB7">
        <w:rPr>
          <w:rFonts w:ascii="Sylfaen" w:eastAsia="Times New Roman" w:hAnsi="Sylfaen" w:cs="Times New Roman"/>
          <w:lang w:val="en-US"/>
        </w:rPr>
        <w:t>հետ</w:t>
      </w:r>
      <w:proofErr w:type="spellEnd"/>
      <w:r w:rsidR="00C77F87" w:rsidRPr="00314950">
        <w:rPr>
          <w:rFonts w:ascii="Sylfaen" w:eastAsia="Times New Roman" w:hAnsi="Sylfaen" w:cs="Times New Roman"/>
        </w:rPr>
        <w:t xml:space="preserve">: </w:t>
      </w:r>
    </w:p>
    <w:p w14:paraId="7E732C6C" w14:textId="77777777" w:rsidR="001D4CDD" w:rsidRPr="00314950" w:rsidRDefault="001D4CDD" w:rsidP="009B25AE">
      <w:pPr>
        <w:contextualSpacing/>
        <w:rPr>
          <w:rFonts w:ascii="Sylfaen" w:eastAsia="Times New Roman" w:hAnsi="Sylfaen" w:cs="Times New Roman"/>
          <w:b/>
          <w:sz w:val="28"/>
        </w:rPr>
      </w:pPr>
    </w:p>
    <w:p w14:paraId="7B3D24AE" w14:textId="77777777" w:rsidR="00A966CA" w:rsidRPr="00314950" w:rsidRDefault="00A966CA" w:rsidP="009B25AE">
      <w:pPr>
        <w:contextualSpacing/>
        <w:rPr>
          <w:rFonts w:ascii="Sylfaen" w:eastAsia="Times New Roman" w:hAnsi="Sylfaen" w:cs="Times New Roman"/>
          <w:b/>
          <w:sz w:val="28"/>
        </w:rPr>
      </w:pPr>
    </w:p>
    <w:p w14:paraId="4E1A89F0" w14:textId="77777777" w:rsidR="007240E2" w:rsidRPr="00314950" w:rsidRDefault="007240E2" w:rsidP="009B25AE">
      <w:pPr>
        <w:rPr>
          <w:rFonts w:ascii="Sylfaen" w:eastAsia="Times New Roman" w:hAnsi="Sylfaen" w:cs="Times New Roman"/>
          <w:b/>
          <w:sz w:val="28"/>
        </w:rPr>
      </w:pPr>
      <w:r w:rsidRPr="00314950">
        <w:rPr>
          <w:rFonts w:ascii="Sylfaen" w:eastAsia="Times New Roman" w:hAnsi="Sylfaen" w:cs="Times New Roman"/>
          <w:b/>
          <w:sz w:val="28"/>
        </w:rPr>
        <w:br w:type="page"/>
      </w:r>
    </w:p>
    <w:p w14:paraId="50806345" w14:textId="5F72B1C4" w:rsidR="00CC3004" w:rsidRPr="00153261" w:rsidRDefault="00CC3004" w:rsidP="00314950">
      <w:pPr>
        <w:pStyle w:val="Heading1"/>
        <w:jc w:val="center"/>
        <w:rPr>
          <w:rFonts w:ascii="Sylfaen" w:hAnsi="Sylfaen"/>
          <w:color w:val="548DD4" w:themeColor="text2" w:themeTint="99"/>
          <w:sz w:val="24"/>
          <w:szCs w:val="24"/>
        </w:rPr>
      </w:pPr>
      <w:bookmarkStart w:id="4" w:name="_Toc42700409"/>
      <w:r w:rsidRPr="00314950">
        <w:rPr>
          <w:rFonts w:ascii="Sylfaen" w:hAnsi="Sylfaen"/>
          <w:color w:val="548DD4" w:themeColor="text2" w:themeTint="99"/>
          <w:sz w:val="24"/>
          <w:szCs w:val="24"/>
          <w:lang w:val="en-US"/>
        </w:rPr>
        <w:lastRenderedPageBreak/>
        <w:t>Գ</w:t>
      </w:r>
      <w:r w:rsidR="00F36E06" w:rsidRPr="00314950">
        <w:rPr>
          <w:rFonts w:ascii="Sylfaen" w:hAnsi="Sylfaen"/>
          <w:color w:val="548DD4" w:themeColor="text2" w:themeTint="99"/>
          <w:sz w:val="24"/>
          <w:szCs w:val="24"/>
          <w:lang w:val="en-US"/>
        </w:rPr>
        <w:t>ՆԱՀԱՏՄԱՆ</w:t>
      </w:r>
      <w:r w:rsidR="00F36E06" w:rsidRPr="00153261">
        <w:rPr>
          <w:rFonts w:ascii="Sylfaen" w:hAnsi="Sylfaen"/>
          <w:color w:val="548DD4" w:themeColor="text2" w:themeTint="99"/>
          <w:sz w:val="24"/>
          <w:szCs w:val="24"/>
        </w:rPr>
        <w:t xml:space="preserve"> </w:t>
      </w:r>
      <w:proofErr w:type="spellStart"/>
      <w:r w:rsidR="00F36E06" w:rsidRPr="00314950">
        <w:rPr>
          <w:rFonts w:ascii="Sylfaen" w:hAnsi="Sylfaen"/>
          <w:color w:val="548DD4" w:themeColor="text2" w:themeTint="99"/>
          <w:sz w:val="24"/>
          <w:szCs w:val="24"/>
          <w:lang w:val="en-US"/>
        </w:rPr>
        <w:t>ԱՐԴՅՈւՆՔՈւՄ</w:t>
      </w:r>
      <w:proofErr w:type="spellEnd"/>
      <w:r w:rsidR="00F36E06" w:rsidRPr="00153261">
        <w:rPr>
          <w:rFonts w:ascii="Sylfaen" w:hAnsi="Sylfaen"/>
          <w:color w:val="548DD4" w:themeColor="text2" w:themeTint="99"/>
          <w:sz w:val="24"/>
          <w:szCs w:val="24"/>
        </w:rPr>
        <w:t xml:space="preserve"> </w:t>
      </w:r>
      <w:r w:rsidR="00F36E06" w:rsidRPr="00314950">
        <w:rPr>
          <w:rFonts w:ascii="Sylfaen" w:hAnsi="Sylfaen"/>
          <w:color w:val="548DD4" w:themeColor="text2" w:themeTint="99"/>
          <w:sz w:val="24"/>
          <w:szCs w:val="24"/>
          <w:lang w:val="en-US"/>
        </w:rPr>
        <w:t>ԲԱՑԱՀԱՅՏՎԱԾ</w:t>
      </w:r>
      <w:r w:rsidR="00F36E06" w:rsidRPr="00153261">
        <w:rPr>
          <w:rFonts w:ascii="Sylfaen" w:hAnsi="Sylfaen"/>
          <w:color w:val="548DD4" w:themeColor="text2" w:themeTint="99"/>
          <w:sz w:val="24"/>
          <w:szCs w:val="24"/>
        </w:rPr>
        <w:t xml:space="preserve"> </w:t>
      </w:r>
      <w:r w:rsidR="00F36E06" w:rsidRPr="00314950">
        <w:rPr>
          <w:rFonts w:ascii="Sylfaen" w:hAnsi="Sylfaen"/>
          <w:color w:val="548DD4" w:themeColor="text2" w:themeTint="99"/>
          <w:sz w:val="24"/>
          <w:szCs w:val="24"/>
          <w:lang w:val="en-US"/>
        </w:rPr>
        <w:t>ՀԻՄՆԱԿԱՆ</w:t>
      </w:r>
      <w:r w:rsidR="00F36E06" w:rsidRPr="00153261">
        <w:rPr>
          <w:rFonts w:ascii="Sylfaen" w:hAnsi="Sylfaen"/>
          <w:color w:val="548DD4" w:themeColor="text2" w:themeTint="99"/>
          <w:sz w:val="24"/>
          <w:szCs w:val="24"/>
        </w:rPr>
        <w:t xml:space="preserve"> </w:t>
      </w:r>
      <w:r w:rsidR="00F36E06" w:rsidRPr="00314950">
        <w:rPr>
          <w:rFonts w:ascii="Sylfaen" w:hAnsi="Sylfaen"/>
          <w:color w:val="548DD4" w:themeColor="text2" w:themeTint="99"/>
          <w:sz w:val="24"/>
          <w:szCs w:val="24"/>
          <w:lang w:val="en-US"/>
        </w:rPr>
        <w:t>ՓԱՍՏԵՐ</w:t>
      </w:r>
      <w:r w:rsidR="00F36E06" w:rsidRPr="00153261">
        <w:rPr>
          <w:rFonts w:ascii="Sylfaen" w:hAnsi="Sylfaen"/>
          <w:color w:val="548DD4" w:themeColor="text2" w:themeTint="99"/>
          <w:sz w:val="24"/>
          <w:szCs w:val="24"/>
        </w:rPr>
        <w:t xml:space="preserve"> </w:t>
      </w:r>
      <w:r w:rsidR="00F36E06" w:rsidRPr="00314950">
        <w:rPr>
          <w:rFonts w:ascii="Sylfaen" w:hAnsi="Sylfaen"/>
          <w:color w:val="548DD4" w:themeColor="text2" w:themeTint="99"/>
          <w:sz w:val="24"/>
          <w:szCs w:val="24"/>
          <w:lang w:val="en-US"/>
        </w:rPr>
        <w:t>ԵՎ</w:t>
      </w:r>
      <w:r w:rsidR="00F36E06" w:rsidRPr="00153261">
        <w:rPr>
          <w:rFonts w:ascii="Sylfaen" w:hAnsi="Sylfaen"/>
          <w:color w:val="548DD4" w:themeColor="text2" w:themeTint="99"/>
          <w:sz w:val="24"/>
          <w:szCs w:val="24"/>
        </w:rPr>
        <w:t xml:space="preserve"> </w:t>
      </w:r>
      <w:r w:rsidR="00F36E06" w:rsidRPr="00314950">
        <w:rPr>
          <w:rFonts w:ascii="Sylfaen" w:hAnsi="Sylfaen"/>
          <w:color w:val="548DD4" w:themeColor="text2" w:themeTint="99"/>
          <w:sz w:val="24"/>
          <w:szCs w:val="24"/>
          <w:lang w:val="en-US"/>
        </w:rPr>
        <w:t>ԽՆԴԻՐՆԵՐ</w:t>
      </w:r>
      <w:bookmarkEnd w:id="4"/>
    </w:p>
    <w:p w14:paraId="686D2308" w14:textId="77777777" w:rsidR="00CC3004" w:rsidRPr="00314950" w:rsidRDefault="00CC3004" w:rsidP="009B25AE">
      <w:pPr>
        <w:contextualSpacing/>
        <w:jc w:val="center"/>
        <w:rPr>
          <w:rFonts w:ascii="Sylfaen" w:eastAsia="Times New Roman" w:hAnsi="Sylfaen" w:cs="Times New Roman"/>
          <w:b/>
          <w:sz w:val="8"/>
        </w:rPr>
      </w:pPr>
    </w:p>
    <w:p w14:paraId="3DE5E95C" w14:textId="5FBD9352" w:rsidR="00CC3004" w:rsidRPr="00314950" w:rsidRDefault="00CC3004" w:rsidP="009B25AE">
      <w:pPr>
        <w:pStyle w:val="ListParagraph"/>
        <w:numPr>
          <w:ilvl w:val="0"/>
          <w:numId w:val="10"/>
        </w:numPr>
        <w:spacing w:after="200" w:line="276" w:lineRule="auto"/>
        <w:jc w:val="both"/>
        <w:rPr>
          <w:rFonts w:ascii="Sylfaen" w:hAnsi="Sylfaen" w:cs="Times New Roman"/>
          <w:lang w:val="ru-RU"/>
        </w:rPr>
      </w:pPr>
      <w:proofErr w:type="spellStart"/>
      <w:r w:rsidRPr="00937DB7">
        <w:rPr>
          <w:rFonts w:ascii="Sylfaen" w:hAnsi="Sylfaen" w:cs="Times New Roman"/>
        </w:rPr>
        <w:t>Ոստիկանության</w:t>
      </w:r>
      <w:proofErr w:type="spellEnd"/>
      <w:r w:rsidRPr="00314950">
        <w:rPr>
          <w:rFonts w:ascii="Sylfaen" w:hAnsi="Sylfaen" w:cs="Times New Roman"/>
          <w:lang w:val="ru-RU"/>
        </w:rPr>
        <w:t xml:space="preserve"> </w:t>
      </w:r>
      <w:proofErr w:type="spellStart"/>
      <w:r w:rsidRPr="00937DB7">
        <w:rPr>
          <w:rFonts w:ascii="Sylfaen" w:hAnsi="Sylfaen" w:cs="Times New Roman"/>
        </w:rPr>
        <w:t>տվյալներով</w:t>
      </w:r>
      <w:proofErr w:type="spellEnd"/>
      <w:r w:rsidR="00C32C8A">
        <w:rPr>
          <w:rFonts w:ascii="Sylfaen" w:hAnsi="Sylfaen" w:cs="Times New Roman"/>
          <w:lang w:val="ru-RU"/>
        </w:rPr>
        <w:t>`</w:t>
      </w:r>
      <w:r w:rsidRPr="00314950">
        <w:rPr>
          <w:rFonts w:ascii="Sylfaen" w:hAnsi="Sylfaen" w:cs="Times New Roman"/>
          <w:lang w:val="ru-RU"/>
        </w:rPr>
        <w:t xml:space="preserve"> </w:t>
      </w:r>
      <w:proofErr w:type="spellStart"/>
      <w:r w:rsidRPr="00937DB7">
        <w:rPr>
          <w:rFonts w:ascii="Sylfaen" w:hAnsi="Sylfaen" w:cs="Times New Roman"/>
        </w:rPr>
        <w:t>արտակարգ</w:t>
      </w:r>
      <w:proofErr w:type="spellEnd"/>
      <w:r w:rsidRPr="00314950">
        <w:rPr>
          <w:rFonts w:ascii="Sylfaen" w:hAnsi="Sylfaen" w:cs="Times New Roman"/>
          <w:lang w:val="ru-RU"/>
        </w:rPr>
        <w:t xml:space="preserve"> </w:t>
      </w:r>
      <w:proofErr w:type="spellStart"/>
      <w:r w:rsidRPr="00937DB7">
        <w:rPr>
          <w:rFonts w:ascii="Sylfaen" w:hAnsi="Sylfaen" w:cs="Times New Roman"/>
        </w:rPr>
        <w:t>դրության</w:t>
      </w:r>
      <w:proofErr w:type="spellEnd"/>
      <w:r w:rsidRPr="00314950">
        <w:rPr>
          <w:rFonts w:ascii="Sylfaen" w:hAnsi="Sylfaen" w:cs="Times New Roman"/>
          <w:lang w:val="ru-RU"/>
        </w:rPr>
        <w:t xml:space="preserve"> </w:t>
      </w:r>
      <w:proofErr w:type="spellStart"/>
      <w:r w:rsidRPr="00937DB7">
        <w:rPr>
          <w:rFonts w:ascii="Sylfaen" w:hAnsi="Sylfaen" w:cs="Times New Roman"/>
        </w:rPr>
        <w:t>օրերին</w:t>
      </w:r>
      <w:proofErr w:type="spellEnd"/>
      <w:r w:rsidRPr="00314950">
        <w:rPr>
          <w:rFonts w:ascii="Sylfaen" w:hAnsi="Sylfaen" w:cs="Times New Roman"/>
          <w:lang w:val="ru-RU"/>
        </w:rPr>
        <w:t xml:space="preserve"> </w:t>
      </w:r>
      <w:proofErr w:type="spellStart"/>
      <w:r w:rsidRPr="00937DB7">
        <w:rPr>
          <w:rFonts w:ascii="Sylfaen" w:hAnsi="Sylfaen" w:cs="Times New Roman"/>
        </w:rPr>
        <w:t>ընտանեկան</w:t>
      </w:r>
      <w:proofErr w:type="spellEnd"/>
      <w:r w:rsidRPr="00314950">
        <w:rPr>
          <w:rFonts w:ascii="Sylfaen" w:hAnsi="Sylfaen" w:cs="Times New Roman"/>
          <w:lang w:val="ru-RU"/>
        </w:rPr>
        <w:t xml:space="preserve"> </w:t>
      </w:r>
      <w:proofErr w:type="spellStart"/>
      <w:r w:rsidRPr="00937DB7">
        <w:rPr>
          <w:rFonts w:ascii="Sylfaen" w:hAnsi="Sylfaen" w:cs="Times New Roman"/>
        </w:rPr>
        <w:t>բռնության</w:t>
      </w:r>
      <w:proofErr w:type="spellEnd"/>
      <w:r w:rsidRPr="00314950">
        <w:rPr>
          <w:rFonts w:ascii="Sylfaen" w:hAnsi="Sylfaen" w:cs="Times New Roman"/>
          <w:lang w:val="ru-RU"/>
        </w:rPr>
        <w:t xml:space="preserve"> </w:t>
      </w:r>
      <w:proofErr w:type="spellStart"/>
      <w:r w:rsidRPr="00937DB7">
        <w:rPr>
          <w:rFonts w:ascii="Sylfaen" w:hAnsi="Sylfaen" w:cs="Times New Roman"/>
        </w:rPr>
        <w:t>դեպքերի</w:t>
      </w:r>
      <w:proofErr w:type="spellEnd"/>
      <w:r w:rsidRPr="00314950">
        <w:rPr>
          <w:rFonts w:ascii="Sylfaen" w:hAnsi="Sylfaen" w:cs="Times New Roman"/>
          <w:lang w:val="ru-RU"/>
        </w:rPr>
        <w:t xml:space="preserve"> </w:t>
      </w:r>
      <w:proofErr w:type="spellStart"/>
      <w:r w:rsidRPr="00937DB7">
        <w:rPr>
          <w:rFonts w:ascii="Sylfaen" w:hAnsi="Sylfaen" w:cs="Times New Roman"/>
        </w:rPr>
        <w:t>թիվը</w:t>
      </w:r>
      <w:proofErr w:type="spellEnd"/>
      <w:r w:rsidRPr="00314950">
        <w:rPr>
          <w:rFonts w:ascii="Sylfaen" w:hAnsi="Sylfaen" w:cs="Times New Roman"/>
          <w:lang w:val="ru-RU"/>
        </w:rPr>
        <w:t xml:space="preserve"> </w:t>
      </w:r>
      <w:proofErr w:type="spellStart"/>
      <w:r w:rsidRPr="00937DB7">
        <w:rPr>
          <w:rFonts w:ascii="Sylfaen" w:hAnsi="Sylfaen" w:cs="Times New Roman"/>
        </w:rPr>
        <w:t>չի</w:t>
      </w:r>
      <w:proofErr w:type="spellEnd"/>
      <w:r w:rsidRPr="00314950">
        <w:rPr>
          <w:rFonts w:ascii="Sylfaen" w:hAnsi="Sylfaen" w:cs="Times New Roman"/>
          <w:lang w:val="ru-RU"/>
        </w:rPr>
        <w:t xml:space="preserve"> </w:t>
      </w:r>
      <w:proofErr w:type="spellStart"/>
      <w:r w:rsidRPr="00937DB7">
        <w:rPr>
          <w:rFonts w:ascii="Sylfaen" w:hAnsi="Sylfaen" w:cs="Times New Roman"/>
        </w:rPr>
        <w:t>աճել</w:t>
      </w:r>
      <w:proofErr w:type="spellEnd"/>
      <w:r w:rsidRPr="00314950">
        <w:rPr>
          <w:rFonts w:ascii="Sylfaen" w:hAnsi="Sylfaen" w:cs="Times New Roman"/>
          <w:lang w:val="ru-RU"/>
        </w:rPr>
        <w:t xml:space="preserve">, </w:t>
      </w:r>
      <w:proofErr w:type="spellStart"/>
      <w:r w:rsidRPr="00937DB7">
        <w:rPr>
          <w:rFonts w:ascii="Sylfaen" w:hAnsi="Sylfaen" w:cs="Times New Roman"/>
        </w:rPr>
        <w:t>մինչդեռ</w:t>
      </w:r>
      <w:proofErr w:type="spellEnd"/>
      <w:r w:rsidRPr="00314950">
        <w:rPr>
          <w:rFonts w:ascii="Sylfaen" w:hAnsi="Sylfaen" w:cs="Times New Roman"/>
          <w:lang w:val="ru-RU"/>
        </w:rPr>
        <w:t xml:space="preserve"> </w:t>
      </w:r>
      <w:proofErr w:type="spellStart"/>
      <w:r w:rsidRPr="00937DB7">
        <w:rPr>
          <w:rFonts w:ascii="Sylfaen" w:hAnsi="Sylfaen" w:cs="Times New Roman"/>
        </w:rPr>
        <w:t>հասարակական</w:t>
      </w:r>
      <w:proofErr w:type="spellEnd"/>
      <w:r w:rsidRPr="00314950">
        <w:rPr>
          <w:rFonts w:ascii="Sylfaen" w:hAnsi="Sylfaen" w:cs="Times New Roman"/>
          <w:lang w:val="ru-RU"/>
        </w:rPr>
        <w:t xml:space="preserve"> </w:t>
      </w:r>
      <w:proofErr w:type="spellStart"/>
      <w:r w:rsidRPr="00937DB7">
        <w:rPr>
          <w:rFonts w:ascii="Sylfaen" w:hAnsi="Sylfaen" w:cs="Times New Roman"/>
        </w:rPr>
        <w:t>կազմակերպություններն</w:t>
      </w:r>
      <w:proofErr w:type="spellEnd"/>
      <w:r w:rsidRPr="00314950">
        <w:rPr>
          <w:rFonts w:ascii="Sylfaen" w:hAnsi="Sylfaen" w:cs="Times New Roman"/>
          <w:lang w:val="ru-RU"/>
        </w:rPr>
        <w:t xml:space="preserve"> </w:t>
      </w:r>
      <w:proofErr w:type="spellStart"/>
      <w:r w:rsidRPr="00937DB7">
        <w:rPr>
          <w:rFonts w:ascii="Sylfaen" w:hAnsi="Sylfaen" w:cs="Times New Roman"/>
        </w:rPr>
        <w:t>ահազանգում</w:t>
      </w:r>
      <w:proofErr w:type="spellEnd"/>
      <w:r w:rsidRPr="00314950">
        <w:rPr>
          <w:rFonts w:ascii="Sylfaen" w:hAnsi="Sylfaen" w:cs="Times New Roman"/>
          <w:lang w:val="ru-RU"/>
        </w:rPr>
        <w:t xml:space="preserve"> </w:t>
      </w:r>
      <w:proofErr w:type="spellStart"/>
      <w:r w:rsidRPr="00937DB7">
        <w:rPr>
          <w:rFonts w:ascii="Sylfaen" w:hAnsi="Sylfaen" w:cs="Times New Roman"/>
        </w:rPr>
        <w:t>են</w:t>
      </w:r>
      <w:proofErr w:type="spellEnd"/>
      <w:r w:rsidRPr="00314950">
        <w:rPr>
          <w:rFonts w:ascii="Sylfaen" w:hAnsi="Sylfaen" w:cs="Times New Roman"/>
          <w:lang w:val="ru-RU"/>
        </w:rPr>
        <w:t xml:space="preserve"> </w:t>
      </w:r>
      <w:proofErr w:type="spellStart"/>
      <w:r w:rsidR="0046203A" w:rsidRPr="00937DB7">
        <w:rPr>
          <w:rFonts w:ascii="Sylfaen" w:hAnsi="Sylfaen" w:cs="Times New Roman"/>
        </w:rPr>
        <w:t>առաջնային</w:t>
      </w:r>
      <w:proofErr w:type="spellEnd"/>
      <w:r w:rsidR="0046203A" w:rsidRPr="00314950">
        <w:rPr>
          <w:rFonts w:ascii="Sylfaen" w:hAnsi="Sylfaen" w:cs="Times New Roman"/>
          <w:lang w:val="ru-RU"/>
        </w:rPr>
        <w:t xml:space="preserve"> </w:t>
      </w:r>
      <w:proofErr w:type="spellStart"/>
      <w:r w:rsidRPr="00937DB7">
        <w:rPr>
          <w:rFonts w:ascii="Sylfaen" w:hAnsi="Sylfaen" w:cs="Times New Roman"/>
        </w:rPr>
        <w:t>դեպքերի</w:t>
      </w:r>
      <w:proofErr w:type="spellEnd"/>
      <w:r w:rsidRPr="00314950">
        <w:rPr>
          <w:rFonts w:ascii="Sylfaen" w:hAnsi="Sylfaen" w:cs="Times New Roman"/>
          <w:lang w:val="ru-RU"/>
        </w:rPr>
        <w:t xml:space="preserve"> </w:t>
      </w:r>
      <w:proofErr w:type="spellStart"/>
      <w:r w:rsidRPr="00937DB7">
        <w:rPr>
          <w:rFonts w:ascii="Sylfaen" w:hAnsi="Sylfaen" w:cs="Times New Roman"/>
        </w:rPr>
        <w:t>շուրջ</w:t>
      </w:r>
      <w:proofErr w:type="spellEnd"/>
      <w:r w:rsidR="001F563A" w:rsidRPr="00314950">
        <w:rPr>
          <w:rFonts w:ascii="Sylfaen" w:hAnsi="Sylfaen" w:cs="Times New Roman"/>
          <w:lang w:val="ru-RU"/>
        </w:rPr>
        <w:t xml:space="preserve"> 30-50% </w:t>
      </w:r>
      <w:proofErr w:type="spellStart"/>
      <w:r w:rsidRPr="00937DB7">
        <w:rPr>
          <w:rFonts w:ascii="Sylfaen" w:hAnsi="Sylfaen" w:cs="Times New Roman"/>
        </w:rPr>
        <w:t>աճի</w:t>
      </w:r>
      <w:proofErr w:type="spellEnd"/>
      <w:r w:rsidRPr="00314950">
        <w:rPr>
          <w:rFonts w:ascii="Sylfaen" w:hAnsi="Sylfaen" w:cs="Times New Roman"/>
          <w:lang w:val="ru-RU"/>
        </w:rPr>
        <w:t xml:space="preserve"> </w:t>
      </w:r>
      <w:proofErr w:type="spellStart"/>
      <w:r w:rsidRPr="00937DB7">
        <w:rPr>
          <w:rFonts w:ascii="Sylfaen" w:hAnsi="Sylfaen" w:cs="Times New Roman"/>
        </w:rPr>
        <w:t>մասին</w:t>
      </w:r>
      <w:proofErr w:type="spellEnd"/>
      <w:r w:rsidRPr="00314950">
        <w:rPr>
          <w:rFonts w:ascii="Sylfaen" w:hAnsi="Sylfaen" w:cs="Times New Roman"/>
          <w:lang w:val="ru-RU"/>
        </w:rPr>
        <w:t>:</w:t>
      </w:r>
    </w:p>
    <w:p w14:paraId="38364723" w14:textId="77777777" w:rsidR="00CC3004" w:rsidRPr="00314950" w:rsidRDefault="00CC3004" w:rsidP="009B25AE">
      <w:pPr>
        <w:pStyle w:val="ListParagraph"/>
        <w:numPr>
          <w:ilvl w:val="0"/>
          <w:numId w:val="10"/>
        </w:numPr>
        <w:spacing w:after="200" w:line="276" w:lineRule="auto"/>
        <w:jc w:val="both"/>
        <w:rPr>
          <w:rFonts w:ascii="Sylfaen" w:hAnsi="Sylfaen" w:cs="Times New Roman"/>
          <w:lang w:val="ru-RU"/>
        </w:rPr>
      </w:pPr>
      <w:proofErr w:type="spellStart"/>
      <w:r w:rsidRPr="00937DB7">
        <w:rPr>
          <w:rFonts w:ascii="Sylfaen" w:hAnsi="Sylfaen" w:cs="Times New Roman"/>
        </w:rPr>
        <w:t>Իրավապահ</w:t>
      </w:r>
      <w:proofErr w:type="spellEnd"/>
      <w:r w:rsidRPr="00314950">
        <w:rPr>
          <w:rFonts w:ascii="Sylfaen" w:hAnsi="Sylfaen" w:cs="Times New Roman"/>
          <w:lang w:val="ru-RU"/>
        </w:rPr>
        <w:t xml:space="preserve"> </w:t>
      </w:r>
      <w:r w:rsidRPr="00937DB7">
        <w:rPr>
          <w:rFonts w:ascii="Sylfaen" w:hAnsi="Sylfaen" w:cs="Times New Roman"/>
        </w:rPr>
        <w:t>և</w:t>
      </w:r>
      <w:r w:rsidRPr="00314950">
        <w:rPr>
          <w:rFonts w:ascii="Sylfaen" w:hAnsi="Sylfaen" w:cs="Times New Roman"/>
          <w:lang w:val="ru-RU"/>
        </w:rPr>
        <w:t xml:space="preserve"> </w:t>
      </w:r>
      <w:proofErr w:type="spellStart"/>
      <w:r w:rsidRPr="00937DB7">
        <w:rPr>
          <w:rFonts w:ascii="Sylfaen" w:hAnsi="Sylfaen" w:cs="Times New Roman"/>
        </w:rPr>
        <w:t>դատական</w:t>
      </w:r>
      <w:proofErr w:type="spellEnd"/>
      <w:r w:rsidRPr="00314950">
        <w:rPr>
          <w:rFonts w:ascii="Sylfaen" w:hAnsi="Sylfaen" w:cs="Times New Roman"/>
          <w:lang w:val="ru-RU"/>
        </w:rPr>
        <w:t xml:space="preserve"> </w:t>
      </w:r>
      <w:proofErr w:type="spellStart"/>
      <w:r w:rsidRPr="00937DB7">
        <w:rPr>
          <w:rFonts w:ascii="Sylfaen" w:hAnsi="Sylfaen" w:cs="Times New Roman"/>
        </w:rPr>
        <w:t>մարմինները</w:t>
      </w:r>
      <w:proofErr w:type="spellEnd"/>
      <w:r w:rsidRPr="00314950">
        <w:rPr>
          <w:rFonts w:ascii="Sylfaen" w:hAnsi="Sylfaen" w:cs="Times New Roman"/>
          <w:lang w:val="ru-RU"/>
        </w:rPr>
        <w:t xml:space="preserve"> </w:t>
      </w:r>
      <w:proofErr w:type="spellStart"/>
      <w:r w:rsidRPr="00937DB7">
        <w:rPr>
          <w:rFonts w:ascii="Sylfaen" w:hAnsi="Sylfaen" w:cs="Times New Roman"/>
        </w:rPr>
        <w:t>շարունակում</w:t>
      </w:r>
      <w:proofErr w:type="spellEnd"/>
      <w:r w:rsidRPr="00314950">
        <w:rPr>
          <w:rFonts w:ascii="Sylfaen" w:hAnsi="Sylfaen" w:cs="Times New Roman"/>
          <w:lang w:val="ru-RU"/>
        </w:rPr>
        <w:t xml:space="preserve"> </w:t>
      </w:r>
      <w:proofErr w:type="spellStart"/>
      <w:r w:rsidRPr="00937DB7">
        <w:rPr>
          <w:rFonts w:ascii="Sylfaen" w:hAnsi="Sylfaen" w:cs="Times New Roman"/>
        </w:rPr>
        <w:t>են</w:t>
      </w:r>
      <w:proofErr w:type="spellEnd"/>
      <w:r w:rsidRPr="00314950">
        <w:rPr>
          <w:rFonts w:ascii="Sylfaen" w:hAnsi="Sylfaen" w:cs="Times New Roman"/>
          <w:lang w:val="ru-RU"/>
        </w:rPr>
        <w:t xml:space="preserve"> </w:t>
      </w:r>
      <w:proofErr w:type="spellStart"/>
      <w:r w:rsidRPr="00937DB7">
        <w:rPr>
          <w:rFonts w:ascii="Sylfaen" w:hAnsi="Sylfaen" w:cs="Times New Roman"/>
        </w:rPr>
        <w:t>իրենց</w:t>
      </w:r>
      <w:proofErr w:type="spellEnd"/>
      <w:r w:rsidRPr="00314950">
        <w:rPr>
          <w:rFonts w:ascii="Sylfaen" w:hAnsi="Sylfaen" w:cs="Times New Roman"/>
          <w:lang w:val="ru-RU"/>
        </w:rPr>
        <w:t xml:space="preserve"> </w:t>
      </w:r>
      <w:proofErr w:type="spellStart"/>
      <w:r w:rsidRPr="00937DB7">
        <w:rPr>
          <w:rFonts w:ascii="Sylfaen" w:hAnsi="Sylfaen" w:cs="Times New Roman"/>
        </w:rPr>
        <w:t>աշխատանքները</w:t>
      </w:r>
      <w:proofErr w:type="spellEnd"/>
      <w:r w:rsidRPr="00314950">
        <w:rPr>
          <w:rFonts w:ascii="Sylfaen" w:hAnsi="Sylfaen" w:cs="Times New Roman"/>
          <w:lang w:val="ru-RU"/>
        </w:rPr>
        <w:t xml:space="preserve"> </w:t>
      </w:r>
      <w:proofErr w:type="spellStart"/>
      <w:r w:rsidRPr="00937DB7">
        <w:rPr>
          <w:rFonts w:ascii="Sylfaen" w:hAnsi="Sylfaen" w:cs="Times New Roman"/>
        </w:rPr>
        <w:t>տուժողների</w:t>
      </w:r>
      <w:proofErr w:type="spellEnd"/>
      <w:r w:rsidRPr="00314950">
        <w:rPr>
          <w:rFonts w:ascii="Sylfaen" w:hAnsi="Sylfaen" w:cs="Times New Roman"/>
          <w:lang w:val="ru-RU"/>
        </w:rPr>
        <w:t xml:space="preserve"> </w:t>
      </w:r>
      <w:r w:rsidRPr="00937DB7">
        <w:rPr>
          <w:rFonts w:ascii="Sylfaen" w:hAnsi="Sylfaen" w:cs="Times New Roman"/>
        </w:rPr>
        <w:t>և</w:t>
      </w:r>
      <w:r w:rsidRPr="00314950">
        <w:rPr>
          <w:rFonts w:ascii="Sylfaen" w:hAnsi="Sylfaen" w:cs="Times New Roman"/>
          <w:lang w:val="ru-RU"/>
        </w:rPr>
        <w:t xml:space="preserve"> </w:t>
      </w:r>
      <w:proofErr w:type="spellStart"/>
      <w:r w:rsidRPr="00937DB7">
        <w:rPr>
          <w:rFonts w:ascii="Sylfaen" w:hAnsi="Sylfaen" w:cs="Times New Roman"/>
        </w:rPr>
        <w:t>կասկածյալների</w:t>
      </w:r>
      <w:proofErr w:type="spellEnd"/>
      <w:r w:rsidRPr="00314950">
        <w:rPr>
          <w:rFonts w:ascii="Sylfaen" w:hAnsi="Sylfaen" w:cs="Times New Roman"/>
          <w:lang w:val="ru-RU"/>
        </w:rPr>
        <w:t xml:space="preserve"> </w:t>
      </w:r>
      <w:proofErr w:type="spellStart"/>
      <w:r w:rsidRPr="00937DB7">
        <w:rPr>
          <w:rFonts w:ascii="Sylfaen" w:hAnsi="Sylfaen" w:cs="Times New Roman"/>
        </w:rPr>
        <w:t>հետ</w:t>
      </w:r>
      <w:proofErr w:type="spellEnd"/>
      <w:r w:rsidRPr="00314950">
        <w:rPr>
          <w:rFonts w:ascii="Sylfaen" w:hAnsi="Sylfaen" w:cs="Times New Roman"/>
          <w:lang w:val="ru-RU"/>
        </w:rPr>
        <w:t xml:space="preserve"> </w:t>
      </w:r>
      <w:proofErr w:type="spellStart"/>
      <w:r w:rsidRPr="00937DB7">
        <w:rPr>
          <w:rFonts w:ascii="Sylfaen" w:hAnsi="Sylfaen" w:cs="Times New Roman"/>
        </w:rPr>
        <w:t>նախկին</w:t>
      </w:r>
      <w:proofErr w:type="spellEnd"/>
      <w:r w:rsidRPr="00314950">
        <w:rPr>
          <w:rFonts w:ascii="Sylfaen" w:hAnsi="Sylfaen" w:cs="Times New Roman"/>
          <w:lang w:val="ru-RU"/>
        </w:rPr>
        <w:t xml:space="preserve"> </w:t>
      </w:r>
      <w:proofErr w:type="spellStart"/>
      <w:r w:rsidRPr="00937DB7">
        <w:rPr>
          <w:rFonts w:ascii="Sylfaen" w:hAnsi="Sylfaen" w:cs="Times New Roman"/>
        </w:rPr>
        <w:t>ընթացակարգերով</w:t>
      </w:r>
      <w:proofErr w:type="spellEnd"/>
      <w:r w:rsidRPr="00314950">
        <w:rPr>
          <w:rFonts w:ascii="Sylfaen" w:hAnsi="Sylfaen" w:cs="Times New Roman"/>
          <w:lang w:val="ru-RU"/>
        </w:rPr>
        <w:t xml:space="preserve">. </w:t>
      </w:r>
      <w:proofErr w:type="spellStart"/>
      <w:r w:rsidRPr="00937DB7">
        <w:rPr>
          <w:rFonts w:ascii="Sylfaen" w:hAnsi="Sylfaen" w:cs="Times New Roman"/>
        </w:rPr>
        <w:t>հարցաքննություններն</w:t>
      </w:r>
      <w:proofErr w:type="spellEnd"/>
      <w:r w:rsidRPr="00314950">
        <w:rPr>
          <w:rFonts w:ascii="Sylfaen" w:hAnsi="Sylfaen" w:cs="Times New Roman"/>
          <w:lang w:val="ru-RU"/>
        </w:rPr>
        <w:t xml:space="preserve"> </w:t>
      </w:r>
      <w:proofErr w:type="spellStart"/>
      <w:r w:rsidRPr="00937DB7">
        <w:rPr>
          <w:rFonts w:ascii="Sylfaen" w:hAnsi="Sylfaen" w:cs="Times New Roman"/>
        </w:rPr>
        <w:t>ու</w:t>
      </w:r>
      <w:proofErr w:type="spellEnd"/>
      <w:r w:rsidRPr="00314950">
        <w:rPr>
          <w:rFonts w:ascii="Sylfaen" w:hAnsi="Sylfaen" w:cs="Times New Roman"/>
          <w:lang w:val="ru-RU"/>
        </w:rPr>
        <w:t xml:space="preserve"> </w:t>
      </w:r>
      <w:proofErr w:type="spellStart"/>
      <w:r w:rsidRPr="00937DB7">
        <w:rPr>
          <w:rFonts w:ascii="Sylfaen" w:hAnsi="Sylfaen" w:cs="Times New Roman"/>
        </w:rPr>
        <w:t>առերեսումները</w:t>
      </w:r>
      <w:proofErr w:type="spellEnd"/>
      <w:r w:rsidRPr="00314950">
        <w:rPr>
          <w:rFonts w:ascii="Sylfaen" w:hAnsi="Sylfaen" w:cs="Times New Roman"/>
          <w:lang w:val="ru-RU"/>
        </w:rPr>
        <w:t xml:space="preserve">, </w:t>
      </w:r>
      <w:proofErr w:type="spellStart"/>
      <w:r w:rsidR="002F586A" w:rsidRPr="00937DB7">
        <w:rPr>
          <w:rFonts w:ascii="Sylfaen" w:hAnsi="Sylfaen" w:cs="Times New Roman"/>
        </w:rPr>
        <w:t>փորձաք</w:t>
      </w:r>
      <w:r w:rsidRPr="00937DB7">
        <w:rPr>
          <w:rFonts w:ascii="Sylfaen" w:hAnsi="Sylfaen" w:cs="Times New Roman"/>
        </w:rPr>
        <w:t>ննություններն</w:t>
      </w:r>
      <w:proofErr w:type="spellEnd"/>
      <w:r w:rsidRPr="00314950">
        <w:rPr>
          <w:rFonts w:ascii="Sylfaen" w:hAnsi="Sylfaen" w:cs="Times New Roman"/>
          <w:lang w:val="ru-RU"/>
        </w:rPr>
        <w:t xml:space="preserve"> </w:t>
      </w:r>
      <w:proofErr w:type="spellStart"/>
      <w:r w:rsidRPr="00937DB7">
        <w:rPr>
          <w:rFonts w:ascii="Sylfaen" w:hAnsi="Sylfaen" w:cs="Times New Roman"/>
        </w:rPr>
        <w:t>անցկացվում</w:t>
      </w:r>
      <w:proofErr w:type="spellEnd"/>
      <w:r w:rsidRPr="00314950">
        <w:rPr>
          <w:rFonts w:ascii="Sylfaen" w:hAnsi="Sylfaen" w:cs="Times New Roman"/>
          <w:lang w:val="ru-RU"/>
        </w:rPr>
        <w:t xml:space="preserve"> </w:t>
      </w:r>
      <w:proofErr w:type="spellStart"/>
      <w:r w:rsidRPr="00937DB7">
        <w:rPr>
          <w:rFonts w:ascii="Sylfaen" w:hAnsi="Sylfaen" w:cs="Times New Roman"/>
        </w:rPr>
        <w:t>են</w:t>
      </w:r>
      <w:proofErr w:type="spellEnd"/>
      <w:r w:rsidRPr="00314950">
        <w:rPr>
          <w:rFonts w:ascii="Sylfaen" w:hAnsi="Sylfaen" w:cs="Times New Roman"/>
          <w:lang w:val="ru-RU"/>
        </w:rPr>
        <w:t xml:space="preserve"> </w:t>
      </w:r>
      <w:proofErr w:type="spellStart"/>
      <w:r w:rsidRPr="00937DB7">
        <w:rPr>
          <w:rFonts w:ascii="Sylfaen" w:hAnsi="Sylfaen" w:cs="Times New Roman"/>
        </w:rPr>
        <w:t>հիմնականում</w:t>
      </w:r>
      <w:proofErr w:type="spellEnd"/>
      <w:r w:rsidRPr="00314950">
        <w:rPr>
          <w:rFonts w:ascii="Sylfaen" w:hAnsi="Sylfaen" w:cs="Times New Roman"/>
          <w:lang w:val="ru-RU"/>
        </w:rPr>
        <w:t xml:space="preserve"> </w:t>
      </w:r>
      <w:proofErr w:type="spellStart"/>
      <w:r w:rsidRPr="00937DB7">
        <w:rPr>
          <w:rFonts w:ascii="Sylfaen" w:hAnsi="Sylfaen" w:cs="Times New Roman"/>
        </w:rPr>
        <w:t>դեմ</w:t>
      </w:r>
      <w:proofErr w:type="spellEnd"/>
      <w:r w:rsidRPr="00314950">
        <w:rPr>
          <w:rFonts w:ascii="Sylfaen" w:hAnsi="Sylfaen" w:cs="Times New Roman"/>
          <w:lang w:val="ru-RU"/>
        </w:rPr>
        <w:t xml:space="preserve"> </w:t>
      </w:r>
      <w:proofErr w:type="spellStart"/>
      <w:r w:rsidRPr="00937DB7">
        <w:rPr>
          <w:rFonts w:ascii="Sylfaen" w:hAnsi="Sylfaen" w:cs="Times New Roman"/>
        </w:rPr>
        <w:t>առ</w:t>
      </w:r>
      <w:proofErr w:type="spellEnd"/>
      <w:r w:rsidRPr="00314950">
        <w:rPr>
          <w:rFonts w:ascii="Sylfaen" w:hAnsi="Sylfaen" w:cs="Times New Roman"/>
          <w:lang w:val="ru-RU"/>
        </w:rPr>
        <w:t xml:space="preserve"> </w:t>
      </w:r>
      <w:proofErr w:type="spellStart"/>
      <w:r w:rsidRPr="00937DB7">
        <w:rPr>
          <w:rFonts w:ascii="Sylfaen" w:hAnsi="Sylfaen" w:cs="Times New Roman"/>
        </w:rPr>
        <w:t>դեմ</w:t>
      </w:r>
      <w:proofErr w:type="spellEnd"/>
      <w:r w:rsidRPr="00314950">
        <w:rPr>
          <w:rFonts w:ascii="Sylfaen" w:hAnsi="Sylfaen" w:cs="Times New Roman"/>
          <w:lang w:val="ru-RU"/>
        </w:rPr>
        <w:t xml:space="preserve">: </w:t>
      </w:r>
      <w:proofErr w:type="spellStart"/>
      <w:r w:rsidRPr="00937DB7">
        <w:rPr>
          <w:rFonts w:ascii="Sylfaen" w:hAnsi="Sylfaen" w:cs="Times New Roman"/>
        </w:rPr>
        <w:t>Ոչ</w:t>
      </w:r>
      <w:proofErr w:type="spellEnd"/>
      <w:r w:rsidRPr="00314950">
        <w:rPr>
          <w:rFonts w:ascii="Sylfaen" w:hAnsi="Sylfaen" w:cs="Times New Roman"/>
          <w:lang w:val="ru-RU"/>
        </w:rPr>
        <w:t xml:space="preserve"> </w:t>
      </w:r>
      <w:proofErr w:type="spellStart"/>
      <w:r w:rsidRPr="00937DB7">
        <w:rPr>
          <w:rFonts w:ascii="Sylfaen" w:hAnsi="Sylfaen" w:cs="Times New Roman"/>
        </w:rPr>
        <w:t>հրատապ</w:t>
      </w:r>
      <w:proofErr w:type="spellEnd"/>
      <w:r w:rsidRPr="00314950">
        <w:rPr>
          <w:rFonts w:ascii="Sylfaen" w:hAnsi="Sylfaen" w:cs="Times New Roman"/>
          <w:lang w:val="ru-RU"/>
        </w:rPr>
        <w:t xml:space="preserve"> </w:t>
      </w:r>
      <w:proofErr w:type="spellStart"/>
      <w:r w:rsidRPr="00937DB7">
        <w:rPr>
          <w:rFonts w:ascii="Sylfaen" w:hAnsi="Sylfaen" w:cs="Times New Roman"/>
        </w:rPr>
        <w:t>դեպքերում</w:t>
      </w:r>
      <w:proofErr w:type="spellEnd"/>
      <w:r w:rsidRPr="00314950">
        <w:rPr>
          <w:rFonts w:ascii="Sylfaen" w:hAnsi="Sylfaen" w:cs="Times New Roman"/>
          <w:lang w:val="ru-RU"/>
        </w:rPr>
        <w:t xml:space="preserve">, </w:t>
      </w:r>
      <w:proofErr w:type="spellStart"/>
      <w:r w:rsidRPr="00937DB7">
        <w:rPr>
          <w:rFonts w:ascii="Sylfaen" w:hAnsi="Sylfaen" w:cs="Times New Roman"/>
        </w:rPr>
        <w:t>այս</w:t>
      </w:r>
      <w:proofErr w:type="spellEnd"/>
      <w:r w:rsidRPr="00314950">
        <w:rPr>
          <w:rFonts w:ascii="Sylfaen" w:hAnsi="Sylfaen" w:cs="Times New Roman"/>
          <w:lang w:val="ru-RU"/>
        </w:rPr>
        <w:t xml:space="preserve"> </w:t>
      </w:r>
      <w:proofErr w:type="spellStart"/>
      <w:r w:rsidRPr="00937DB7">
        <w:rPr>
          <w:rFonts w:ascii="Sylfaen" w:hAnsi="Sylfaen" w:cs="Times New Roman"/>
        </w:rPr>
        <w:t>գործընթացներն</w:t>
      </w:r>
      <w:proofErr w:type="spellEnd"/>
      <w:r w:rsidRPr="00314950">
        <w:rPr>
          <w:rFonts w:ascii="Sylfaen" w:hAnsi="Sylfaen" w:cs="Times New Roman"/>
          <w:lang w:val="ru-RU"/>
        </w:rPr>
        <w:t xml:space="preserve">, </w:t>
      </w:r>
      <w:proofErr w:type="spellStart"/>
      <w:r w:rsidRPr="00937DB7">
        <w:rPr>
          <w:rFonts w:ascii="Sylfaen" w:hAnsi="Sylfaen" w:cs="Times New Roman"/>
        </w:rPr>
        <w:t>ինչպես</w:t>
      </w:r>
      <w:proofErr w:type="spellEnd"/>
      <w:r w:rsidRPr="00314950">
        <w:rPr>
          <w:rFonts w:ascii="Sylfaen" w:hAnsi="Sylfaen" w:cs="Times New Roman"/>
          <w:lang w:val="ru-RU"/>
        </w:rPr>
        <w:t xml:space="preserve"> </w:t>
      </w:r>
      <w:proofErr w:type="spellStart"/>
      <w:r w:rsidRPr="00937DB7">
        <w:rPr>
          <w:rFonts w:ascii="Sylfaen" w:hAnsi="Sylfaen" w:cs="Times New Roman"/>
        </w:rPr>
        <w:t>նաև</w:t>
      </w:r>
      <w:proofErr w:type="spellEnd"/>
      <w:r w:rsidRPr="00314950">
        <w:rPr>
          <w:rFonts w:ascii="Sylfaen" w:hAnsi="Sylfaen" w:cs="Times New Roman"/>
          <w:lang w:val="ru-RU"/>
        </w:rPr>
        <w:t xml:space="preserve"> </w:t>
      </w:r>
      <w:proofErr w:type="spellStart"/>
      <w:r w:rsidRPr="00937DB7">
        <w:rPr>
          <w:rFonts w:ascii="Sylfaen" w:hAnsi="Sylfaen" w:cs="Times New Roman"/>
        </w:rPr>
        <w:t>դատական</w:t>
      </w:r>
      <w:proofErr w:type="spellEnd"/>
      <w:r w:rsidRPr="00314950">
        <w:rPr>
          <w:rFonts w:ascii="Sylfaen" w:hAnsi="Sylfaen" w:cs="Times New Roman"/>
          <w:lang w:val="ru-RU"/>
        </w:rPr>
        <w:t xml:space="preserve"> </w:t>
      </w:r>
      <w:proofErr w:type="spellStart"/>
      <w:r w:rsidRPr="00937DB7">
        <w:rPr>
          <w:rFonts w:ascii="Sylfaen" w:hAnsi="Sylfaen" w:cs="Times New Roman"/>
        </w:rPr>
        <w:t>նիստերը</w:t>
      </w:r>
      <w:proofErr w:type="spellEnd"/>
      <w:r w:rsidRPr="00314950">
        <w:rPr>
          <w:rFonts w:ascii="Sylfaen" w:hAnsi="Sylfaen" w:cs="Times New Roman"/>
          <w:lang w:val="ru-RU"/>
        </w:rPr>
        <w:t xml:space="preserve"> </w:t>
      </w:r>
      <w:proofErr w:type="spellStart"/>
      <w:r w:rsidRPr="00937DB7">
        <w:rPr>
          <w:rFonts w:ascii="Sylfaen" w:hAnsi="Sylfaen" w:cs="Times New Roman"/>
        </w:rPr>
        <w:t>կարող</w:t>
      </w:r>
      <w:proofErr w:type="spellEnd"/>
      <w:r w:rsidRPr="00314950">
        <w:rPr>
          <w:rFonts w:ascii="Sylfaen" w:hAnsi="Sylfaen" w:cs="Times New Roman"/>
          <w:lang w:val="ru-RU"/>
        </w:rPr>
        <w:t xml:space="preserve"> </w:t>
      </w:r>
      <w:proofErr w:type="spellStart"/>
      <w:r w:rsidRPr="00937DB7">
        <w:rPr>
          <w:rFonts w:ascii="Sylfaen" w:hAnsi="Sylfaen" w:cs="Times New Roman"/>
        </w:rPr>
        <w:t>են</w:t>
      </w:r>
      <w:proofErr w:type="spellEnd"/>
      <w:r w:rsidRPr="00314950">
        <w:rPr>
          <w:rFonts w:ascii="Sylfaen" w:hAnsi="Sylfaen" w:cs="Times New Roman"/>
          <w:lang w:val="ru-RU"/>
        </w:rPr>
        <w:t xml:space="preserve"> </w:t>
      </w:r>
      <w:proofErr w:type="spellStart"/>
      <w:r w:rsidRPr="00937DB7">
        <w:rPr>
          <w:rFonts w:ascii="Sylfaen" w:hAnsi="Sylfaen" w:cs="Times New Roman"/>
        </w:rPr>
        <w:t>հետաձգվել</w:t>
      </w:r>
      <w:proofErr w:type="spellEnd"/>
      <w:r w:rsidRPr="00314950">
        <w:rPr>
          <w:rFonts w:ascii="Sylfaen" w:hAnsi="Sylfaen" w:cs="Times New Roman"/>
          <w:lang w:val="ru-RU"/>
        </w:rPr>
        <w:t xml:space="preserve"> </w:t>
      </w:r>
      <w:proofErr w:type="spellStart"/>
      <w:r w:rsidRPr="00937DB7">
        <w:rPr>
          <w:rFonts w:ascii="Sylfaen" w:hAnsi="Sylfaen" w:cs="Times New Roman"/>
        </w:rPr>
        <w:t>կողմերի</w:t>
      </w:r>
      <w:proofErr w:type="spellEnd"/>
      <w:r w:rsidRPr="00314950">
        <w:rPr>
          <w:rFonts w:ascii="Sylfaen" w:hAnsi="Sylfaen" w:cs="Times New Roman"/>
          <w:lang w:val="ru-RU"/>
        </w:rPr>
        <w:t xml:space="preserve"> </w:t>
      </w:r>
      <w:proofErr w:type="spellStart"/>
      <w:r w:rsidRPr="00937DB7">
        <w:rPr>
          <w:rFonts w:ascii="Sylfaen" w:hAnsi="Sylfaen" w:cs="Times New Roman"/>
        </w:rPr>
        <w:t>միջնորդությամբ</w:t>
      </w:r>
      <w:proofErr w:type="spellEnd"/>
      <w:r w:rsidRPr="00314950">
        <w:rPr>
          <w:rFonts w:ascii="Sylfaen" w:hAnsi="Sylfaen" w:cs="Times New Roman"/>
          <w:lang w:val="ru-RU"/>
        </w:rPr>
        <w:t xml:space="preserve">: </w:t>
      </w:r>
    </w:p>
    <w:p w14:paraId="1553E5F4" w14:textId="77777777" w:rsidR="006D501D" w:rsidRPr="00314950" w:rsidRDefault="00CC3004" w:rsidP="009B25AE">
      <w:pPr>
        <w:pStyle w:val="ListParagraph"/>
        <w:numPr>
          <w:ilvl w:val="0"/>
          <w:numId w:val="10"/>
        </w:numPr>
        <w:spacing w:after="200" w:line="276" w:lineRule="auto"/>
        <w:jc w:val="both"/>
        <w:rPr>
          <w:rFonts w:ascii="Sylfaen" w:hAnsi="Sylfaen" w:cs="Times New Roman"/>
          <w:lang w:val="ru-RU"/>
        </w:rPr>
      </w:pPr>
      <w:proofErr w:type="spellStart"/>
      <w:r w:rsidRPr="00937DB7">
        <w:rPr>
          <w:rFonts w:ascii="Sylfaen" w:eastAsia="Times New Roman" w:hAnsi="Sylfaen" w:cs="Times New Roman"/>
        </w:rPr>
        <w:t>Հասարակական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կազմակերպությունները</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կարևորում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առցանց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հարցաքննության</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առերեսման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պրակտիկայի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ներդրման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հնարավորությունները</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քննիչների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կողմից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ինչպես</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նաև</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դատական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նիստերի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առցանց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անցկացման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հնարավորությունները</w:t>
      </w:r>
      <w:proofErr w:type="spellEnd"/>
      <w:r w:rsidRPr="00314950">
        <w:rPr>
          <w:rFonts w:ascii="Sylfaen" w:eastAsia="Times New Roman" w:hAnsi="Sylfaen" w:cs="Times New Roman"/>
          <w:lang w:val="ru-RU"/>
        </w:rPr>
        <w:t>:</w:t>
      </w:r>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Մինչդեռ</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գնահատման</w:t>
      </w:r>
      <w:proofErr w:type="spellEnd"/>
      <w:r w:rsidR="00F36E06"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ընթացքում</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ծառայություններ</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մատուցողների</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մոտ</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նմանատիպ</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պրակտիկա</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դեռևս</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չի</w:t>
      </w:r>
      <w:proofErr w:type="spellEnd"/>
      <w:r w:rsidR="00F36E06"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գրանցվել</w:t>
      </w:r>
      <w:proofErr w:type="spellEnd"/>
      <w:r w:rsidR="00F36E06" w:rsidRPr="00314950">
        <w:rPr>
          <w:rFonts w:ascii="Sylfaen" w:eastAsia="Times New Roman" w:hAnsi="Sylfaen" w:cs="Times New Roman"/>
          <w:lang w:val="ru-RU"/>
        </w:rPr>
        <w:t xml:space="preserve">: </w:t>
      </w:r>
      <w:r w:rsidR="006D501D" w:rsidRPr="00937DB7">
        <w:rPr>
          <w:rFonts w:ascii="Sylfaen" w:eastAsia="Times New Roman" w:hAnsi="Sylfaen" w:cs="Times New Roman"/>
        </w:rPr>
        <w:t>ՀԿ</w:t>
      </w:r>
      <w:r w:rsidR="006D501D" w:rsidRPr="00314950">
        <w:rPr>
          <w:rFonts w:ascii="Sylfaen" w:eastAsia="Times New Roman" w:hAnsi="Sylfaen" w:cs="Times New Roman"/>
          <w:lang w:val="ru-RU"/>
        </w:rPr>
        <w:t>-</w:t>
      </w:r>
      <w:proofErr w:type="spellStart"/>
      <w:r w:rsidR="006D501D" w:rsidRPr="00937DB7">
        <w:rPr>
          <w:rFonts w:ascii="Sylfaen" w:eastAsia="Times New Roman" w:hAnsi="Sylfaen" w:cs="Times New Roman"/>
        </w:rPr>
        <w:t>ներն</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արձանագրում</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են</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որ</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Քննչական</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կոմիտեի</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առանձին</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ստորաբաժանումներ</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ոչ</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հրատապ</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դեպքերում</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չեն</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կիրառում</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հարցաքննության</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առցանց</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մեթոդը</w:t>
      </w:r>
      <w:proofErr w:type="spellEnd"/>
      <w:r w:rsidR="006D501D" w:rsidRPr="00937DB7">
        <w:rPr>
          <w:rFonts w:ascii="Sylfaen" w:eastAsia="Times New Roman" w:hAnsi="Sylfaen" w:cs="Times New Roman"/>
        </w:rPr>
        <w:t>՝</w:t>
      </w:r>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պատճառաբանելով</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որ</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չունեն</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իրավական</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հիմքեր</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դա</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անելու</w:t>
      </w:r>
      <w:proofErr w:type="spellEnd"/>
      <w:r w:rsidR="006D501D" w:rsidRPr="00314950">
        <w:rPr>
          <w:rFonts w:ascii="Sylfaen" w:eastAsia="Times New Roman" w:hAnsi="Sylfaen" w:cs="Times New Roman"/>
          <w:lang w:val="ru-RU"/>
        </w:rPr>
        <w:t xml:space="preserve"> </w:t>
      </w:r>
      <w:proofErr w:type="spellStart"/>
      <w:r w:rsidR="006D501D" w:rsidRPr="00937DB7">
        <w:rPr>
          <w:rFonts w:ascii="Sylfaen" w:eastAsia="Times New Roman" w:hAnsi="Sylfaen" w:cs="Times New Roman"/>
        </w:rPr>
        <w:t>համար</w:t>
      </w:r>
      <w:proofErr w:type="spellEnd"/>
      <w:r w:rsidR="006D501D" w:rsidRPr="00314950">
        <w:rPr>
          <w:rFonts w:ascii="Sylfaen" w:eastAsia="Times New Roman" w:hAnsi="Sylfaen" w:cs="Times New Roman"/>
          <w:lang w:val="ru-RU"/>
        </w:rPr>
        <w:t xml:space="preserve">: </w:t>
      </w:r>
    </w:p>
    <w:p w14:paraId="4EA98C1E" w14:textId="5529C90A" w:rsidR="00CC3004" w:rsidRPr="00314950" w:rsidRDefault="00C32C8A" w:rsidP="009B25AE">
      <w:pPr>
        <w:pStyle w:val="ListParagraph"/>
        <w:numPr>
          <w:ilvl w:val="0"/>
          <w:numId w:val="10"/>
        </w:numPr>
        <w:spacing w:after="200" w:line="276" w:lineRule="auto"/>
        <w:jc w:val="both"/>
        <w:rPr>
          <w:rFonts w:ascii="Sylfaen" w:hAnsi="Sylfaen" w:cs="Times New Roman"/>
          <w:lang w:val="ru-RU"/>
        </w:rPr>
      </w:pPr>
      <w:r>
        <w:rPr>
          <w:rFonts w:ascii="Sylfaen" w:eastAsia="Times New Roman" w:hAnsi="Sylfaen" w:cs="Times New Roman"/>
          <w:lang w:val="hy-AM"/>
        </w:rPr>
        <w:t>Ոստիկանության տրամադրած տվյ</w:t>
      </w:r>
      <w:r w:rsidR="001D4CDD" w:rsidRPr="00937DB7">
        <w:rPr>
          <w:rFonts w:ascii="Sylfaen" w:eastAsia="Times New Roman" w:hAnsi="Sylfaen" w:cs="Times New Roman"/>
          <w:lang w:val="hy-AM"/>
        </w:rPr>
        <w:t>ա</w:t>
      </w:r>
      <w:r>
        <w:rPr>
          <w:rFonts w:ascii="Sylfaen" w:eastAsia="Times New Roman" w:hAnsi="Sylfaen" w:cs="Times New Roman"/>
          <w:lang w:val="hy-AM"/>
        </w:rPr>
        <w:t>լ</w:t>
      </w:r>
      <w:r w:rsidR="001D4CDD" w:rsidRPr="00937DB7">
        <w:rPr>
          <w:rFonts w:ascii="Sylfaen" w:eastAsia="Times New Roman" w:hAnsi="Sylfaen" w:cs="Times New Roman"/>
          <w:lang w:val="hy-AM"/>
        </w:rPr>
        <w:t>ների վերլուծություն</w:t>
      </w:r>
      <w:r w:rsidR="001D4CDD" w:rsidRPr="00937DB7">
        <w:rPr>
          <w:rFonts w:ascii="Sylfaen" w:eastAsia="Times New Roman" w:hAnsi="Sylfaen" w:cs="Times New Roman"/>
        </w:rPr>
        <w:t>ը</w:t>
      </w:r>
      <w:r w:rsidR="001D4CDD" w:rsidRPr="00314950">
        <w:rPr>
          <w:rFonts w:ascii="Sylfaen" w:eastAsia="Times New Roman" w:hAnsi="Sylfaen" w:cs="Times New Roman"/>
          <w:lang w:val="ru-RU"/>
        </w:rPr>
        <w:t xml:space="preserve"> </w:t>
      </w:r>
      <w:proofErr w:type="spellStart"/>
      <w:r w:rsidR="001D4CDD" w:rsidRPr="00937DB7">
        <w:rPr>
          <w:rFonts w:ascii="Sylfaen" w:eastAsia="Times New Roman" w:hAnsi="Sylfaen" w:cs="Times New Roman"/>
        </w:rPr>
        <w:t>վկայում</w:t>
      </w:r>
      <w:proofErr w:type="spellEnd"/>
      <w:r w:rsidR="001D4CDD" w:rsidRPr="00314950">
        <w:rPr>
          <w:rFonts w:ascii="Sylfaen" w:eastAsia="Times New Roman" w:hAnsi="Sylfaen" w:cs="Times New Roman"/>
          <w:lang w:val="ru-RU"/>
        </w:rPr>
        <w:t xml:space="preserve"> </w:t>
      </w:r>
      <w:r w:rsidR="001D4CDD" w:rsidRPr="00937DB7">
        <w:rPr>
          <w:rFonts w:ascii="Sylfaen" w:eastAsia="Times New Roman" w:hAnsi="Sylfaen" w:cs="Times New Roman"/>
        </w:rPr>
        <w:t>է</w:t>
      </w:r>
      <w:r w:rsidR="001D4CDD" w:rsidRPr="00314950">
        <w:rPr>
          <w:rFonts w:ascii="Sylfaen" w:eastAsia="Times New Roman" w:hAnsi="Sylfaen" w:cs="Times New Roman"/>
          <w:lang w:val="ru-RU"/>
        </w:rPr>
        <w:t xml:space="preserve">, </w:t>
      </w:r>
      <w:proofErr w:type="spellStart"/>
      <w:r w:rsidR="001D4CDD" w:rsidRPr="00937DB7">
        <w:rPr>
          <w:rFonts w:ascii="Sylfaen" w:eastAsia="Times New Roman" w:hAnsi="Sylfaen" w:cs="Times New Roman"/>
        </w:rPr>
        <w:t>որ</w:t>
      </w:r>
      <w:proofErr w:type="spellEnd"/>
      <w:r w:rsidR="001D4CDD" w:rsidRPr="00314950">
        <w:rPr>
          <w:rFonts w:ascii="Sylfaen" w:eastAsia="Times New Roman" w:hAnsi="Sylfaen" w:cs="Times New Roman"/>
          <w:lang w:val="ru-RU"/>
        </w:rPr>
        <w:t xml:space="preserve"> </w:t>
      </w:r>
      <w:proofErr w:type="spellStart"/>
      <w:r w:rsidR="001D4CDD" w:rsidRPr="00937DB7">
        <w:rPr>
          <w:rFonts w:ascii="Sylfaen" w:eastAsia="Times New Roman" w:hAnsi="Sylfaen" w:cs="Times New Roman"/>
        </w:rPr>
        <w:t>ա</w:t>
      </w:r>
      <w:r w:rsidR="00CC3004" w:rsidRPr="00937DB7">
        <w:rPr>
          <w:rFonts w:ascii="Sylfaen" w:eastAsia="Times New Roman" w:hAnsi="Sylfaen" w:cs="Times New Roman"/>
        </w:rPr>
        <w:t>րտակարգ</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դրության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շրջանում</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պաշտպանական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միջոցներից</w:t>
      </w:r>
      <w:proofErr w:type="spellEnd"/>
      <w:r>
        <w:rPr>
          <w:rFonts w:ascii="Sylfaen" w:eastAsia="Times New Roman" w:hAnsi="Sylfaen" w:cs="Times New Roman"/>
          <w:lang w:val="hy-AM"/>
        </w:rPr>
        <w:t>՝</w:t>
      </w:r>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նախազգուշացումը</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շարունակում</w:t>
      </w:r>
      <w:proofErr w:type="spellEnd"/>
      <w:r w:rsidR="00CC3004" w:rsidRPr="00314950">
        <w:rPr>
          <w:rFonts w:ascii="Sylfaen" w:eastAsia="Times New Roman" w:hAnsi="Sylfaen" w:cs="Times New Roman"/>
          <w:lang w:val="ru-RU"/>
        </w:rPr>
        <w:t xml:space="preserve"> </w:t>
      </w:r>
      <w:r w:rsidR="00CC3004" w:rsidRPr="00937DB7">
        <w:rPr>
          <w:rFonts w:ascii="Sylfaen" w:eastAsia="Times New Roman" w:hAnsi="Sylfaen" w:cs="Times New Roman"/>
        </w:rPr>
        <w:t>է</w:t>
      </w:r>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կիրառվել</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առավել</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հաճախ</w:t>
      </w:r>
      <w:proofErr w:type="spellEnd"/>
      <w:r w:rsidR="001D4CDD" w:rsidRPr="00314950">
        <w:rPr>
          <w:rFonts w:ascii="Sylfaen" w:eastAsia="Times New Roman" w:hAnsi="Sylfaen" w:cs="Times New Roman"/>
          <w:lang w:val="ru-RU"/>
        </w:rPr>
        <w:t>:</w:t>
      </w:r>
    </w:p>
    <w:p w14:paraId="6A2BA3DC" w14:textId="77777777" w:rsidR="00CC3004" w:rsidRPr="00314950" w:rsidRDefault="00CC3004" w:rsidP="009B25AE">
      <w:pPr>
        <w:pStyle w:val="ListParagraph"/>
        <w:numPr>
          <w:ilvl w:val="0"/>
          <w:numId w:val="10"/>
        </w:numPr>
        <w:spacing w:after="200" w:line="276" w:lineRule="auto"/>
        <w:jc w:val="both"/>
        <w:rPr>
          <w:rFonts w:ascii="Sylfaen" w:hAnsi="Sylfaen" w:cs="Times New Roman"/>
          <w:lang w:val="ru-RU"/>
        </w:rPr>
      </w:pPr>
      <w:proofErr w:type="spellStart"/>
      <w:r w:rsidRPr="00937DB7">
        <w:rPr>
          <w:rFonts w:ascii="Sylfaen" w:eastAsia="Times New Roman" w:hAnsi="Sylfaen" w:cs="Times New Roman"/>
        </w:rPr>
        <w:t>Արտակարգ</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դրության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օրերին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դատարանների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կողմից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պաշտպանական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որոշումները</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շարունակում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կիրառվել</w:t>
      </w:r>
      <w:proofErr w:type="spellEnd"/>
      <w:r w:rsidRPr="00937DB7">
        <w:rPr>
          <w:rFonts w:ascii="Sylfaen" w:eastAsia="Times New Roman" w:hAnsi="Sylfaen" w:cs="Times New Roman"/>
        </w:rPr>
        <w:t>՝</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որպես</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ընտանեկան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ենթարկված</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անձանց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պաշտպանական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միջոց</w:t>
      </w:r>
      <w:proofErr w:type="spellEnd"/>
      <w:r w:rsidRPr="00314950">
        <w:rPr>
          <w:rFonts w:ascii="Sylfaen" w:eastAsia="Times New Roman" w:hAnsi="Sylfaen" w:cs="Times New Roman"/>
          <w:lang w:val="ru-RU"/>
        </w:rPr>
        <w:t>:</w:t>
      </w:r>
    </w:p>
    <w:p w14:paraId="273A2370" w14:textId="25A9F18A" w:rsidR="00CC3004" w:rsidRPr="00314950" w:rsidRDefault="0046203A" w:rsidP="009B25AE">
      <w:pPr>
        <w:pStyle w:val="ListParagraph"/>
        <w:numPr>
          <w:ilvl w:val="0"/>
          <w:numId w:val="10"/>
        </w:numPr>
        <w:spacing w:after="200" w:line="276" w:lineRule="auto"/>
        <w:jc w:val="both"/>
        <w:rPr>
          <w:rFonts w:ascii="Sylfaen" w:hAnsi="Sylfaen" w:cs="Times New Roman"/>
          <w:lang w:val="ru-RU"/>
        </w:rPr>
      </w:pPr>
      <w:r w:rsidRPr="00937DB7">
        <w:rPr>
          <w:rFonts w:ascii="Sylfaen" w:eastAsia="Times New Roman" w:hAnsi="Sylfaen" w:cs="Times New Roman"/>
        </w:rPr>
        <w:t>ՀԿ</w:t>
      </w:r>
      <w:r w:rsidRPr="00314950">
        <w:rPr>
          <w:rFonts w:ascii="Sylfaen" w:eastAsia="Times New Roman" w:hAnsi="Sylfaen" w:cs="Times New Roman"/>
          <w:lang w:val="ru-RU"/>
        </w:rPr>
        <w:t>-</w:t>
      </w:r>
      <w:proofErr w:type="spellStart"/>
      <w:r w:rsidRPr="00937DB7">
        <w:rPr>
          <w:rFonts w:ascii="Sylfaen" w:eastAsia="Times New Roman" w:hAnsi="Sylfaen" w:cs="Times New Roman"/>
        </w:rPr>
        <w:t>ներն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ահազանգում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w:t>
      </w:r>
      <w:r w:rsidR="00CC3004" w:rsidRPr="00937DB7">
        <w:rPr>
          <w:rFonts w:ascii="Sylfaen" w:eastAsia="Times New Roman" w:hAnsi="Sylfaen" w:cs="Times New Roman"/>
        </w:rPr>
        <w:t>րտակարգ</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դրության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իրավական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ռեժիմն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ապահովող</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հերթապահ</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ոստիկանները</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տեղեկացված</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չեն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ընտանեկան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բռնության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ենթա</w:t>
      </w:r>
      <w:r w:rsidR="002F586A" w:rsidRPr="00937DB7">
        <w:rPr>
          <w:rFonts w:ascii="Sylfaen" w:eastAsia="Times New Roman" w:hAnsi="Sylfaen" w:cs="Times New Roman"/>
        </w:rPr>
        <w:t>րկված</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անձանց</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աջակցություն</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տրամա</w:t>
      </w:r>
      <w:r w:rsidR="00CC3004" w:rsidRPr="00937DB7">
        <w:rPr>
          <w:rFonts w:ascii="Sylfaen" w:eastAsia="Times New Roman" w:hAnsi="Sylfaen" w:cs="Times New Roman"/>
        </w:rPr>
        <w:t>դ</w:t>
      </w:r>
      <w:r w:rsidR="002F586A" w:rsidRPr="00937DB7">
        <w:rPr>
          <w:rFonts w:ascii="Sylfaen" w:eastAsia="Times New Roman" w:hAnsi="Sylfaen" w:cs="Times New Roman"/>
        </w:rPr>
        <w:t>ր</w:t>
      </w:r>
      <w:r w:rsidR="00CC3004" w:rsidRPr="00937DB7">
        <w:rPr>
          <w:rFonts w:ascii="Sylfaen" w:eastAsia="Times New Roman" w:hAnsi="Sylfaen" w:cs="Times New Roman"/>
        </w:rPr>
        <w:t>ող</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կառույցների</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կոնտակտային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տվյալների</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մասին</w:t>
      </w:r>
      <w:proofErr w:type="spellEnd"/>
      <w:r w:rsidR="00CC3004" w:rsidRPr="00314950">
        <w:rPr>
          <w:rFonts w:ascii="Sylfaen" w:eastAsia="Times New Roman" w:hAnsi="Sylfaen" w:cs="Times New Roman"/>
          <w:lang w:val="ru-RU"/>
        </w:rPr>
        <w:t>:</w:t>
      </w:r>
    </w:p>
    <w:p w14:paraId="7C6E4478" w14:textId="77777777" w:rsidR="00CC3004" w:rsidRPr="00314950" w:rsidRDefault="00CC3004" w:rsidP="009B25AE">
      <w:pPr>
        <w:pStyle w:val="ListParagraph"/>
        <w:numPr>
          <w:ilvl w:val="0"/>
          <w:numId w:val="10"/>
        </w:numPr>
        <w:spacing w:after="200" w:line="276" w:lineRule="auto"/>
        <w:jc w:val="both"/>
        <w:rPr>
          <w:rFonts w:ascii="Sylfaen" w:hAnsi="Sylfaen" w:cs="Times New Roman"/>
          <w:lang w:val="ru-RU"/>
        </w:rPr>
      </w:pPr>
      <w:proofErr w:type="spellStart"/>
      <w:r w:rsidRPr="00937DB7">
        <w:rPr>
          <w:rFonts w:ascii="Sylfaen" w:eastAsia="Times New Roman" w:hAnsi="Sylfaen" w:cs="Times New Roman"/>
        </w:rPr>
        <w:t>Արտակարգ</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դրության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շրջանում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քաղաքականություն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մշակողները</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չունեն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մշակած</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հատուկ</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ծրագրեր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ընթացակարգեր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ընտանեկան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ենթարկված</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անձանց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համար</w:t>
      </w:r>
      <w:proofErr w:type="spellEnd"/>
      <w:r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Լրացուցիչ</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ֆինանսական</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միջոցներ</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ևս</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առանձնացված</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չեն</w:t>
      </w:r>
      <w:proofErr w:type="spellEnd"/>
      <w:r w:rsidR="002F586A" w:rsidRPr="00314950">
        <w:rPr>
          <w:rFonts w:ascii="Sylfaen" w:eastAsia="Times New Roman" w:hAnsi="Sylfaen" w:cs="Times New Roman"/>
          <w:lang w:val="ru-RU"/>
        </w:rPr>
        <w:t xml:space="preserve">: </w:t>
      </w:r>
    </w:p>
    <w:p w14:paraId="2D45A60F" w14:textId="03F90B98" w:rsidR="00CC3004" w:rsidRPr="00314950" w:rsidRDefault="00CC3004" w:rsidP="009B25AE">
      <w:pPr>
        <w:pStyle w:val="ListParagraph"/>
        <w:numPr>
          <w:ilvl w:val="0"/>
          <w:numId w:val="10"/>
        </w:numPr>
        <w:spacing w:after="200" w:line="276" w:lineRule="auto"/>
        <w:jc w:val="both"/>
        <w:rPr>
          <w:rFonts w:ascii="Sylfaen" w:eastAsia="Times New Roman" w:hAnsi="Sylfaen" w:cs="Times New Roman"/>
          <w:lang w:val="ru-RU"/>
        </w:rPr>
      </w:pPr>
      <w:proofErr w:type="spellStart"/>
      <w:r w:rsidRPr="00937DB7">
        <w:rPr>
          <w:rFonts w:ascii="Sylfaen" w:eastAsia="Times New Roman" w:hAnsi="Sylfaen" w:cs="Times New Roman"/>
        </w:rPr>
        <w:t>Պետական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որևէ</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քաղաքականություն</w:t>
      </w:r>
      <w:proofErr w:type="spellEnd"/>
      <w:r w:rsidRPr="00314950">
        <w:rPr>
          <w:rFonts w:ascii="Sylfaen" w:eastAsia="Times New Roman" w:hAnsi="Sylfaen" w:cs="Times New Roman"/>
          <w:lang w:val="ru-RU"/>
        </w:rPr>
        <w:t>/</w:t>
      </w:r>
      <w:proofErr w:type="spellStart"/>
      <w:r w:rsidRPr="00937DB7">
        <w:rPr>
          <w:rFonts w:ascii="Sylfaen" w:eastAsia="Times New Roman" w:hAnsi="Sylfaen" w:cs="Times New Roman"/>
        </w:rPr>
        <w:t>ծրագիր</w:t>
      </w:r>
      <w:proofErr w:type="spellEnd"/>
      <w:r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շարունակական</w:t>
      </w:r>
      <w:proofErr w:type="spellEnd"/>
      <w:r w:rsidR="00F36E06"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իրազեկման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արշավ</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կանխարգելիչ</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միջոցառում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դեռևս</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չի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իրականացվում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ընտանեկան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դեպքերին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պատշաճ</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արձագանք</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տրամադրելու</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համար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արտակարգ</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դրության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շրջանում</w:t>
      </w:r>
      <w:proofErr w:type="spellEnd"/>
      <w:r w:rsidRPr="00314950">
        <w:rPr>
          <w:rFonts w:ascii="Sylfaen" w:eastAsia="Times New Roman" w:hAnsi="Sylfaen" w:cs="Times New Roman"/>
          <w:lang w:val="ru-RU"/>
        </w:rPr>
        <w:t>:</w:t>
      </w:r>
      <w:r w:rsidR="003120A0"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Միայն</w:t>
      </w:r>
      <w:proofErr w:type="spellEnd"/>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Մարդու</w:t>
      </w:r>
      <w:proofErr w:type="spellEnd"/>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իրավունքների</w:t>
      </w:r>
      <w:proofErr w:type="spellEnd"/>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պաշտպանի</w:t>
      </w:r>
      <w:proofErr w:type="spellEnd"/>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գրասենյակն</w:t>
      </w:r>
      <w:proofErr w:type="spellEnd"/>
      <w:r w:rsidR="00433695" w:rsidRPr="00314950">
        <w:rPr>
          <w:rFonts w:ascii="Sylfaen" w:eastAsia="Times New Roman" w:hAnsi="Sylfaen" w:cs="Times New Roman"/>
          <w:lang w:val="ru-RU"/>
        </w:rPr>
        <w:t xml:space="preserve"> </w:t>
      </w:r>
      <w:r w:rsidR="00433695" w:rsidRPr="00937DB7">
        <w:rPr>
          <w:rFonts w:ascii="Sylfaen" w:eastAsia="Times New Roman" w:hAnsi="Sylfaen" w:cs="Times New Roman"/>
        </w:rPr>
        <w:t>է</w:t>
      </w:r>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որ</w:t>
      </w:r>
      <w:proofErr w:type="spellEnd"/>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այս</w:t>
      </w:r>
      <w:proofErr w:type="spellEnd"/>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օրերին</w:t>
      </w:r>
      <w:proofErr w:type="spellEnd"/>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իրականացրել</w:t>
      </w:r>
      <w:proofErr w:type="spellEnd"/>
      <w:r w:rsidR="00433695" w:rsidRPr="00314950">
        <w:rPr>
          <w:rFonts w:ascii="Sylfaen" w:eastAsia="Times New Roman" w:hAnsi="Sylfaen" w:cs="Times New Roman"/>
          <w:lang w:val="ru-RU"/>
        </w:rPr>
        <w:t xml:space="preserve"> </w:t>
      </w:r>
      <w:r w:rsidR="00433695" w:rsidRPr="00937DB7">
        <w:rPr>
          <w:rFonts w:ascii="Sylfaen" w:eastAsia="Times New Roman" w:hAnsi="Sylfaen" w:cs="Times New Roman"/>
        </w:rPr>
        <w:t>է</w:t>
      </w:r>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իրազեկման</w:t>
      </w:r>
      <w:proofErr w:type="spellEnd"/>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որոշակի</w:t>
      </w:r>
      <w:proofErr w:type="spellEnd"/>
      <w:r w:rsidR="00433695" w:rsidRPr="00314950">
        <w:rPr>
          <w:rFonts w:ascii="Sylfaen" w:eastAsia="Times New Roman" w:hAnsi="Sylfaen" w:cs="Times New Roman"/>
          <w:lang w:val="ru-RU"/>
        </w:rPr>
        <w:t xml:space="preserve"> </w:t>
      </w:r>
      <w:proofErr w:type="spellStart"/>
      <w:r w:rsidR="00433695" w:rsidRPr="00937DB7">
        <w:rPr>
          <w:rFonts w:ascii="Sylfaen" w:eastAsia="Times New Roman" w:hAnsi="Sylfaen" w:cs="Times New Roman"/>
        </w:rPr>
        <w:t>միջոցառումներ</w:t>
      </w:r>
      <w:proofErr w:type="spellEnd"/>
      <w:r w:rsidR="00433695" w:rsidRPr="00314950">
        <w:rPr>
          <w:rFonts w:ascii="Sylfaen" w:eastAsia="Times New Roman" w:hAnsi="Sylfaen" w:cs="Times New Roman"/>
          <w:lang w:val="ru-RU"/>
        </w:rPr>
        <w:t>:</w:t>
      </w:r>
    </w:p>
    <w:p w14:paraId="03A40E3B" w14:textId="6FE5C1A3" w:rsidR="0046203A" w:rsidRPr="00314950" w:rsidRDefault="00F36E06" w:rsidP="009B25AE">
      <w:pPr>
        <w:pStyle w:val="ListParagraph"/>
        <w:numPr>
          <w:ilvl w:val="0"/>
          <w:numId w:val="10"/>
        </w:numPr>
        <w:spacing w:after="200" w:line="276" w:lineRule="auto"/>
        <w:jc w:val="both"/>
        <w:rPr>
          <w:rFonts w:ascii="Sylfaen" w:eastAsia="Times New Roman" w:hAnsi="Sylfaen" w:cs="Times New Roman"/>
          <w:lang w:val="ru-RU"/>
        </w:rPr>
      </w:pPr>
      <w:proofErr w:type="spellStart"/>
      <w:r w:rsidRPr="00937DB7">
        <w:rPr>
          <w:rFonts w:ascii="Sylfaen" w:eastAsia="Times New Roman" w:hAnsi="Sylfaen" w:cs="Times New Roman"/>
        </w:rPr>
        <w:t>Մինչ</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օրս</w:t>
      </w:r>
      <w:proofErr w:type="spellEnd"/>
      <w:r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չի</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գործում</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ընտանեկան</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բռնության</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ենթարկված</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անձանց</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պետության</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կողմից</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տրամադրվող</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միանվագ</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դրամական</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աջակցության</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դիմելու</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ընթացակարգը</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մասնավորապես</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դեռևս</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ձևավորված</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չէ</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բազմամասնագիտական</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խումբը</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որը</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պետք</w:t>
      </w:r>
      <w:proofErr w:type="spellEnd"/>
      <w:r w:rsidR="0046203A" w:rsidRPr="00314950">
        <w:rPr>
          <w:rFonts w:ascii="Sylfaen" w:eastAsia="Times New Roman" w:hAnsi="Sylfaen" w:cs="Times New Roman"/>
          <w:lang w:val="ru-RU"/>
        </w:rPr>
        <w:t xml:space="preserve"> </w:t>
      </w:r>
      <w:r w:rsidR="0046203A" w:rsidRPr="00937DB7">
        <w:rPr>
          <w:rFonts w:ascii="Sylfaen" w:eastAsia="Times New Roman" w:hAnsi="Sylfaen" w:cs="Times New Roman"/>
        </w:rPr>
        <w:t>է</w:t>
      </w:r>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իրականացնի</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շահառուների</w:t>
      </w:r>
      <w:proofErr w:type="spellEnd"/>
      <w:r w:rsidR="0046203A" w:rsidRPr="00314950">
        <w:rPr>
          <w:rFonts w:ascii="Sylfaen" w:eastAsia="Times New Roman" w:hAnsi="Sylfaen" w:cs="Times New Roman"/>
          <w:lang w:val="ru-RU"/>
        </w:rPr>
        <w:t xml:space="preserve"> </w:t>
      </w:r>
      <w:proofErr w:type="spellStart"/>
      <w:r w:rsidR="0046203A" w:rsidRPr="00937DB7">
        <w:rPr>
          <w:rFonts w:ascii="Sylfaen" w:eastAsia="Times New Roman" w:hAnsi="Sylfaen" w:cs="Times New Roman"/>
        </w:rPr>
        <w:t>ընտրությունը</w:t>
      </w:r>
      <w:proofErr w:type="spellEnd"/>
      <w:r w:rsidR="0046203A" w:rsidRPr="00314950">
        <w:rPr>
          <w:rFonts w:ascii="Sylfaen" w:eastAsia="Times New Roman" w:hAnsi="Sylfaen" w:cs="Times New Roman"/>
          <w:lang w:val="ru-RU"/>
        </w:rPr>
        <w:t>:</w:t>
      </w:r>
    </w:p>
    <w:p w14:paraId="79CA4A21" w14:textId="32868A99" w:rsidR="00CC3004" w:rsidRPr="00314950" w:rsidRDefault="00CC3004" w:rsidP="009B25AE">
      <w:pPr>
        <w:pStyle w:val="ListParagraph"/>
        <w:numPr>
          <w:ilvl w:val="0"/>
          <w:numId w:val="10"/>
        </w:numPr>
        <w:shd w:val="clear" w:color="auto" w:fill="FFFFFF"/>
        <w:spacing w:after="150" w:line="276" w:lineRule="auto"/>
        <w:jc w:val="both"/>
        <w:outlineLvl w:val="1"/>
        <w:rPr>
          <w:rFonts w:ascii="Sylfaen" w:eastAsia="Times New Roman" w:hAnsi="Sylfaen" w:cs="Times New Roman"/>
          <w:lang w:val="ru-RU"/>
        </w:rPr>
      </w:pPr>
      <w:bookmarkStart w:id="5" w:name="_Toc42700410"/>
      <w:proofErr w:type="spellStart"/>
      <w:r w:rsidRPr="00937DB7">
        <w:rPr>
          <w:rFonts w:ascii="Sylfaen" w:eastAsia="Times New Roman" w:hAnsi="Sylfaen" w:cs="Times New Roman"/>
        </w:rPr>
        <w:t>Մարդու</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իրավունքների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պաշտպան</w:t>
      </w:r>
      <w:proofErr w:type="spellEnd"/>
      <w:r w:rsidR="00D40973" w:rsidRPr="00937DB7">
        <w:rPr>
          <w:rFonts w:ascii="Sylfaen" w:eastAsia="Times New Roman" w:hAnsi="Sylfaen" w:cs="Times New Roman"/>
          <w:lang w:val="hy-AM"/>
        </w:rPr>
        <w:t xml:space="preserve">ը </w:t>
      </w:r>
      <w:proofErr w:type="spellStart"/>
      <w:r w:rsidRPr="00937DB7">
        <w:rPr>
          <w:rFonts w:ascii="Sylfaen" w:eastAsia="Times New Roman" w:hAnsi="Sylfaen" w:cs="Times New Roman"/>
        </w:rPr>
        <w:t>մշտադիտարկում</w:t>
      </w:r>
      <w:proofErr w:type="spellEnd"/>
      <w:r w:rsidRPr="00314950">
        <w:rPr>
          <w:rFonts w:ascii="Sylfaen" w:eastAsia="Times New Roman" w:hAnsi="Sylfaen" w:cs="Times New Roman"/>
          <w:lang w:val="ru-RU"/>
        </w:rPr>
        <w:t xml:space="preserve"> </w:t>
      </w:r>
      <w:r w:rsidR="00D40973" w:rsidRPr="00937DB7">
        <w:rPr>
          <w:rFonts w:ascii="Sylfaen" w:eastAsia="Times New Roman" w:hAnsi="Sylfaen" w:cs="Times New Roman"/>
          <w:lang w:val="hy-AM"/>
        </w:rPr>
        <w:t xml:space="preserve">է </w:t>
      </w:r>
      <w:proofErr w:type="spellStart"/>
      <w:r w:rsidRPr="00937DB7">
        <w:rPr>
          <w:rFonts w:ascii="Sylfaen" w:eastAsia="Times New Roman" w:hAnsi="Sylfaen" w:cs="Times New Roman"/>
        </w:rPr>
        <w:t>ընտանիքում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w:t>
      </w:r>
      <w:proofErr w:type="spellEnd"/>
      <w:r w:rsidR="00D40973" w:rsidRPr="00937DB7">
        <w:rPr>
          <w:rFonts w:ascii="Sylfaen" w:eastAsia="Times New Roman" w:hAnsi="Sylfaen" w:cs="Times New Roman"/>
          <w:lang w:val="hy-AM"/>
        </w:rPr>
        <w:t xml:space="preserve"> իրավիճակը </w:t>
      </w:r>
      <w:proofErr w:type="spellStart"/>
      <w:r w:rsidRPr="00937DB7">
        <w:rPr>
          <w:rFonts w:ascii="Sylfaen" w:eastAsia="Times New Roman" w:hAnsi="Sylfaen" w:cs="Times New Roman"/>
        </w:rPr>
        <w:t>արտակարգ</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դրության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ժամանակ</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Պաշտպանի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աշխատակազմում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ստեղծվել</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է</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ընտանիքում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բռնությանը</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վերաբերող</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հարցերով</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զբաղվող</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աշխատանքային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խումբ</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Հրապարակվել</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է</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նաև</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իրազեկող</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տեսահոլովակ</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ընտանեկան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մասին</w:t>
      </w:r>
      <w:proofErr w:type="spellEnd"/>
      <w:r w:rsidRPr="00314950">
        <w:rPr>
          <w:rFonts w:ascii="Sylfaen" w:eastAsia="Times New Roman" w:hAnsi="Sylfaen" w:cs="Times New Roman"/>
          <w:lang w:val="ru-RU"/>
        </w:rPr>
        <w:t>:</w:t>
      </w:r>
      <w:bookmarkEnd w:id="5"/>
    </w:p>
    <w:p w14:paraId="608ABA1D" w14:textId="5A7451A6" w:rsidR="00CC3004" w:rsidRPr="00314950" w:rsidRDefault="00CC3004" w:rsidP="009B25AE">
      <w:pPr>
        <w:pStyle w:val="ListParagraph"/>
        <w:numPr>
          <w:ilvl w:val="0"/>
          <w:numId w:val="10"/>
        </w:numPr>
        <w:tabs>
          <w:tab w:val="left" w:pos="1365"/>
        </w:tabs>
        <w:spacing w:after="200" w:line="276" w:lineRule="auto"/>
        <w:jc w:val="both"/>
        <w:rPr>
          <w:rFonts w:ascii="Sylfaen" w:eastAsia="Times New Roman" w:hAnsi="Sylfaen" w:cs="Times New Roman"/>
          <w:lang w:val="ru-RU"/>
        </w:rPr>
      </w:pPr>
      <w:proofErr w:type="spellStart"/>
      <w:r w:rsidRPr="00937DB7">
        <w:rPr>
          <w:rFonts w:ascii="Sylfaen" w:eastAsia="Times New Roman" w:hAnsi="Sylfaen" w:cs="Times New Roman"/>
        </w:rPr>
        <w:lastRenderedPageBreak/>
        <w:t>Մեկուսացման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պայմաններում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շատ</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կազմակերպություններ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սկսել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աշխատել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հեռահար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տարբերակով</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սակայն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բոլոր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հրատապ</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դեպքերում</w:t>
      </w:r>
      <w:proofErr w:type="spellEnd"/>
      <w:r w:rsidR="00CB27D9">
        <w:rPr>
          <w:rFonts w:ascii="Sylfaen" w:eastAsia="Times New Roman" w:hAnsi="Sylfaen" w:cs="Times New Roman"/>
          <w:lang w:val="hy-AM"/>
        </w:rPr>
        <w:t>,</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կազմակերպությունների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ներկայացուցիչները</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խախտում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մեկուսացման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ռեժիմը</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հանդիպ</w:t>
      </w:r>
      <w:r w:rsidR="002F586A" w:rsidRPr="00937DB7">
        <w:rPr>
          <w:rFonts w:ascii="Sylfaen" w:eastAsia="Times New Roman" w:hAnsi="Sylfaen" w:cs="Times New Roman"/>
        </w:rPr>
        <w:t>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ընտանեկան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ենթարկված</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անձանց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հետ</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իրենց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գրասենյակներում</w:t>
      </w:r>
      <w:proofErr w:type="spellEnd"/>
      <w:r w:rsidRPr="00314950">
        <w:rPr>
          <w:rFonts w:ascii="Sylfaen" w:eastAsia="Times New Roman" w:hAnsi="Sylfaen" w:cs="Times New Roman"/>
          <w:lang w:val="ru-RU"/>
        </w:rPr>
        <w:t xml:space="preserve">: </w:t>
      </w:r>
    </w:p>
    <w:p w14:paraId="4512DA8E" w14:textId="32ADE57C" w:rsidR="00CC3004" w:rsidRPr="00314950" w:rsidRDefault="00CC3004" w:rsidP="009B25AE">
      <w:pPr>
        <w:pStyle w:val="ListParagraph"/>
        <w:numPr>
          <w:ilvl w:val="0"/>
          <w:numId w:val="10"/>
        </w:numPr>
        <w:tabs>
          <w:tab w:val="left" w:pos="1365"/>
        </w:tabs>
        <w:spacing w:after="200" w:line="276" w:lineRule="auto"/>
        <w:jc w:val="both"/>
        <w:rPr>
          <w:rFonts w:ascii="Sylfaen" w:eastAsia="Times New Roman" w:hAnsi="Sylfaen" w:cs="Times New Roman"/>
          <w:lang w:val="ru-RU"/>
        </w:rPr>
      </w:pPr>
      <w:proofErr w:type="spellStart"/>
      <w:r w:rsidRPr="00937DB7">
        <w:rPr>
          <w:rFonts w:ascii="Sylfaen" w:eastAsia="Times New Roman" w:hAnsi="Sylfaen" w:cs="Times New Roman"/>
        </w:rPr>
        <w:t>Իրավիճակը</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խնդրային</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է</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դարձել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նաև</w:t>
      </w:r>
      <w:proofErr w:type="spellEnd"/>
      <w:r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միջքաղաքային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հանրային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տրանսպորտի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գործառնման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կասեցման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հետ</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կապված</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որովհետև</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շատ</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կազմակերպություններ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չունեն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սեփական</w:t>
      </w:r>
      <w:proofErr w:type="spellEnd"/>
      <w:r w:rsidRPr="00314950">
        <w:rPr>
          <w:rFonts w:ascii="Sylfaen" w:eastAsia="Times New Roman" w:hAnsi="Sylfaen" w:cs="Times New Roman"/>
          <w:lang w:val="ru-RU"/>
        </w:rPr>
        <w:t xml:space="preserve"> </w:t>
      </w:r>
      <w:proofErr w:type="spellStart"/>
      <w:r w:rsidR="00CB27D9">
        <w:rPr>
          <w:rFonts w:ascii="Sylfaen" w:eastAsia="Times New Roman" w:hAnsi="Sylfaen" w:cs="Times New Roman"/>
        </w:rPr>
        <w:t>ավտոմեքենա</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չեն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կարողանում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հանդիպել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կանանց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հետ</w:t>
      </w:r>
      <w:proofErr w:type="spellEnd"/>
      <w:r w:rsidR="00CB27D9">
        <w:rPr>
          <w:rFonts w:ascii="Sylfaen" w:eastAsia="Times New Roman" w:hAnsi="Sylfaen" w:cs="Times New Roman"/>
          <w:lang w:val="hy-AM"/>
        </w:rPr>
        <w:t>՝</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հրատապ</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խորհրդատվություն</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աջակցություն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տրամադրելու</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համար</w:t>
      </w:r>
      <w:proofErr w:type="spellEnd"/>
      <w:r w:rsidRPr="00314950">
        <w:rPr>
          <w:rFonts w:ascii="Sylfaen" w:eastAsia="Times New Roman" w:hAnsi="Sylfaen" w:cs="Times New Roman"/>
          <w:lang w:val="ru-RU"/>
        </w:rPr>
        <w:t xml:space="preserve">: </w:t>
      </w:r>
    </w:p>
    <w:p w14:paraId="7F574243" w14:textId="77777777" w:rsidR="00CC3004" w:rsidRPr="00314950" w:rsidRDefault="00CC3004" w:rsidP="009B25AE">
      <w:pPr>
        <w:pStyle w:val="ListParagraph"/>
        <w:numPr>
          <w:ilvl w:val="0"/>
          <w:numId w:val="10"/>
        </w:numPr>
        <w:tabs>
          <w:tab w:val="left" w:pos="1365"/>
        </w:tabs>
        <w:spacing w:after="200" w:line="276" w:lineRule="auto"/>
        <w:jc w:val="both"/>
        <w:rPr>
          <w:rFonts w:ascii="Sylfaen" w:eastAsia="Times New Roman" w:hAnsi="Sylfaen" w:cs="Times New Roman"/>
          <w:lang w:val="ru-RU"/>
        </w:rPr>
      </w:pPr>
      <w:proofErr w:type="spellStart"/>
      <w:r w:rsidRPr="00937DB7">
        <w:rPr>
          <w:rFonts w:ascii="Sylfaen" w:eastAsia="Times New Roman" w:hAnsi="Sylfaen" w:cs="Times New Roman"/>
        </w:rPr>
        <w:t>Հասարակական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կազմակերպություններն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իրականացնում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ներկա</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նախկին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շահառուների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դեպքերի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մշտադիտարկում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ուշադրության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կենտրոնում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պահելով</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այն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կանանց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ու</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երեխաներին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ովքեր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մեկուսացված</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բռնարարների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հետ</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միևնույն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տան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մեջ</w:t>
      </w:r>
      <w:proofErr w:type="spellEnd"/>
      <w:r w:rsidRPr="00314950">
        <w:rPr>
          <w:rFonts w:ascii="Sylfaen" w:eastAsia="Times New Roman" w:hAnsi="Sylfaen" w:cs="Times New Roman"/>
          <w:lang w:val="ru-RU"/>
        </w:rPr>
        <w:t xml:space="preserve">:  </w:t>
      </w:r>
    </w:p>
    <w:p w14:paraId="51960BE2" w14:textId="77777777" w:rsidR="00CC3004" w:rsidRPr="00314950" w:rsidRDefault="00CC3004" w:rsidP="009B25AE">
      <w:pPr>
        <w:pStyle w:val="ListParagraph"/>
        <w:numPr>
          <w:ilvl w:val="0"/>
          <w:numId w:val="10"/>
        </w:numPr>
        <w:spacing w:after="200" w:line="276" w:lineRule="auto"/>
        <w:jc w:val="both"/>
        <w:rPr>
          <w:rFonts w:ascii="Sylfaen" w:hAnsi="Sylfaen" w:cs="Times New Roman"/>
          <w:lang w:val="ru-RU"/>
        </w:rPr>
      </w:pPr>
      <w:proofErr w:type="spellStart"/>
      <w:r w:rsidRPr="00937DB7">
        <w:rPr>
          <w:rFonts w:ascii="Sylfaen" w:eastAsia="Times New Roman" w:hAnsi="Sylfaen" w:cs="Times New Roman"/>
        </w:rPr>
        <w:t>Ընտանեկան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ենթարկված</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կանայք</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չեն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կարողանում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օգտվել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պետական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աջակցության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ծրագրերից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քանի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չունեն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համակարգչային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հմտություններ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համացանցին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միանալու</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հնարավորություն</w:t>
      </w:r>
      <w:proofErr w:type="spellEnd"/>
      <w:r w:rsidRPr="00314950">
        <w:rPr>
          <w:rFonts w:ascii="Sylfaen" w:eastAsia="Times New Roman" w:hAnsi="Sylfaen" w:cs="Times New Roman"/>
          <w:lang w:val="ru-RU"/>
        </w:rPr>
        <w:t xml:space="preserve">: </w:t>
      </w:r>
      <w:r w:rsidR="00F36E06" w:rsidRPr="00937DB7">
        <w:rPr>
          <w:rFonts w:ascii="Sylfaen" w:eastAsia="Times New Roman" w:hAnsi="Sylfaen" w:cs="Times New Roman"/>
        </w:rPr>
        <w:t>ՀԿ</w:t>
      </w:r>
      <w:r w:rsidR="00F36E06" w:rsidRPr="00314950">
        <w:rPr>
          <w:rFonts w:ascii="Sylfaen" w:eastAsia="Times New Roman" w:hAnsi="Sylfaen" w:cs="Times New Roman"/>
          <w:lang w:val="ru-RU"/>
        </w:rPr>
        <w:t>-</w:t>
      </w:r>
      <w:proofErr w:type="spellStart"/>
      <w:r w:rsidR="00F36E06" w:rsidRPr="00937DB7">
        <w:rPr>
          <w:rFonts w:ascii="Sylfaen" w:eastAsia="Times New Roman" w:hAnsi="Sylfaen" w:cs="Times New Roman"/>
        </w:rPr>
        <w:t>ներն</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ահազանգում</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են</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սոցիալական</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աջակցության</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ակնկալիքով</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զանգահարող</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ընտանեկան</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բռնության</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ներկա</w:t>
      </w:r>
      <w:proofErr w:type="spellEnd"/>
      <w:r w:rsidR="00F36E06" w:rsidRPr="00314950">
        <w:rPr>
          <w:rFonts w:ascii="Sylfaen" w:eastAsia="Times New Roman" w:hAnsi="Sylfaen" w:cs="Times New Roman"/>
          <w:lang w:val="ru-RU"/>
        </w:rPr>
        <w:t xml:space="preserve"> </w:t>
      </w:r>
      <w:r w:rsidR="00F36E06" w:rsidRPr="00937DB7">
        <w:rPr>
          <w:rFonts w:ascii="Sylfaen" w:eastAsia="Times New Roman" w:hAnsi="Sylfaen" w:cs="Times New Roman"/>
        </w:rPr>
        <w:t>և</w:t>
      </w:r>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նախկին</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շահառուների</w:t>
      </w:r>
      <w:proofErr w:type="spellEnd"/>
      <w:r w:rsidR="00F36E06"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օրեցօր</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աճող</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թվի</w:t>
      </w:r>
      <w:proofErr w:type="spellEnd"/>
      <w:r w:rsidR="002F586A" w:rsidRPr="00314950">
        <w:rPr>
          <w:rFonts w:ascii="Sylfaen" w:eastAsia="Times New Roman" w:hAnsi="Sylfaen" w:cs="Times New Roman"/>
          <w:lang w:val="ru-RU"/>
        </w:rPr>
        <w:t xml:space="preserve"> </w:t>
      </w:r>
      <w:proofErr w:type="spellStart"/>
      <w:r w:rsidR="002F586A" w:rsidRPr="00937DB7">
        <w:rPr>
          <w:rFonts w:ascii="Sylfaen" w:eastAsia="Times New Roman" w:hAnsi="Sylfaen" w:cs="Times New Roman"/>
        </w:rPr>
        <w:t>մասին</w:t>
      </w:r>
      <w:proofErr w:type="spellEnd"/>
      <w:r w:rsidR="00F36E06" w:rsidRPr="00314950">
        <w:rPr>
          <w:rFonts w:ascii="Sylfaen" w:eastAsia="Times New Roman" w:hAnsi="Sylfaen" w:cs="Times New Roman"/>
          <w:lang w:val="ru-RU"/>
        </w:rPr>
        <w:t>:</w:t>
      </w:r>
    </w:p>
    <w:p w14:paraId="0452CD93" w14:textId="2022B1CA" w:rsidR="00CC3004" w:rsidRPr="00314950" w:rsidRDefault="00CC3004" w:rsidP="009B25AE">
      <w:pPr>
        <w:pStyle w:val="ListParagraph"/>
        <w:numPr>
          <w:ilvl w:val="0"/>
          <w:numId w:val="10"/>
        </w:numPr>
        <w:spacing w:after="200" w:line="276" w:lineRule="auto"/>
        <w:jc w:val="both"/>
        <w:rPr>
          <w:rFonts w:ascii="Sylfaen" w:hAnsi="Sylfaen" w:cs="Times New Roman"/>
          <w:lang w:val="ru-RU"/>
        </w:rPr>
      </w:pPr>
      <w:proofErr w:type="spellStart"/>
      <w:r w:rsidRPr="00937DB7">
        <w:rPr>
          <w:rFonts w:ascii="Sylfaen" w:eastAsia="Times New Roman" w:hAnsi="Sylfaen" w:cs="Times New Roman"/>
        </w:rPr>
        <w:t>Հայաստանում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գործող</w:t>
      </w:r>
      <w:proofErr w:type="spellEnd"/>
      <w:r w:rsidRPr="00314950">
        <w:rPr>
          <w:rFonts w:ascii="Sylfaen" w:eastAsia="Times New Roman" w:hAnsi="Sylfaen" w:cs="Times New Roman"/>
          <w:lang w:val="ru-RU"/>
        </w:rPr>
        <w:t xml:space="preserve"> 2 </w:t>
      </w:r>
      <w:proofErr w:type="spellStart"/>
      <w:r w:rsidRPr="00937DB7">
        <w:rPr>
          <w:rFonts w:ascii="Sylfaen" w:eastAsia="Times New Roman" w:hAnsi="Sylfaen" w:cs="Times New Roman"/>
        </w:rPr>
        <w:t>ապաստարանները</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որոնք</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ստանում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նաև</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պետական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համաֆինանսավորում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շարունակում</w:t>
      </w:r>
      <w:proofErr w:type="spellEnd"/>
      <w:r w:rsidRPr="00314950">
        <w:rPr>
          <w:rFonts w:ascii="Sylfaen" w:eastAsia="Times New Roman" w:hAnsi="Sylfaen" w:cs="Times New Roman"/>
          <w:lang w:val="ru-RU"/>
        </w:rPr>
        <w:t xml:space="preserve"> </w:t>
      </w:r>
      <w:proofErr w:type="spellStart"/>
      <w:r w:rsidR="00CB27D9">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գործառնել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արտակարգ</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դրության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պայմաններում</w:t>
      </w:r>
      <w:proofErr w:type="spellEnd"/>
      <w:r w:rsidR="00CB27D9">
        <w:rPr>
          <w:rFonts w:ascii="Sylfaen" w:eastAsia="Times New Roman" w:hAnsi="Sylfaen" w:cs="Times New Roman"/>
          <w:lang w:val="hy-AM"/>
        </w:rPr>
        <w:t>՝</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ընդունելով</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նոր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կանանց</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երեխաների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Մարտ</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ամսին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ապաստարաններում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ապաստանվել</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է</w:t>
      </w:r>
      <w:r w:rsidRPr="00314950">
        <w:rPr>
          <w:rFonts w:ascii="Sylfaen" w:eastAsia="Times New Roman" w:hAnsi="Sylfaen" w:cs="Times New Roman"/>
          <w:lang w:val="ru-RU"/>
        </w:rPr>
        <w:t xml:space="preserve"> 9 </w:t>
      </w:r>
      <w:proofErr w:type="spellStart"/>
      <w:r w:rsidRPr="00937DB7">
        <w:rPr>
          <w:rFonts w:ascii="Sylfaen" w:eastAsia="Times New Roman" w:hAnsi="Sylfaen" w:cs="Times New Roman"/>
        </w:rPr>
        <w:t>կին</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18 </w:t>
      </w:r>
      <w:proofErr w:type="spellStart"/>
      <w:r w:rsidRPr="00937DB7">
        <w:rPr>
          <w:rFonts w:ascii="Sylfaen" w:eastAsia="Times New Roman" w:hAnsi="Sylfaen" w:cs="Times New Roman"/>
        </w:rPr>
        <w:t>երեխա</w:t>
      </w:r>
      <w:proofErr w:type="spellEnd"/>
      <w:r w:rsidR="00B21EA0" w:rsidRPr="00314950">
        <w:rPr>
          <w:rFonts w:ascii="Sylfaen" w:eastAsia="Times New Roman" w:hAnsi="Sylfaen" w:cs="Times New Roman"/>
          <w:lang w:val="ru-RU"/>
        </w:rPr>
        <w:t xml:space="preserve">, </w:t>
      </w:r>
      <w:proofErr w:type="spellStart"/>
      <w:r w:rsidR="00B21EA0" w:rsidRPr="00937DB7">
        <w:rPr>
          <w:rFonts w:ascii="Sylfaen" w:eastAsia="Times New Roman" w:hAnsi="Sylfaen" w:cs="Times New Roman"/>
        </w:rPr>
        <w:t>իսկ</w:t>
      </w:r>
      <w:proofErr w:type="spellEnd"/>
      <w:r w:rsidR="00B21EA0" w:rsidRPr="00314950">
        <w:rPr>
          <w:rFonts w:ascii="Sylfaen" w:eastAsia="Times New Roman" w:hAnsi="Sylfaen" w:cs="Times New Roman"/>
          <w:lang w:val="ru-RU"/>
        </w:rPr>
        <w:t xml:space="preserve"> </w:t>
      </w:r>
      <w:proofErr w:type="spellStart"/>
      <w:r w:rsidR="00B21EA0" w:rsidRPr="00937DB7">
        <w:rPr>
          <w:rFonts w:ascii="Sylfaen" w:eastAsia="Times New Roman" w:hAnsi="Sylfaen" w:cs="Times New Roman"/>
        </w:rPr>
        <w:t>ապրիլին</w:t>
      </w:r>
      <w:proofErr w:type="spellEnd"/>
      <w:r w:rsidR="00B21EA0" w:rsidRPr="00937DB7">
        <w:rPr>
          <w:rFonts w:ascii="Sylfaen" w:eastAsia="Times New Roman" w:hAnsi="Sylfaen" w:cs="Times New Roman"/>
        </w:rPr>
        <w:t>՝</w:t>
      </w:r>
      <w:r w:rsidR="00B21EA0" w:rsidRPr="00314950">
        <w:rPr>
          <w:rFonts w:ascii="Sylfaen" w:eastAsia="Times New Roman" w:hAnsi="Sylfaen" w:cs="Times New Roman"/>
          <w:lang w:val="ru-RU"/>
        </w:rPr>
        <w:t xml:space="preserve"> 10 </w:t>
      </w:r>
      <w:proofErr w:type="spellStart"/>
      <w:r w:rsidR="00B21EA0" w:rsidRPr="00937DB7">
        <w:rPr>
          <w:rFonts w:ascii="Sylfaen" w:eastAsia="Times New Roman" w:hAnsi="Sylfaen" w:cs="Times New Roman"/>
        </w:rPr>
        <w:t>կին</w:t>
      </w:r>
      <w:proofErr w:type="spellEnd"/>
      <w:r w:rsidR="00B21EA0" w:rsidRPr="00314950">
        <w:rPr>
          <w:rFonts w:ascii="Sylfaen" w:eastAsia="Times New Roman" w:hAnsi="Sylfaen" w:cs="Times New Roman"/>
          <w:lang w:val="ru-RU"/>
        </w:rPr>
        <w:t xml:space="preserve"> </w:t>
      </w:r>
      <w:r w:rsidR="00B21EA0" w:rsidRPr="00937DB7">
        <w:rPr>
          <w:rFonts w:ascii="Sylfaen" w:eastAsia="Times New Roman" w:hAnsi="Sylfaen" w:cs="Times New Roman"/>
        </w:rPr>
        <w:t>և</w:t>
      </w:r>
      <w:r w:rsidR="00B21EA0" w:rsidRPr="00314950">
        <w:rPr>
          <w:rFonts w:ascii="Sylfaen" w:eastAsia="Times New Roman" w:hAnsi="Sylfaen" w:cs="Times New Roman"/>
          <w:lang w:val="ru-RU"/>
        </w:rPr>
        <w:t xml:space="preserve"> 9 </w:t>
      </w:r>
      <w:proofErr w:type="spellStart"/>
      <w:r w:rsidR="00B21EA0" w:rsidRPr="00937DB7">
        <w:rPr>
          <w:rFonts w:ascii="Sylfaen" w:eastAsia="Times New Roman" w:hAnsi="Sylfaen" w:cs="Times New Roman"/>
        </w:rPr>
        <w:t>երեխա</w:t>
      </w:r>
      <w:proofErr w:type="spellEnd"/>
      <w:r w:rsidRPr="00314950">
        <w:rPr>
          <w:rFonts w:ascii="Sylfaen" w:eastAsia="Times New Roman" w:hAnsi="Sylfaen" w:cs="Times New Roman"/>
          <w:lang w:val="ru-RU"/>
        </w:rPr>
        <w:t>:</w:t>
      </w:r>
    </w:p>
    <w:p w14:paraId="77A5262A" w14:textId="77777777" w:rsidR="00CC3004" w:rsidRPr="00314950" w:rsidRDefault="006D501D" w:rsidP="009B25AE">
      <w:pPr>
        <w:pStyle w:val="ListParagraph"/>
        <w:numPr>
          <w:ilvl w:val="0"/>
          <w:numId w:val="10"/>
        </w:numPr>
        <w:spacing w:after="200" w:line="276" w:lineRule="auto"/>
        <w:jc w:val="both"/>
        <w:rPr>
          <w:rFonts w:ascii="Sylfaen" w:hAnsi="Sylfaen" w:cs="Times New Roman"/>
          <w:lang w:val="ru-RU"/>
        </w:rPr>
      </w:pPr>
      <w:proofErr w:type="spellStart"/>
      <w:r w:rsidRPr="00937DB7">
        <w:rPr>
          <w:rFonts w:ascii="Sylfaen" w:eastAsia="Times New Roman" w:hAnsi="Sylfaen" w:cs="Times New Roman"/>
        </w:rPr>
        <w:t>Ապաստարանները</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չունեն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հատուկ</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պայմաններ</w:t>
      </w:r>
      <w:proofErr w:type="spellEnd"/>
      <w:r w:rsidR="00CC3004" w:rsidRPr="00314950">
        <w:rPr>
          <w:rFonts w:ascii="Sylfaen" w:eastAsia="Times New Roman" w:hAnsi="Sylfaen" w:cs="Times New Roman"/>
          <w:lang w:val="ru-RU"/>
        </w:rPr>
        <w:t xml:space="preserve"> </w:t>
      </w:r>
      <w:r w:rsidR="00CC3004" w:rsidRPr="00937DB7">
        <w:rPr>
          <w:rFonts w:ascii="Sylfaen" w:eastAsia="Times New Roman" w:hAnsi="Sylfaen" w:cs="Times New Roman"/>
        </w:rPr>
        <w:t>և</w:t>
      </w:r>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լրացուցիչ</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ռեսուրսներ</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նոր</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ապաստանվող</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կանանց</w:t>
      </w:r>
      <w:proofErr w:type="spellEnd"/>
      <w:r w:rsidR="00CC3004" w:rsidRPr="00314950">
        <w:rPr>
          <w:rFonts w:ascii="Sylfaen" w:eastAsia="Times New Roman" w:hAnsi="Sylfaen" w:cs="Times New Roman"/>
          <w:lang w:val="ru-RU"/>
        </w:rPr>
        <w:t xml:space="preserve"> </w:t>
      </w:r>
      <w:r w:rsidR="00CC3004" w:rsidRPr="00937DB7">
        <w:rPr>
          <w:rFonts w:ascii="Sylfaen" w:eastAsia="Times New Roman" w:hAnsi="Sylfaen" w:cs="Times New Roman"/>
        </w:rPr>
        <w:t>և</w:t>
      </w:r>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երեխաների</w:t>
      </w:r>
      <w:proofErr w:type="spellEnd"/>
      <w:r w:rsidR="00CC3004" w:rsidRPr="00314950">
        <w:rPr>
          <w:rFonts w:ascii="Sylfaen" w:eastAsia="Times New Roman" w:hAnsi="Sylfaen" w:cs="Times New Roman"/>
          <w:lang w:val="ru-RU"/>
        </w:rPr>
        <w:t xml:space="preserve"> 14-</w:t>
      </w:r>
      <w:proofErr w:type="spellStart"/>
      <w:r w:rsidR="00CC3004" w:rsidRPr="00937DB7">
        <w:rPr>
          <w:rFonts w:ascii="Sylfaen" w:eastAsia="Times New Roman" w:hAnsi="Sylfaen" w:cs="Times New Roman"/>
        </w:rPr>
        <w:t>օրյա</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մեկուսացումն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ապահովելու</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համար</w:t>
      </w:r>
      <w:proofErr w:type="spellEnd"/>
      <w:r w:rsidR="00CC3004" w:rsidRPr="00314950">
        <w:rPr>
          <w:rFonts w:ascii="Sylfaen" w:eastAsia="Times New Roman" w:hAnsi="Sylfaen" w:cs="Times New Roman"/>
          <w:lang w:val="ru-RU"/>
        </w:rPr>
        <w:t xml:space="preserve">: </w:t>
      </w:r>
    </w:p>
    <w:p w14:paraId="15B60814" w14:textId="436A4141" w:rsidR="00CC3004" w:rsidRPr="00314950" w:rsidRDefault="00F87623" w:rsidP="009B25AE">
      <w:pPr>
        <w:pStyle w:val="ListParagraph"/>
        <w:numPr>
          <w:ilvl w:val="0"/>
          <w:numId w:val="10"/>
        </w:numPr>
        <w:spacing w:after="200" w:line="276" w:lineRule="auto"/>
        <w:jc w:val="both"/>
        <w:rPr>
          <w:rFonts w:ascii="Sylfaen" w:hAnsi="Sylfaen" w:cs="Times New Roman"/>
          <w:lang w:val="ru-RU"/>
        </w:rPr>
      </w:pPr>
      <w:r w:rsidRPr="00937DB7">
        <w:rPr>
          <w:rFonts w:ascii="Sylfaen" w:eastAsia="Times New Roman" w:hAnsi="Sylfaen" w:cs="Times New Roman"/>
          <w:lang w:val="hy-AM"/>
        </w:rPr>
        <w:t>Համաճարակի ընթացքում</w:t>
      </w:r>
      <w:r w:rsidR="00CC3004" w:rsidRPr="00314950">
        <w:rPr>
          <w:rFonts w:ascii="Sylfaen" w:eastAsia="Times New Roman" w:hAnsi="Sylfaen" w:cs="Times New Roman"/>
          <w:lang w:val="ru-RU"/>
        </w:rPr>
        <w:t xml:space="preserve"> </w:t>
      </w:r>
      <w:r w:rsidR="00CC3004" w:rsidRPr="00937DB7">
        <w:rPr>
          <w:rFonts w:ascii="Sylfaen" w:eastAsia="Times New Roman" w:hAnsi="Sylfaen" w:cs="Times New Roman"/>
        </w:rPr>
        <w:t>ՀԿ</w:t>
      </w:r>
      <w:r w:rsidR="00CC3004" w:rsidRPr="00314950">
        <w:rPr>
          <w:rFonts w:ascii="Sylfaen" w:eastAsia="Times New Roman" w:hAnsi="Sylfaen" w:cs="Times New Roman"/>
          <w:lang w:val="ru-RU"/>
        </w:rPr>
        <w:t>-</w:t>
      </w:r>
      <w:proofErr w:type="spellStart"/>
      <w:r w:rsidR="00CC3004" w:rsidRPr="00937DB7">
        <w:rPr>
          <w:rFonts w:ascii="Sylfaen" w:eastAsia="Times New Roman" w:hAnsi="Sylfaen" w:cs="Times New Roman"/>
        </w:rPr>
        <w:t>ների</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թեժ</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գծերի</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մասին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տեղեկատվությունը</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հիմնականում</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տարածվում</w:t>
      </w:r>
      <w:proofErr w:type="spellEnd"/>
      <w:r w:rsidR="00CC3004" w:rsidRPr="00314950">
        <w:rPr>
          <w:rFonts w:ascii="Sylfaen" w:eastAsia="Times New Roman" w:hAnsi="Sylfaen" w:cs="Times New Roman"/>
          <w:lang w:val="ru-RU"/>
        </w:rPr>
        <w:t xml:space="preserve"> </w:t>
      </w:r>
      <w:r w:rsidR="00CC3004" w:rsidRPr="00937DB7">
        <w:rPr>
          <w:rFonts w:ascii="Sylfaen" w:eastAsia="Times New Roman" w:hAnsi="Sylfaen" w:cs="Times New Roman"/>
        </w:rPr>
        <w:t>է</w:t>
      </w:r>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սոցիալական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ցանցերի</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միջոցով</w:t>
      </w:r>
      <w:proofErr w:type="spellEnd"/>
      <w:r w:rsidR="00CC3004" w:rsidRPr="00314950">
        <w:rPr>
          <w:rFonts w:ascii="Sylfaen" w:eastAsia="Times New Roman" w:hAnsi="Sylfaen" w:cs="Times New Roman"/>
          <w:lang w:val="ru-RU"/>
        </w:rPr>
        <w:t xml:space="preserve">: </w:t>
      </w:r>
    </w:p>
    <w:p w14:paraId="0360B39F" w14:textId="11995273" w:rsidR="00CC3004" w:rsidRPr="00314950" w:rsidRDefault="00F87623" w:rsidP="009B25AE">
      <w:pPr>
        <w:pStyle w:val="ListParagraph"/>
        <w:numPr>
          <w:ilvl w:val="0"/>
          <w:numId w:val="10"/>
        </w:numPr>
        <w:spacing w:after="200" w:line="276" w:lineRule="auto"/>
        <w:jc w:val="both"/>
        <w:rPr>
          <w:rFonts w:ascii="Sylfaen" w:hAnsi="Sylfaen" w:cs="Times New Roman"/>
          <w:lang w:val="ru-RU"/>
        </w:rPr>
      </w:pPr>
      <w:r w:rsidRPr="00937DB7">
        <w:rPr>
          <w:rFonts w:ascii="Sylfaen" w:eastAsia="Times New Roman" w:hAnsi="Sylfaen" w:cs="Times New Roman"/>
          <w:lang w:val="hy-AM"/>
        </w:rPr>
        <w:t>Համաճարակի ընթացքում</w:t>
      </w:r>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առավել</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հրատապ</w:t>
      </w:r>
      <w:proofErr w:type="spellEnd"/>
      <w:r w:rsidR="00CC3004" w:rsidRPr="00314950">
        <w:rPr>
          <w:rFonts w:ascii="Sylfaen" w:eastAsia="Times New Roman" w:hAnsi="Sylfaen" w:cs="Times New Roman"/>
          <w:lang w:val="ru-RU"/>
        </w:rPr>
        <w:t xml:space="preserve"> </w:t>
      </w:r>
      <w:r w:rsidR="00CC3004" w:rsidRPr="00937DB7">
        <w:rPr>
          <w:rFonts w:ascii="Sylfaen" w:eastAsia="Times New Roman" w:hAnsi="Sylfaen" w:cs="Times New Roman"/>
        </w:rPr>
        <w:t>է</w:t>
      </w:r>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դարձել</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ընտանեկան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բռնության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ենթարկված</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անձանց</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հումանիտար</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աջակցության</w:t>
      </w:r>
      <w:proofErr w:type="spellEnd"/>
      <w:r w:rsidR="00CC3004" w:rsidRPr="00314950">
        <w:rPr>
          <w:rFonts w:ascii="Sylfaen" w:eastAsia="Times New Roman" w:hAnsi="Sylfaen" w:cs="Times New Roman"/>
          <w:lang w:val="ru-RU"/>
        </w:rPr>
        <w:t xml:space="preserve"> </w:t>
      </w:r>
      <w:proofErr w:type="spellStart"/>
      <w:r w:rsidR="00CC3004" w:rsidRPr="00937DB7">
        <w:rPr>
          <w:rFonts w:ascii="Sylfaen" w:eastAsia="Times New Roman" w:hAnsi="Sylfaen" w:cs="Times New Roman"/>
        </w:rPr>
        <w:t>տրամադրումը</w:t>
      </w:r>
      <w:proofErr w:type="spellEnd"/>
      <w:r w:rsidR="00CC3004" w:rsidRPr="00314950">
        <w:rPr>
          <w:rFonts w:ascii="Sylfaen" w:eastAsia="Times New Roman" w:hAnsi="Sylfaen" w:cs="Times New Roman"/>
          <w:lang w:val="ru-RU"/>
        </w:rPr>
        <w:t xml:space="preserve"> </w:t>
      </w:r>
      <w:r w:rsidR="00CC3004" w:rsidRPr="00937DB7">
        <w:rPr>
          <w:rFonts w:ascii="Sylfaen" w:eastAsia="Times New Roman" w:hAnsi="Sylfaen" w:cs="Times New Roman"/>
        </w:rPr>
        <w:t>և</w:t>
      </w:r>
      <w:r w:rsidR="00CC3004"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դեպքերի</w:t>
      </w:r>
      <w:proofErr w:type="spellEnd"/>
      <w:r w:rsidR="00F36E06" w:rsidRPr="00314950">
        <w:rPr>
          <w:rFonts w:ascii="Sylfaen" w:eastAsia="Times New Roman" w:hAnsi="Sylfaen" w:cs="Times New Roman"/>
          <w:lang w:val="ru-RU"/>
        </w:rPr>
        <w:t xml:space="preserve"> </w:t>
      </w:r>
      <w:proofErr w:type="spellStart"/>
      <w:r w:rsidR="00F36E06" w:rsidRPr="00937DB7">
        <w:rPr>
          <w:rFonts w:ascii="Sylfaen" w:eastAsia="Times New Roman" w:hAnsi="Sylfaen" w:cs="Times New Roman"/>
        </w:rPr>
        <w:t>մշտադիտարկումը</w:t>
      </w:r>
      <w:proofErr w:type="spellEnd"/>
      <w:r w:rsidR="00F36E06" w:rsidRPr="00314950">
        <w:rPr>
          <w:rFonts w:ascii="Sylfaen" w:eastAsia="Times New Roman" w:hAnsi="Sylfaen" w:cs="Times New Roman"/>
          <w:lang w:val="ru-RU"/>
        </w:rPr>
        <w:t>:</w:t>
      </w:r>
    </w:p>
    <w:p w14:paraId="2FD791C3" w14:textId="77777777" w:rsidR="00CC3004" w:rsidRPr="00314950" w:rsidRDefault="00CC3004" w:rsidP="009B25AE">
      <w:pPr>
        <w:pStyle w:val="ListParagraph"/>
        <w:numPr>
          <w:ilvl w:val="0"/>
          <w:numId w:val="10"/>
        </w:numPr>
        <w:spacing w:after="200" w:line="276" w:lineRule="auto"/>
        <w:jc w:val="both"/>
        <w:rPr>
          <w:rFonts w:ascii="Sylfaen" w:eastAsia="Times New Roman" w:hAnsi="Sylfaen" w:cs="Times New Roman"/>
          <w:lang w:val="ru-RU"/>
        </w:rPr>
      </w:pPr>
      <w:proofErr w:type="spellStart"/>
      <w:r w:rsidRPr="00937DB7">
        <w:rPr>
          <w:rFonts w:ascii="Sylfaen" w:eastAsia="Times New Roman" w:hAnsi="Sylfaen" w:cs="Times New Roman"/>
        </w:rPr>
        <w:t>Երեխաների</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հաշմանդամություն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ունեցող</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անձանց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վերաբերյալ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վիճակագրական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տվյալների</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իրավիճակի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գնահատման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բացակայությունը</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նպաստել</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է</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նրան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այս</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խմբերի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նկատմամբ</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դրսևորումներն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այս</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օրերին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առավել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լատենտայի</w:t>
      </w:r>
      <w:r w:rsidR="00F36E06" w:rsidRPr="00937DB7">
        <w:rPr>
          <w:rFonts w:ascii="Sylfaen" w:eastAsia="Times New Roman" w:hAnsi="Sylfaen" w:cs="Times New Roman"/>
        </w:rPr>
        <w:t>ն</w:t>
      </w:r>
      <w:proofErr w:type="spellEnd"/>
      <w:r w:rsidRPr="00314950">
        <w:rPr>
          <w:rFonts w:ascii="Sylfaen" w:eastAsia="Times New Roman" w:hAnsi="Sylfaen" w:cs="Times New Roman"/>
          <w:lang w:val="ru-RU"/>
        </w:rPr>
        <w:t>/</w:t>
      </w:r>
      <w:proofErr w:type="spellStart"/>
      <w:r w:rsidRPr="00937DB7">
        <w:rPr>
          <w:rFonts w:ascii="Sylfaen" w:eastAsia="Times New Roman" w:hAnsi="Sylfaen" w:cs="Times New Roman"/>
        </w:rPr>
        <w:t>քողարկված</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
    <w:p w14:paraId="7BFFA5C0" w14:textId="44C29538" w:rsidR="00CC3004" w:rsidRPr="00314950" w:rsidRDefault="00CC3004" w:rsidP="009B25AE">
      <w:pPr>
        <w:pStyle w:val="ListParagraph"/>
        <w:numPr>
          <w:ilvl w:val="0"/>
          <w:numId w:val="10"/>
        </w:numPr>
        <w:spacing w:after="200" w:line="276" w:lineRule="auto"/>
        <w:jc w:val="both"/>
        <w:rPr>
          <w:rFonts w:ascii="Sylfaen" w:eastAsia="Times New Roman" w:hAnsi="Sylfaen" w:cs="Times New Roman"/>
          <w:lang w:val="ru-RU"/>
        </w:rPr>
      </w:pPr>
      <w:proofErr w:type="spellStart"/>
      <w:r w:rsidRPr="00937DB7">
        <w:rPr>
          <w:rFonts w:ascii="Sylfaen" w:eastAsia="Times New Roman" w:hAnsi="Sylfaen" w:cs="Times New Roman"/>
        </w:rPr>
        <w:t>Հաշմանդամություն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ունեցող</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անձանց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հետ</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աշխատող</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հասարակական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կազմակերպությունն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իրականացնում</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է</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ընտանեկան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ենթարկված</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շահառուների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դեպքերի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մշտադիտարկում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սակայն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հատկապես</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հոգեկան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առողջության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խնդիրներ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ունեցող</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անձանց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դեպքում</w:t>
      </w:r>
      <w:proofErr w:type="spellEnd"/>
      <w:r w:rsidR="00CB27D9">
        <w:rPr>
          <w:rFonts w:ascii="Sylfaen" w:eastAsia="Times New Roman" w:hAnsi="Sylfaen" w:cs="Times New Roman"/>
          <w:lang w:val="hy-AM"/>
        </w:rPr>
        <w:t>,</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հավաստի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տեղեկատվություն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ընտանիքի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կողմից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կարող</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է</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չներկայացվել</w:t>
      </w:r>
      <w:proofErr w:type="spellEnd"/>
      <w:r w:rsidRPr="00314950">
        <w:rPr>
          <w:rFonts w:ascii="Sylfaen" w:eastAsia="Times New Roman" w:hAnsi="Sylfaen" w:cs="Times New Roman"/>
          <w:lang w:val="ru-RU"/>
        </w:rPr>
        <w:t xml:space="preserve">: </w:t>
      </w:r>
    </w:p>
    <w:p w14:paraId="1986B4A2" w14:textId="1B64C996" w:rsidR="00CC3004" w:rsidRPr="00314950" w:rsidRDefault="00CC3004" w:rsidP="009B25AE">
      <w:pPr>
        <w:pStyle w:val="ListParagraph"/>
        <w:numPr>
          <w:ilvl w:val="0"/>
          <w:numId w:val="10"/>
        </w:numPr>
        <w:spacing w:after="200" w:line="276" w:lineRule="auto"/>
        <w:jc w:val="both"/>
        <w:rPr>
          <w:rFonts w:ascii="Sylfaen" w:hAnsi="Sylfaen" w:cs="Times New Roman"/>
          <w:lang w:val="ru-RU"/>
        </w:rPr>
      </w:pPr>
      <w:proofErr w:type="spellStart"/>
      <w:r w:rsidRPr="00937DB7">
        <w:rPr>
          <w:rFonts w:ascii="Sylfaen" w:eastAsia="Times New Roman" w:hAnsi="Sylfaen" w:cs="Times New Roman"/>
        </w:rPr>
        <w:t>Երեխաների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իրավունքների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պաշտպանության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ցանցը</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ՄԱԿ</w:t>
      </w:r>
      <w:r w:rsidRPr="00314950">
        <w:rPr>
          <w:rFonts w:ascii="Sylfaen" w:eastAsia="Times New Roman" w:hAnsi="Sylfaen" w:cs="Times New Roman"/>
          <w:lang w:val="ru-RU"/>
        </w:rPr>
        <w:t>-</w:t>
      </w:r>
      <w:r w:rsidRPr="00937DB7">
        <w:rPr>
          <w:rFonts w:ascii="Sylfaen" w:eastAsia="Times New Roman" w:hAnsi="Sylfaen" w:cs="Times New Roman"/>
        </w:rPr>
        <w:t>ի</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մանկական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հիմնադրամը</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այլ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երեխաների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պաշտպանությամբ</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զբաղվող</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կազմակերպություններ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արտակարգ</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դրության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պայմաններում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ստեղծել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առցանց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հանդիպումների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հարթակ</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շրջանակներում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ամեն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շաբաթ</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քննարկում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երեխաներին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առնչվող</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տարբեր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թեմաներ</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այդ</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թվում</w:t>
      </w:r>
      <w:proofErr w:type="spellEnd"/>
      <w:r w:rsidRPr="00937DB7">
        <w:rPr>
          <w:rFonts w:ascii="Sylfaen" w:eastAsia="Times New Roman" w:hAnsi="Sylfaen" w:cs="Times New Roman"/>
        </w:rPr>
        <w:t>՝</w:t>
      </w:r>
      <w:r w:rsidRPr="00314950">
        <w:rPr>
          <w:rFonts w:ascii="Sylfaen" w:eastAsia="Times New Roman" w:hAnsi="Sylfaen" w:cs="Times New Roman"/>
          <w:lang w:val="ru-RU"/>
        </w:rPr>
        <w:t xml:space="preserve"> </w:t>
      </w:r>
      <w:proofErr w:type="spellStart"/>
      <w:r w:rsidR="00CB27D9" w:rsidRPr="00937DB7">
        <w:rPr>
          <w:rFonts w:ascii="Sylfaen" w:eastAsia="Times New Roman" w:hAnsi="Sylfaen" w:cs="Times New Roman"/>
        </w:rPr>
        <w:t>արձագանքն</w:t>
      </w:r>
      <w:proofErr w:type="spellEnd"/>
      <w:r w:rsidR="00CB27D9" w:rsidRPr="00CB27D9">
        <w:rPr>
          <w:rFonts w:ascii="Sylfaen" w:eastAsia="Times New Roman" w:hAnsi="Sylfaen" w:cs="Times New Roman"/>
          <w:lang w:val="ru-RU"/>
        </w:rPr>
        <w:t xml:space="preserve"> </w:t>
      </w:r>
      <w:proofErr w:type="spellStart"/>
      <w:r w:rsidRPr="00937DB7">
        <w:rPr>
          <w:rFonts w:ascii="Sylfaen" w:eastAsia="Times New Roman" w:hAnsi="Sylfaen" w:cs="Times New Roman"/>
        </w:rPr>
        <w:t>ընտանեկան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բռնությանը</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արտակարգ</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դրության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պայմաններում</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Երեխաների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իրավունքներով</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զբաղվող</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այս</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հարթակի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կողմից</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ստեղծվել</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է</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մեկ</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միասնական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թեժ</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գիծ</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հիմնական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նպատակն</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է</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բացահայտել</w:t>
      </w:r>
      <w:proofErr w:type="spellEnd"/>
      <w:r w:rsidRPr="00314950">
        <w:rPr>
          <w:rFonts w:ascii="Sylfaen" w:eastAsia="Times New Roman" w:hAnsi="Sylfaen" w:cs="Times New Roman"/>
          <w:lang w:val="ru-RU"/>
        </w:rPr>
        <w:t xml:space="preserve"> </w:t>
      </w:r>
      <w:r w:rsidRPr="00937DB7">
        <w:rPr>
          <w:rFonts w:ascii="Sylfaen" w:eastAsia="Times New Roman" w:hAnsi="Sylfaen" w:cs="Times New Roman"/>
        </w:rPr>
        <w:t>և</w:t>
      </w:r>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արձագանքել</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երեխաների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իրավունքների</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ոտնահարման</w:t>
      </w:r>
      <w:proofErr w:type="spellEnd"/>
      <w:r w:rsidRPr="00314950">
        <w:rPr>
          <w:rFonts w:ascii="Sylfaen" w:eastAsia="Times New Roman" w:hAnsi="Sylfaen" w:cs="Times New Roman"/>
          <w:lang w:val="ru-RU"/>
        </w:rPr>
        <w:t xml:space="preserve"> </w:t>
      </w:r>
      <w:proofErr w:type="spellStart"/>
      <w:r w:rsidRPr="00937DB7">
        <w:rPr>
          <w:rFonts w:ascii="Sylfaen" w:eastAsia="Times New Roman" w:hAnsi="Sylfaen" w:cs="Times New Roman"/>
        </w:rPr>
        <w:t>դեպքերին</w:t>
      </w:r>
      <w:proofErr w:type="spellEnd"/>
      <w:r w:rsidRPr="00314950">
        <w:rPr>
          <w:rFonts w:ascii="Sylfaen" w:eastAsia="Times New Roman" w:hAnsi="Sylfaen" w:cs="Times New Roman"/>
          <w:lang w:val="ru-RU"/>
        </w:rPr>
        <w:t>:</w:t>
      </w:r>
    </w:p>
    <w:p w14:paraId="10FB4F88" w14:textId="2F90E80B" w:rsidR="00F34E06" w:rsidRPr="005A20A4" w:rsidRDefault="00CC3004" w:rsidP="00F52C04">
      <w:pPr>
        <w:pStyle w:val="ListParagraph"/>
        <w:numPr>
          <w:ilvl w:val="0"/>
          <w:numId w:val="10"/>
        </w:numPr>
        <w:tabs>
          <w:tab w:val="left" w:pos="1365"/>
        </w:tabs>
        <w:spacing w:after="200" w:line="276" w:lineRule="auto"/>
        <w:jc w:val="both"/>
        <w:rPr>
          <w:rFonts w:ascii="Sylfaen" w:eastAsia="Times New Roman" w:hAnsi="Sylfaen" w:cs="Times New Roman"/>
          <w:lang w:val="ru-RU"/>
        </w:rPr>
      </w:pPr>
      <w:proofErr w:type="spellStart"/>
      <w:r w:rsidRPr="001D3F89">
        <w:rPr>
          <w:rFonts w:ascii="Sylfaen" w:eastAsia="Times New Roman" w:hAnsi="Sylfaen" w:cs="Times New Roman"/>
        </w:rPr>
        <w:t>Շատ</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հասարակական</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կազմակերպություններ</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այս</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օրերին</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աջակցում</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են</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ոչ</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միայն</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ընտանեկան</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բռնության</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ենթարկված</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անձանց</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այլ</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նաև</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բնակչության</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տարբեր</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խմբերին</w:t>
      </w:r>
      <w:proofErr w:type="spellEnd"/>
      <w:r w:rsidRPr="001D3F89">
        <w:rPr>
          <w:rFonts w:ascii="Sylfaen" w:eastAsia="Times New Roman" w:hAnsi="Sylfaen" w:cs="Times New Roman"/>
        </w:rPr>
        <w:t>՝</w:t>
      </w:r>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առցանց</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գրանցելով</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պետական</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աջակցության</w:t>
      </w:r>
      <w:proofErr w:type="spellEnd"/>
      <w:r w:rsidRPr="001D3F89">
        <w:rPr>
          <w:rFonts w:ascii="Sylfaen" w:eastAsia="Times New Roman" w:hAnsi="Sylfaen" w:cs="Times New Roman"/>
          <w:lang w:val="ru-RU"/>
        </w:rPr>
        <w:t xml:space="preserve"> </w:t>
      </w:r>
      <w:proofErr w:type="spellStart"/>
      <w:r w:rsidRPr="001D3F89">
        <w:rPr>
          <w:rFonts w:ascii="Sylfaen" w:eastAsia="Times New Roman" w:hAnsi="Sylfaen" w:cs="Times New Roman"/>
        </w:rPr>
        <w:t>ծրագրերին</w:t>
      </w:r>
      <w:proofErr w:type="spellEnd"/>
      <w:r w:rsidRPr="001D3F89">
        <w:rPr>
          <w:rFonts w:ascii="Sylfaen" w:eastAsia="Times New Roman" w:hAnsi="Sylfaen" w:cs="Times New Roman"/>
          <w:lang w:val="ru-RU"/>
        </w:rPr>
        <w:t xml:space="preserve">: </w:t>
      </w:r>
      <w:r w:rsidR="00F34E06" w:rsidRPr="005A20A4">
        <w:rPr>
          <w:rFonts w:ascii="Sylfaen" w:eastAsia="Times New Roman" w:hAnsi="Sylfaen" w:cs="Times New Roman"/>
          <w:lang w:val="ru-RU"/>
        </w:rPr>
        <w:br w:type="page"/>
      </w:r>
    </w:p>
    <w:p w14:paraId="2E78B662" w14:textId="67D928B3" w:rsidR="00D534FB" w:rsidRPr="00314950" w:rsidRDefault="00D534FB" w:rsidP="00314950">
      <w:pPr>
        <w:pStyle w:val="Heading1"/>
        <w:jc w:val="center"/>
        <w:rPr>
          <w:rFonts w:ascii="Sylfaen" w:hAnsi="Sylfaen"/>
          <w:b w:val="0"/>
          <w:color w:val="548DD4" w:themeColor="text2" w:themeTint="99"/>
          <w:sz w:val="24"/>
        </w:rPr>
      </w:pPr>
      <w:bookmarkStart w:id="6" w:name="_Toc42700411"/>
      <w:r w:rsidRPr="00314950">
        <w:rPr>
          <w:rFonts w:ascii="Sylfaen" w:hAnsi="Sylfaen"/>
          <w:color w:val="548DD4" w:themeColor="text2" w:themeTint="99"/>
          <w:sz w:val="24"/>
          <w:szCs w:val="24"/>
          <w:lang w:val="en-US"/>
        </w:rPr>
        <w:lastRenderedPageBreak/>
        <w:t>ԸՆՏԱՆԵԿԱՆ</w:t>
      </w:r>
      <w:r w:rsidRPr="00153261">
        <w:rPr>
          <w:rFonts w:ascii="Sylfaen" w:hAnsi="Sylfaen"/>
          <w:color w:val="548DD4" w:themeColor="text2" w:themeTint="99"/>
          <w:sz w:val="24"/>
          <w:szCs w:val="24"/>
        </w:rPr>
        <w:t xml:space="preserve"> </w:t>
      </w:r>
      <w:proofErr w:type="spellStart"/>
      <w:r w:rsidRPr="00314950">
        <w:rPr>
          <w:rFonts w:ascii="Sylfaen" w:hAnsi="Sylfaen"/>
          <w:color w:val="548DD4" w:themeColor="text2" w:themeTint="99"/>
          <w:sz w:val="24"/>
          <w:szCs w:val="24"/>
          <w:lang w:val="en-US"/>
        </w:rPr>
        <w:t>ԲՌՆՈւԹՅԱՆ</w:t>
      </w:r>
      <w:proofErr w:type="spellEnd"/>
      <w:r w:rsidRPr="00153261">
        <w:rPr>
          <w:rFonts w:ascii="Sylfaen" w:hAnsi="Sylfaen"/>
          <w:color w:val="548DD4" w:themeColor="text2" w:themeTint="99"/>
          <w:sz w:val="24"/>
          <w:szCs w:val="24"/>
        </w:rPr>
        <w:t xml:space="preserve"> </w:t>
      </w:r>
      <w:r w:rsidRPr="00314950">
        <w:rPr>
          <w:rFonts w:ascii="Sylfaen" w:hAnsi="Sylfaen"/>
          <w:color w:val="548DD4" w:themeColor="text2" w:themeTint="99"/>
          <w:sz w:val="24"/>
          <w:szCs w:val="24"/>
          <w:lang w:val="en-US"/>
        </w:rPr>
        <w:t>ԵՆԹԱՐԿՎԱԾ</w:t>
      </w:r>
      <w:r w:rsidRPr="00153261">
        <w:rPr>
          <w:rFonts w:ascii="Sylfaen" w:hAnsi="Sylfaen"/>
          <w:color w:val="548DD4" w:themeColor="text2" w:themeTint="99"/>
          <w:sz w:val="24"/>
          <w:szCs w:val="24"/>
        </w:rPr>
        <w:t xml:space="preserve"> </w:t>
      </w:r>
      <w:r w:rsidRPr="00314950">
        <w:rPr>
          <w:rFonts w:ascii="Sylfaen" w:hAnsi="Sylfaen"/>
          <w:color w:val="548DD4" w:themeColor="text2" w:themeTint="99"/>
          <w:sz w:val="24"/>
          <w:szCs w:val="24"/>
          <w:lang w:val="en-US"/>
        </w:rPr>
        <w:t>ԱՆՁԱՆՑ</w:t>
      </w:r>
      <w:r w:rsidRPr="00153261">
        <w:rPr>
          <w:rFonts w:ascii="Sylfaen" w:hAnsi="Sylfaen"/>
          <w:color w:val="548DD4" w:themeColor="text2" w:themeTint="99"/>
          <w:sz w:val="24"/>
          <w:szCs w:val="24"/>
        </w:rPr>
        <w:t xml:space="preserve"> </w:t>
      </w:r>
      <w:proofErr w:type="spellStart"/>
      <w:r w:rsidRPr="00314950">
        <w:rPr>
          <w:rFonts w:ascii="Sylfaen" w:hAnsi="Sylfaen"/>
          <w:color w:val="548DD4" w:themeColor="text2" w:themeTint="99"/>
          <w:sz w:val="24"/>
          <w:szCs w:val="24"/>
          <w:lang w:val="en-US"/>
        </w:rPr>
        <w:t>ՊԱՇՏՊԱՆՈւԹՅԱՆԸ</w:t>
      </w:r>
      <w:proofErr w:type="spellEnd"/>
      <w:r w:rsidRPr="00153261">
        <w:rPr>
          <w:rFonts w:ascii="Sylfaen" w:hAnsi="Sylfaen"/>
          <w:color w:val="548DD4" w:themeColor="text2" w:themeTint="99"/>
          <w:sz w:val="24"/>
          <w:szCs w:val="24"/>
        </w:rPr>
        <w:t xml:space="preserve"> </w:t>
      </w:r>
      <w:r w:rsidRPr="00314950">
        <w:rPr>
          <w:rFonts w:ascii="Sylfaen" w:hAnsi="Sylfaen"/>
          <w:color w:val="548DD4" w:themeColor="text2" w:themeTint="99"/>
          <w:sz w:val="24"/>
          <w:szCs w:val="24"/>
          <w:lang w:val="en-US"/>
        </w:rPr>
        <w:t>ՄԻՏՎԱԾ</w:t>
      </w:r>
      <w:r w:rsidRPr="00153261">
        <w:rPr>
          <w:rFonts w:ascii="Sylfaen" w:hAnsi="Sylfaen"/>
          <w:color w:val="548DD4" w:themeColor="text2" w:themeTint="99"/>
          <w:sz w:val="24"/>
          <w:szCs w:val="24"/>
        </w:rPr>
        <w:t xml:space="preserve"> </w:t>
      </w:r>
      <w:r w:rsidR="00CC3004" w:rsidRPr="00314950">
        <w:rPr>
          <w:rFonts w:ascii="Sylfaen" w:hAnsi="Sylfaen"/>
          <w:color w:val="548DD4" w:themeColor="text2" w:themeTint="99"/>
          <w:sz w:val="24"/>
          <w:szCs w:val="24"/>
          <w:lang w:val="en-US"/>
        </w:rPr>
        <w:t>Ա</w:t>
      </w:r>
      <w:r w:rsidR="00F36E06" w:rsidRPr="00314950">
        <w:rPr>
          <w:rFonts w:ascii="Sylfaen" w:hAnsi="Sylfaen"/>
          <w:color w:val="548DD4" w:themeColor="text2" w:themeTint="99"/>
          <w:sz w:val="24"/>
          <w:szCs w:val="24"/>
          <w:lang w:val="en-US"/>
        </w:rPr>
        <w:t>ՌԱՋԱՐԿՆԵՐ</w:t>
      </w:r>
      <w:r w:rsidRPr="00153261">
        <w:rPr>
          <w:rFonts w:ascii="Sylfaen" w:hAnsi="Sylfaen"/>
          <w:color w:val="548DD4" w:themeColor="text2" w:themeTint="99"/>
          <w:sz w:val="24"/>
          <w:szCs w:val="24"/>
        </w:rPr>
        <w:t xml:space="preserve"> </w:t>
      </w:r>
      <w:r w:rsidRPr="00314950">
        <w:rPr>
          <w:rFonts w:ascii="Sylfaen" w:hAnsi="Sylfaen"/>
          <w:color w:val="548DD4" w:themeColor="text2" w:themeTint="99"/>
          <w:sz w:val="24"/>
          <w:szCs w:val="24"/>
          <w:lang w:val="en-US"/>
        </w:rPr>
        <w:t>COVID</w:t>
      </w:r>
      <w:r w:rsidRPr="00153261">
        <w:rPr>
          <w:rFonts w:ascii="Sylfaen" w:hAnsi="Sylfaen"/>
          <w:color w:val="548DD4" w:themeColor="text2" w:themeTint="99"/>
          <w:sz w:val="24"/>
          <w:szCs w:val="24"/>
        </w:rPr>
        <w:t xml:space="preserve">-19 </w:t>
      </w:r>
      <w:r w:rsidRPr="00314950">
        <w:rPr>
          <w:rFonts w:ascii="Sylfaen" w:hAnsi="Sylfaen"/>
          <w:color w:val="548DD4" w:themeColor="text2" w:themeTint="99"/>
          <w:sz w:val="24"/>
          <w:szCs w:val="24"/>
          <w:lang w:val="en-US"/>
        </w:rPr>
        <w:t>ՊԱՆԴԵՄԻԱՅԻ</w:t>
      </w:r>
      <w:r w:rsidRPr="00153261">
        <w:rPr>
          <w:rFonts w:ascii="Sylfaen" w:hAnsi="Sylfaen"/>
          <w:color w:val="548DD4" w:themeColor="text2" w:themeTint="99"/>
          <w:sz w:val="24"/>
          <w:szCs w:val="24"/>
        </w:rPr>
        <w:t xml:space="preserve"> </w:t>
      </w:r>
      <w:proofErr w:type="spellStart"/>
      <w:r w:rsidRPr="00314950">
        <w:rPr>
          <w:rFonts w:ascii="Sylfaen" w:hAnsi="Sylfaen"/>
          <w:color w:val="548DD4" w:themeColor="text2" w:themeTint="99"/>
          <w:sz w:val="24"/>
          <w:szCs w:val="24"/>
          <w:lang w:val="en-US"/>
        </w:rPr>
        <w:t>ՇՐՋԱՆՈւՄ</w:t>
      </w:r>
      <w:bookmarkEnd w:id="6"/>
      <w:proofErr w:type="spellEnd"/>
    </w:p>
    <w:p w14:paraId="67F99E13" w14:textId="77777777" w:rsidR="00571F9E" w:rsidRPr="00314950" w:rsidRDefault="00571F9E" w:rsidP="009B25AE">
      <w:pPr>
        <w:contextualSpacing/>
        <w:rPr>
          <w:rFonts w:ascii="Sylfaen" w:hAnsi="Sylfaen" w:cs="Times New Roman"/>
          <w:b/>
          <w:sz w:val="18"/>
        </w:rPr>
      </w:pPr>
    </w:p>
    <w:p w14:paraId="6E321BE3" w14:textId="77777777" w:rsidR="00CC3004" w:rsidRPr="00937DB7" w:rsidRDefault="00F31441" w:rsidP="009B25AE">
      <w:pPr>
        <w:rPr>
          <w:rFonts w:ascii="Sylfaen" w:hAnsi="Sylfaen" w:cs="Times New Roman"/>
          <w:u w:val="single"/>
          <w:lang w:val="en-US"/>
        </w:rPr>
      </w:pPr>
      <w:proofErr w:type="spellStart"/>
      <w:r w:rsidRPr="00937DB7">
        <w:rPr>
          <w:rFonts w:ascii="Sylfaen" w:hAnsi="Sylfaen" w:cs="Times New Roman"/>
          <w:u w:val="single"/>
          <w:lang w:val="en-US"/>
        </w:rPr>
        <w:t>Առաջարկներ</w:t>
      </w:r>
      <w:proofErr w:type="spellEnd"/>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միտված</w:t>
      </w:r>
      <w:proofErr w:type="spellEnd"/>
      <w:r w:rsidRPr="00937DB7">
        <w:rPr>
          <w:rFonts w:ascii="Sylfaen" w:hAnsi="Sylfaen" w:cs="Times New Roman"/>
          <w:u w:val="single"/>
          <w:lang w:val="en-US"/>
        </w:rPr>
        <w:t xml:space="preserve"> </w:t>
      </w:r>
      <w:proofErr w:type="spellStart"/>
      <w:r w:rsidR="00C968DF" w:rsidRPr="00937DB7">
        <w:rPr>
          <w:rFonts w:ascii="Sylfaen" w:hAnsi="Sylfaen" w:cs="Times New Roman"/>
          <w:u w:val="single"/>
          <w:lang w:val="en-US"/>
        </w:rPr>
        <w:t>Կառավարության</w:t>
      </w:r>
      <w:proofErr w:type="spellEnd"/>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պատասխանատու</w:t>
      </w:r>
      <w:proofErr w:type="spellEnd"/>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գերատեսչություններին</w:t>
      </w:r>
      <w:proofErr w:type="spellEnd"/>
    </w:p>
    <w:p w14:paraId="1364BD44" w14:textId="77777777" w:rsidR="001F15C4" w:rsidRPr="00937DB7" w:rsidRDefault="001F15C4" w:rsidP="009B25AE">
      <w:pPr>
        <w:pStyle w:val="ListParagraph"/>
        <w:numPr>
          <w:ilvl w:val="0"/>
          <w:numId w:val="14"/>
        </w:numPr>
        <w:spacing w:line="276" w:lineRule="auto"/>
        <w:jc w:val="both"/>
        <w:rPr>
          <w:rFonts w:ascii="Sylfaen" w:hAnsi="Sylfaen" w:cs="Times New Roman"/>
        </w:rPr>
      </w:pP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ենթարկված</w:t>
      </w:r>
      <w:proofErr w:type="spellEnd"/>
      <w:r w:rsidRPr="00937DB7">
        <w:rPr>
          <w:rFonts w:ascii="Sylfaen" w:hAnsi="Sylfaen" w:cs="Times New Roman"/>
        </w:rPr>
        <w:t xml:space="preserve"> </w:t>
      </w:r>
      <w:proofErr w:type="spellStart"/>
      <w:r w:rsidRPr="00937DB7">
        <w:rPr>
          <w:rFonts w:ascii="Sylfaen" w:hAnsi="Sylfaen" w:cs="Times New Roman"/>
        </w:rPr>
        <w:t>անձանց</w:t>
      </w:r>
      <w:proofErr w:type="spellEnd"/>
      <w:r w:rsidRPr="00937DB7">
        <w:rPr>
          <w:rFonts w:ascii="Sylfaen" w:hAnsi="Sylfaen" w:cs="Times New Roman"/>
        </w:rPr>
        <w:t xml:space="preserve"> </w:t>
      </w:r>
      <w:proofErr w:type="spellStart"/>
      <w:r w:rsidRPr="00937DB7">
        <w:rPr>
          <w:rFonts w:ascii="Sylfaen" w:hAnsi="Sylfaen" w:cs="Times New Roman"/>
        </w:rPr>
        <w:t>համար</w:t>
      </w:r>
      <w:proofErr w:type="spellEnd"/>
      <w:r w:rsidRPr="00937DB7">
        <w:rPr>
          <w:rFonts w:ascii="Sylfaen" w:hAnsi="Sylfaen" w:cs="Times New Roman"/>
        </w:rPr>
        <w:t xml:space="preserve"> </w:t>
      </w:r>
      <w:proofErr w:type="spellStart"/>
      <w:r w:rsidRPr="00937DB7">
        <w:rPr>
          <w:rFonts w:ascii="Sylfaen" w:hAnsi="Sylfaen" w:cs="Times New Roman"/>
        </w:rPr>
        <w:t>նախատեսված</w:t>
      </w:r>
      <w:proofErr w:type="spellEnd"/>
      <w:r w:rsidRPr="00937DB7">
        <w:rPr>
          <w:rFonts w:ascii="Sylfaen" w:hAnsi="Sylfaen" w:cs="Times New Roman"/>
        </w:rPr>
        <w:t xml:space="preserve"> </w:t>
      </w:r>
      <w:proofErr w:type="spellStart"/>
      <w:r w:rsidRPr="00937DB7">
        <w:rPr>
          <w:rFonts w:ascii="Sylfaen" w:hAnsi="Sylfaen" w:cs="Times New Roman"/>
        </w:rPr>
        <w:t>պաշտպանական</w:t>
      </w:r>
      <w:proofErr w:type="spellEnd"/>
      <w:r w:rsidRPr="00937DB7">
        <w:rPr>
          <w:rFonts w:ascii="Sylfaen" w:hAnsi="Sylfaen" w:cs="Times New Roman"/>
        </w:rPr>
        <w:t xml:space="preserve"> </w:t>
      </w:r>
      <w:proofErr w:type="spellStart"/>
      <w:r w:rsidRPr="00937DB7">
        <w:rPr>
          <w:rFonts w:ascii="Sylfaen" w:hAnsi="Sylfaen" w:cs="Times New Roman"/>
        </w:rPr>
        <w:t>կառույցները</w:t>
      </w:r>
      <w:proofErr w:type="spellEnd"/>
      <w:r w:rsidRPr="00937DB7">
        <w:rPr>
          <w:rFonts w:ascii="Sylfaen" w:hAnsi="Sylfaen" w:cs="Times New Roman"/>
        </w:rPr>
        <w:t xml:space="preserve"> և </w:t>
      </w:r>
      <w:proofErr w:type="spellStart"/>
      <w:r w:rsidRPr="00937DB7">
        <w:rPr>
          <w:rFonts w:ascii="Sylfaen" w:hAnsi="Sylfaen" w:cs="Times New Roman"/>
        </w:rPr>
        <w:t>ծառայությունները</w:t>
      </w:r>
      <w:proofErr w:type="spellEnd"/>
      <w:r w:rsidRPr="00937DB7">
        <w:rPr>
          <w:rFonts w:ascii="Sylfaen" w:hAnsi="Sylfaen" w:cs="Times New Roman"/>
        </w:rPr>
        <w:t xml:space="preserve"> </w:t>
      </w:r>
      <w:proofErr w:type="spellStart"/>
      <w:r w:rsidRPr="00937DB7">
        <w:rPr>
          <w:rFonts w:ascii="Sylfaen" w:hAnsi="Sylfaen" w:cs="Times New Roman"/>
        </w:rPr>
        <w:t>ճանաչել</w:t>
      </w:r>
      <w:proofErr w:type="spellEnd"/>
      <w:r w:rsidRPr="00937DB7">
        <w:rPr>
          <w:rFonts w:ascii="Sylfaen" w:hAnsi="Sylfaen" w:cs="Times New Roman"/>
        </w:rPr>
        <w:t xml:space="preserve"> </w:t>
      </w:r>
      <w:proofErr w:type="spellStart"/>
      <w:r w:rsidRPr="00937DB7">
        <w:rPr>
          <w:rFonts w:ascii="Sylfaen" w:hAnsi="Sylfaen" w:cs="Times New Roman"/>
        </w:rPr>
        <w:t>կենսական</w:t>
      </w:r>
      <w:proofErr w:type="spellEnd"/>
      <w:r w:rsidRPr="00937DB7">
        <w:rPr>
          <w:rFonts w:ascii="Sylfaen" w:hAnsi="Sylfaen" w:cs="Times New Roman"/>
        </w:rPr>
        <w:t xml:space="preserve"> </w:t>
      </w:r>
      <w:proofErr w:type="spellStart"/>
      <w:r w:rsidRPr="00937DB7">
        <w:rPr>
          <w:rFonts w:ascii="Sylfaen" w:hAnsi="Sylfaen" w:cs="Times New Roman"/>
        </w:rPr>
        <w:t>ծառայություններ</w:t>
      </w:r>
      <w:proofErr w:type="spellEnd"/>
      <w:r w:rsidRPr="00937DB7">
        <w:rPr>
          <w:rFonts w:ascii="Sylfaen" w:hAnsi="Sylfaen" w:cs="Times New Roman"/>
        </w:rPr>
        <w:t xml:space="preserve"> </w:t>
      </w:r>
      <w:proofErr w:type="spellStart"/>
      <w:r w:rsidRPr="00937DB7">
        <w:rPr>
          <w:rFonts w:ascii="Sylfaen" w:hAnsi="Sylfaen" w:cs="Times New Roman"/>
        </w:rPr>
        <w:t>կամ</w:t>
      </w:r>
      <w:proofErr w:type="spellEnd"/>
      <w:r w:rsidRPr="00937DB7">
        <w:rPr>
          <w:rFonts w:ascii="Sylfaen" w:hAnsi="Sylfaen" w:cs="Times New Roman"/>
        </w:rPr>
        <w:t xml:space="preserve"> </w:t>
      </w:r>
      <w:proofErr w:type="spellStart"/>
      <w:r w:rsidRPr="00937DB7">
        <w:rPr>
          <w:rFonts w:ascii="Sylfaen" w:hAnsi="Sylfaen" w:cs="Times New Roman"/>
        </w:rPr>
        <w:t>գործունեության</w:t>
      </w:r>
      <w:proofErr w:type="spellEnd"/>
      <w:r w:rsidRPr="00937DB7">
        <w:rPr>
          <w:rFonts w:ascii="Sylfaen" w:hAnsi="Sylfaen" w:cs="Times New Roman"/>
        </w:rPr>
        <w:t xml:space="preserve"> </w:t>
      </w:r>
      <w:proofErr w:type="spellStart"/>
      <w:r w:rsidRPr="00937DB7">
        <w:rPr>
          <w:rFonts w:ascii="Sylfaen" w:hAnsi="Sylfaen" w:cs="Times New Roman"/>
        </w:rPr>
        <w:t>կենսական</w:t>
      </w:r>
      <w:proofErr w:type="spellEnd"/>
      <w:r w:rsidRPr="00937DB7">
        <w:rPr>
          <w:rFonts w:ascii="Sylfaen" w:hAnsi="Sylfaen" w:cs="Times New Roman"/>
        </w:rPr>
        <w:t xml:space="preserve"> </w:t>
      </w:r>
      <w:proofErr w:type="spellStart"/>
      <w:r w:rsidRPr="00937DB7">
        <w:rPr>
          <w:rFonts w:ascii="Sylfaen" w:hAnsi="Sylfaen" w:cs="Times New Roman"/>
        </w:rPr>
        <w:t>տեսակներ</w:t>
      </w:r>
      <w:proofErr w:type="spellEnd"/>
      <w:r w:rsidRPr="00937DB7">
        <w:rPr>
          <w:rFonts w:ascii="Sylfaen" w:hAnsi="Sylfaen" w:cs="Times New Roman"/>
        </w:rPr>
        <w:t xml:space="preserve">: </w:t>
      </w:r>
    </w:p>
    <w:p w14:paraId="1ABD9F77" w14:textId="1C2E8A0E" w:rsidR="001F15C4" w:rsidRPr="00937DB7" w:rsidRDefault="001F15C4" w:rsidP="009B25AE">
      <w:pPr>
        <w:pStyle w:val="ListParagraph"/>
        <w:numPr>
          <w:ilvl w:val="0"/>
          <w:numId w:val="14"/>
        </w:numPr>
        <w:spacing w:line="276" w:lineRule="auto"/>
        <w:jc w:val="both"/>
        <w:rPr>
          <w:rFonts w:ascii="Sylfaen" w:hAnsi="Sylfaen" w:cs="Times New Roman"/>
        </w:rPr>
      </w:pPr>
      <w:proofErr w:type="spellStart"/>
      <w:r w:rsidRPr="00937DB7">
        <w:rPr>
          <w:rFonts w:ascii="Sylfaen" w:hAnsi="Sylfaen" w:cs="Times New Roman"/>
        </w:rPr>
        <w:t>Արտակարգ</w:t>
      </w:r>
      <w:proofErr w:type="spellEnd"/>
      <w:r w:rsidRPr="00937DB7">
        <w:rPr>
          <w:rFonts w:ascii="Sylfaen" w:hAnsi="Sylfaen" w:cs="Times New Roman"/>
        </w:rPr>
        <w:t xml:space="preserve"> </w:t>
      </w:r>
      <w:proofErr w:type="spellStart"/>
      <w:r w:rsidRPr="00937DB7">
        <w:rPr>
          <w:rFonts w:ascii="Sylfaen" w:hAnsi="Sylfaen" w:cs="Times New Roman"/>
        </w:rPr>
        <w:t>դրության</w:t>
      </w:r>
      <w:proofErr w:type="spellEnd"/>
      <w:r w:rsidRPr="00937DB7">
        <w:rPr>
          <w:rFonts w:ascii="Sylfaen" w:hAnsi="Sylfaen" w:cs="Times New Roman"/>
        </w:rPr>
        <w:t xml:space="preserve"> </w:t>
      </w:r>
      <w:proofErr w:type="spellStart"/>
      <w:r w:rsidRPr="00937DB7">
        <w:rPr>
          <w:rFonts w:ascii="Sylfaen" w:hAnsi="Sylfaen" w:cs="Times New Roman"/>
        </w:rPr>
        <w:t>շրջանում</w:t>
      </w:r>
      <w:proofErr w:type="spellEnd"/>
      <w:r w:rsidRPr="00937DB7">
        <w:rPr>
          <w:rFonts w:ascii="Sylfaen" w:hAnsi="Sylfaen" w:cs="Times New Roman"/>
        </w:rPr>
        <w:t xml:space="preserve"> և </w:t>
      </w:r>
      <w:proofErr w:type="spellStart"/>
      <w:r w:rsidRPr="00937DB7">
        <w:rPr>
          <w:rFonts w:ascii="Sylfaen" w:hAnsi="Sylfaen" w:cs="Times New Roman"/>
        </w:rPr>
        <w:t>դրանից</w:t>
      </w:r>
      <w:proofErr w:type="spellEnd"/>
      <w:r w:rsidRPr="00937DB7">
        <w:rPr>
          <w:rFonts w:ascii="Sylfaen" w:hAnsi="Sylfaen" w:cs="Times New Roman"/>
        </w:rPr>
        <w:t xml:space="preserve"> </w:t>
      </w:r>
      <w:proofErr w:type="spellStart"/>
      <w:r w:rsidRPr="00937DB7">
        <w:rPr>
          <w:rFonts w:ascii="Sylfaen" w:hAnsi="Sylfaen" w:cs="Times New Roman"/>
        </w:rPr>
        <w:t>հետո</w:t>
      </w:r>
      <w:proofErr w:type="spellEnd"/>
      <w:r w:rsidRPr="00937DB7">
        <w:rPr>
          <w:rFonts w:ascii="Sylfaen" w:hAnsi="Sylfaen" w:cs="Times New Roman"/>
        </w:rPr>
        <w:t xml:space="preserve"> </w:t>
      </w:r>
      <w:proofErr w:type="spellStart"/>
      <w:r w:rsidRPr="00937DB7">
        <w:rPr>
          <w:rFonts w:ascii="Sylfaen" w:hAnsi="Sylfaen" w:cs="Times New Roman"/>
        </w:rPr>
        <w:t>պարբերաբար</w:t>
      </w:r>
      <w:proofErr w:type="spellEnd"/>
      <w:r w:rsidRPr="00937DB7">
        <w:rPr>
          <w:rFonts w:ascii="Sylfaen" w:hAnsi="Sylfaen" w:cs="Times New Roman"/>
        </w:rPr>
        <w:t xml:space="preserve"> (</w:t>
      </w:r>
      <w:proofErr w:type="spellStart"/>
      <w:r w:rsidRPr="00937DB7">
        <w:rPr>
          <w:rFonts w:ascii="Sylfaen" w:hAnsi="Sylfaen" w:cs="Times New Roman"/>
        </w:rPr>
        <w:t>ցանկալի</w:t>
      </w:r>
      <w:proofErr w:type="spellEnd"/>
      <w:r w:rsidRPr="00937DB7">
        <w:rPr>
          <w:rFonts w:ascii="Sylfaen" w:hAnsi="Sylfaen" w:cs="Times New Roman"/>
        </w:rPr>
        <w:t xml:space="preserve"> է </w:t>
      </w:r>
      <w:proofErr w:type="spellStart"/>
      <w:r w:rsidRPr="00937DB7">
        <w:rPr>
          <w:rFonts w:ascii="Sylfaen" w:hAnsi="Sylfaen" w:cs="Times New Roman"/>
        </w:rPr>
        <w:t>ամեն</w:t>
      </w:r>
      <w:proofErr w:type="spellEnd"/>
      <w:r w:rsidRPr="00937DB7">
        <w:rPr>
          <w:rFonts w:ascii="Sylfaen" w:hAnsi="Sylfaen" w:cs="Times New Roman"/>
        </w:rPr>
        <w:t xml:space="preserve"> </w:t>
      </w:r>
      <w:proofErr w:type="spellStart"/>
      <w:r w:rsidRPr="00937DB7">
        <w:rPr>
          <w:rFonts w:ascii="Sylfaen" w:hAnsi="Sylfaen" w:cs="Times New Roman"/>
        </w:rPr>
        <w:t>երկու</w:t>
      </w:r>
      <w:proofErr w:type="spellEnd"/>
      <w:r w:rsidRPr="00937DB7">
        <w:rPr>
          <w:rFonts w:ascii="Sylfaen" w:hAnsi="Sylfaen" w:cs="Times New Roman"/>
        </w:rPr>
        <w:t xml:space="preserve"> </w:t>
      </w:r>
      <w:proofErr w:type="spellStart"/>
      <w:r w:rsidRPr="00937DB7">
        <w:rPr>
          <w:rFonts w:ascii="Sylfaen" w:hAnsi="Sylfaen" w:cs="Times New Roman"/>
        </w:rPr>
        <w:t>շաբաթը</w:t>
      </w:r>
      <w:proofErr w:type="spellEnd"/>
      <w:r w:rsidRPr="00937DB7">
        <w:rPr>
          <w:rFonts w:ascii="Sylfaen" w:hAnsi="Sylfaen" w:cs="Times New Roman"/>
        </w:rPr>
        <w:t xml:space="preserve"> </w:t>
      </w:r>
      <w:proofErr w:type="spellStart"/>
      <w:r w:rsidRPr="00937DB7">
        <w:rPr>
          <w:rFonts w:ascii="Sylfaen" w:hAnsi="Sylfaen" w:cs="Times New Roman"/>
        </w:rPr>
        <w:t>մեկ</w:t>
      </w:r>
      <w:proofErr w:type="spellEnd"/>
      <w:r w:rsidRPr="00937DB7">
        <w:rPr>
          <w:rFonts w:ascii="Sylfaen" w:hAnsi="Sylfaen" w:cs="Times New Roman"/>
        </w:rPr>
        <w:t xml:space="preserve">) </w:t>
      </w:r>
      <w:proofErr w:type="spellStart"/>
      <w:r w:rsidRPr="00937DB7">
        <w:rPr>
          <w:rFonts w:ascii="Sylfaen" w:hAnsi="Sylfaen" w:cs="Times New Roman"/>
        </w:rPr>
        <w:t>հրավիրել</w:t>
      </w:r>
      <w:proofErr w:type="spellEnd"/>
      <w:r w:rsidRPr="00937DB7">
        <w:rPr>
          <w:rFonts w:ascii="Sylfaen" w:hAnsi="Sylfaen" w:cs="Times New Roman"/>
        </w:rPr>
        <w:t xml:space="preserve"> </w:t>
      </w:r>
      <w:r w:rsidRPr="00937DB7">
        <w:rPr>
          <w:rFonts w:ascii="Sylfaen" w:hAnsi="Sylfaen" w:cs="Calibri"/>
        </w:rPr>
        <w:t>«</w:t>
      </w:r>
      <w:proofErr w:type="spellStart"/>
      <w:r w:rsidRPr="00937DB7">
        <w:rPr>
          <w:rFonts w:ascii="Sylfaen" w:hAnsi="Sylfaen" w:cs="Times New Roman"/>
        </w:rPr>
        <w:t>Ընտանիքում</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կանխարգելման</w:t>
      </w:r>
      <w:proofErr w:type="spellEnd"/>
      <w:r w:rsidRPr="00937DB7">
        <w:rPr>
          <w:rFonts w:ascii="Sylfaen" w:hAnsi="Sylfaen" w:cs="Calibri"/>
        </w:rPr>
        <w:t>»</w:t>
      </w:r>
      <w:r w:rsidRPr="00937DB7">
        <w:rPr>
          <w:rFonts w:ascii="Sylfaen" w:hAnsi="Sylfaen" w:cs="Times New Roman"/>
        </w:rPr>
        <w:t xml:space="preserve"> </w:t>
      </w:r>
      <w:proofErr w:type="spellStart"/>
      <w:r w:rsidRPr="00937DB7">
        <w:rPr>
          <w:rFonts w:ascii="Sylfaen" w:hAnsi="Sylfaen" w:cs="Times New Roman"/>
        </w:rPr>
        <w:t>խորհրդի</w:t>
      </w:r>
      <w:proofErr w:type="spellEnd"/>
      <w:r w:rsidRPr="00937DB7">
        <w:rPr>
          <w:rFonts w:ascii="Sylfaen" w:hAnsi="Sylfaen" w:cs="Times New Roman"/>
        </w:rPr>
        <w:t xml:space="preserve"> </w:t>
      </w:r>
      <w:proofErr w:type="spellStart"/>
      <w:r w:rsidRPr="00937DB7">
        <w:rPr>
          <w:rFonts w:ascii="Sylfaen" w:hAnsi="Sylfaen" w:cs="Times New Roman"/>
        </w:rPr>
        <w:t>հանդիպումներ</w:t>
      </w:r>
      <w:proofErr w:type="spellEnd"/>
      <w:r w:rsidRPr="00937DB7">
        <w:rPr>
          <w:rFonts w:ascii="Sylfaen" w:hAnsi="Sylfaen" w:cs="Times New Roman"/>
        </w:rPr>
        <w:t xml:space="preserve">, </w:t>
      </w:r>
      <w:proofErr w:type="spellStart"/>
      <w:r w:rsidRPr="00937DB7">
        <w:rPr>
          <w:rFonts w:ascii="Sylfaen" w:hAnsi="Sylfaen" w:cs="Times New Roman"/>
        </w:rPr>
        <w:t>որտեղ</w:t>
      </w:r>
      <w:proofErr w:type="spellEnd"/>
      <w:r w:rsidRPr="00937DB7">
        <w:rPr>
          <w:rFonts w:ascii="Sylfaen" w:hAnsi="Sylfaen" w:cs="Times New Roman"/>
        </w:rPr>
        <w:t xml:space="preserve"> </w:t>
      </w:r>
      <w:proofErr w:type="spellStart"/>
      <w:r w:rsidRPr="00937DB7">
        <w:rPr>
          <w:rFonts w:ascii="Sylfaen" w:hAnsi="Sylfaen" w:cs="Times New Roman"/>
        </w:rPr>
        <w:t>կքննարկվեն</w:t>
      </w:r>
      <w:proofErr w:type="spellEnd"/>
      <w:r w:rsidRPr="00937DB7">
        <w:rPr>
          <w:rFonts w:ascii="Sylfaen" w:hAnsi="Sylfaen" w:cs="Times New Roman"/>
        </w:rPr>
        <w:t xml:space="preserve"> </w:t>
      </w: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խնդիրները</w:t>
      </w:r>
      <w:proofErr w:type="spellEnd"/>
      <w:r w:rsidRPr="00937DB7">
        <w:rPr>
          <w:rFonts w:ascii="Sylfaen" w:hAnsi="Sylfaen" w:cs="Times New Roman"/>
        </w:rPr>
        <w:t xml:space="preserve"> </w:t>
      </w:r>
      <w:r w:rsidR="00C968DF" w:rsidRPr="00937DB7">
        <w:rPr>
          <w:rFonts w:ascii="Sylfaen" w:hAnsi="Sylfaen" w:cs="Times New Roman"/>
        </w:rPr>
        <w:t xml:space="preserve">COVID-19 </w:t>
      </w:r>
      <w:proofErr w:type="spellStart"/>
      <w:r w:rsidR="00C968DF" w:rsidRPr="00937DB7">
        <w:rPr>
          <w:rFonts w:ascii="Sylfaen" w:hAnsi="Sylfaen" w:cs="Times New Roman"/>
        </w:rPr>
        <w:t>պանդեմիայի</w:t>
      </w:r>
      <w:proofErr w:type="spellEnd"/>
      <w:r w:rsidR="00C968DF" w:rsidRPr="00937DB7">
        <w:rPr>
          <w:rFonts w:ascii="Sylfaen" w:hAnsi="Sylfaen" w:cs="Times New Roman"/>
        </w:rPr>
        <w:t xml:space="preserve"> </w:t>
      </w:r>
      <w:proofErr w:type="spellStart"/>
      <w:r w:rsidR="00C968DF" w:rsidRPr="00937DB7">
        <w:rPr>
          <w:rFonts w:ascii="Sylfaen" w:hAnsi="Sylfaen" w:cs="Times New Roman"/>
        </w:rPr>
        <w:t>շրջանում</w:t>
      </w:r>
      <w:proofErr w:type="spellEnd"/>
      <w:r w:rsidR="00C968DF" w:rsidRPr="00937DB7">
        <w:rPr>
          <w:rFonts w:ascii="Sylfaen" w:hAnsi="Sylfaen" w:cs="Times New Roman"/>
        </w:rPr>
        <w:t xml:space="preserve"> և </w:t>
      </w:r>
      <w:proofErr w:type="spellStart"/>
      <w:r w:rsidR="00C968DF" w:rsidRPr="00937DB7">
        <w:rPr>
          <w:rFonts w:ascii="Sylfaen" w:hAnsi="Sylfaen" w:cs="Times New Roman"/>
        </w:rPr>
        <w:t>դրանց</w:t>
      </w:r>
      <w:proofErr w:type="spellEnd"/>
      <w:r w:rsidR="00C968DF" w:rsidRPr="00937DB7">
        <w:rPr>
          <w:rFonts w:ascii="Sylfaen" w:hAnsi="Sylfaen" w:cs="Times New Roman"/>
        </w:rPr>
        <w:t xml:space="preserve"> </w:t>
      </w:r>
      <w:proofErr w:type="spellStart"/>
      <w:r w:rsidR="00C968DF" w:rsidRPr="00937DB7">
        <w:rPr>
          <w:rFonts w:ascii="Sylfaen" w:hAnsi="Sylfaen" w:cs="Times New Roman"/>
        </w:rPr>
        <w:t>հակազդման</w:t>
      </w:r>
      <w:proofErr w:type="spellEnd"/>
      <w:r w:rsidR="00C968DF" w:rsidRPr="00937DB7">
        <w:rPr>
          <w:rFonts w:ascii="Sylfaen" w:hAnsi="Sylfaen" w:cs="Times New Roman"/>
        </w:rPr>
        <w:t xml:space="preserve"> </w:t>
      </w:r>
      <w:proofErr w:type="spellStart"/>
      <w:r w:rsidR="00C968DF" w:rsidRPr="00937DB7">
        <w:rPr>
          <w:rFonts w:ascii="Sylfaen" w:hAnsi="Sylfaen" w:cs="Times New Roman"/>
        </w:rPr>
        <w:t>գործողությունները</w:t>
      </w:r>
      <w:proofErr w:type="spellEnd"/>
      <w:r w:rsidRPr="00937DB7">
        <w:rPr>
          <w:rFonts w:ascii="Sylfaen" w:hAnsi="Sylfaen" w:cs="Times New Roman"/>
        </w:rPr>
        <w:t xml:space="preserve">: </w:t>
      </w:r>
    </w:p>
    <w:p w14:paraId="779B4FD3" w14:textId="77777777" w:rsidR="001F15C4" w:rsidRPr="00937DB7" w:rsidRDefault="00C968DF" w:rsidP="009B25AE">
      <w:pPr>
        <w:pStyle w:val="ListParagraph"/>
        <w:numPr>
          <w:ilvl w:val="0"/>
          <w:numId w:val="14"/>
        </w:numPr>
        <w:spacing w:line="276" w:lineRule="auto"/>
        <w:jc w:val="both"/>
        <w:rPr>
          <w:rFonts w:ascii="Sylfaen" w:hAnsi="Sylfaen" w:cs="Times New Roman"/>
        </w:rPr>
      </w:pPr>
      <w:proofErr w:type="spellStart"/>
      <w:r w:rsidRPr="00937DB7">
        <w:rPr>
          <w:rFonts w:ascii="Sylfaen" w:hAnsi="Sylfaen" w:cs="Times New Roman"/>
        </w:rPr>
        <w:t>Մշակել</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ընտանեկան</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բռնության</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արձագանքման</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գործողությունների</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ծրագ</w:t>
      </w:r>
      <w:r w:rsidRPr="00937DB7">
        <w:rPr>
          <w:rFonts w:ascii="Sylfaen" w:hAnsi="Sylfaen" w:cs="Times New Roman"/>
        </w:rPr>
        <w:t>ի</w:t>
      </w:r>
      <w:r w:rsidR="001F15C4" w:rsidRPr="00937DB7">
        <w:rPr>
          <w:rFonts w:ascii="Sylfaen" w:hAnsi="Sylfaen" w:cs="Times New Roman"/>
        </w:rPr>
        <w:t>ր</w:t>
      </w:r>
      <w:proofErr w:type="spellEnd"/>
      <w:r w:rsidR="004E2F77" w:rsidRPr="00937DB7">
        <w:rPr>
          <w:rFonts w:ascii="Sylfaen" w:hAnsi="Sylfaen" w:cs="Times New Roman"/>
        </w:rPr>
        <w:t xml:space="preserve"> COVID-19 </w:t>
      </w:r>
      <w:proofErr w:type="spellStart"/>
      <w:r w:rsidR="004E2F77" w:rsidRPr="00937DB7">
        <w:rPr>
          <w:rFonts w:ascii="Sylfaen" w:hAnsi="Sylfaen" w:cs="Times New Roman"/>
        </w:rPr>
        <w:t>պանդեմիայի</w:t>
      </w:r>
      <w:proofErr w:type="spellEnd"/>
      <w:r w:rsidR="004E2F77" w:rsidRPr="00937DB7">
        <w:rPr>
          <w:rFonts w:ascii="Sylfaen" w:hAnsi="Sylfaen" w:cs="Times New Roman"/>
        </w:rPr>
        <w:t xml:space="preserve"> </w:t>
      </w:r>
      <w:proofErr w:type="spellStart"/>
      <w:r w:rsidR="004E2F77" w:rsidRPr="00937DB7">
        <w:rPr>
          <w:rFonts w:ascii="Sylfaen" w:hAnsi="Sylfaen" w:cs="Times New Roman"/>
        </w:rPr>
        <w:t>ժամանակաշրջանի</w:t>
      </w:r>
      <w:proofErr w:type="spellEnd"/>
      <w:r w:rsidR="004E2F77" w:rsidRPr="00937DB7">
        <w:rPr>
          <w:rFonts w:ascii="Sylfaen" w:hAnsi="Sylfaen" w:cs="Times New Roman"/>
        </w:rPr>
        <w:t xml:space="preserve"> </w:t>
      </w:r>
      <w:proofErr w:type="spellStart"/>
      <w:r w:rsidR="004E2F77" w:rsidRPr="00937DB7">
        <w:rPr>
          <w:rFonts w:ascii="Sylfaen" w:hAnsi="Sylfaen" w:cs="Times New Roman"/>
        </w:rPr>
        <w:t>համար</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օգտվելով</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այլ</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երկրներում</w:t>
      </w:r>
      <w:proofErr w:type="spellEnd"/>
      <w:r w:rsidR="001F15C4" w:rsidRPr="00937DB7">
        <w:rPr>
          <w:rFonts w:ascii="Sylfaen" w:hAnsi="Sylfaen" w:cs="Times New Roman"/>
        </w:rPr>
        <w:t xml:space="preserve"> </w:t>
      </w:r>
      <w:proofErr w:type="spellStart"/>
      <w:r w:rsidRPr="00937DB7">
        <w:rPr>
          <w:rFonts w:ascii="Sylfaen" w:hAnsi="Sylfaen" w:cs="Times New Roman"/>
        </w:rPr>
        <w:t>մեկուսացման</w:t>
      </w:r>
      <w:proofErr w:type="spellEnd"/>
      <w:r w:rsidRPr="00937DB7">
        <w:rPr>
          <w:rFonts w:ascii="Sylfaen" w:hAnsi="Sylfaen" w:cs="Times New Roman"/>
        </w:rPr>
        <w:t xml:space="preserve"> </w:t>
      </w:r>
      <w:proofErr w:type="spellStart"/>
      <w:r w:rsidRPr="00937DB7">
        <w:rPr>
          <w:rFonts w:ascii="Sylfaen" w:hAnsi="Sylfaen" w:cs="Times New Roman"/>
        </w:rPr>
        <w:t>շրջանում</w:t>
      </w:r>
      <w:proofErr w:type="spellEnd"/>
      <w:r w:rsidRPr="00937DB7">
        <w:rPr>
          <w:rFonts w:ascii="Sylfaen" w:hAnsi="Sylfaen" w:cs="Times New Roman"/>
        </w:rPr>
        <w:t xml:space="preserve"> </w:t>
      </w:r>
      <w:proofErr w:type="spellStart"/>
      <w:r w:rsidR="001F15C4" w:rsidRPr="00937DB7">
        <w:rPr>
          <w:rFonts w:ascii="Sylfaen" w:hAnsi="Sylfaen" w:cs="Times New Roman"/>
        </w:rPr>
        <w:t>ընտանեկան</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բռնության</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դեպքերով</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արձագանքման</w:t>
      </w:r>
      <w:proofErr w:type="spellEnd"/>
      <w:r w:rsidR="001F15C4" w:rsidRPr="00937DB7">
        <w:rPr>
          <w:rFonts w:ascii="Sylfaen" w:hAnsi="Sylfaen" w:cs="Times New Roman"/>
        </w:rPr>
        <w:t xml:space="preserve"> </w:t>
      </w:r>
      <w:proofErr w:type="spellStart"/>
      <w:r w:rsidR="001F15C4" w:rsidRPr="00937DB7">
        <w:rPr>
          <w:rFonts w:ascii="Sylfaen" w:hAnsi="Sylfaen" w:cs="Times New Roman"/>
        </w:rPr>
        <w:t>փորձից</w:t>
      </w:r>
      <w:proofErr w:type="spellEnd"/>
      <w:r w:rsidR="001F15C4" w:rsidRPr="00937DB7">
        <w:rPr>
          <w:rFonts w:ascii="Sylfaen" w:hAnsi="Sylfaen" w:cs="Times New Roman"/>
        </w:rPr>
        <w:t xml:space="preserve">: </w:t>
      </w:r>
      <w:r w:rsidRPr="00937DB7">
        <w:rPr>
          <w:rFonts w:ascii="Sylfaen" w:hAnsi="Sylfaen" w:cs="Times New Roman"/>
        </w:rPr>
        <w:t xml:space="preserve"> </w:t>
      </w:r>
    </w:p>
    <w:p w14:paraId="1C524951" w14:textId="7950DD9D" w:rsidR="008612D5" w:rsidRPr="00937DB7" w:rsidRDefault="00F31441" w:rsidP="009B25AE">
      <w:pPr>
        <w:pStyle w:val="ListParagraph"/>
        <w:numPr>
          <w:ilvl w:val="0"/>
          <w:numId w:val="14"/>
        </w:numPr>
        <w:spacing w:line="276" w:lineRule="auto"/>
        <w:jc w:val="both"/>
        <w:rPr>
          <w:rFonts w:ascii="Sylfaen" w:hAnsi="Sylfaen" w:cs="Times New Roman"/>
        </w:rPr>
      </w:pPr>
      <w:proofErr w:type="spellStart"/>
      <w:r w:rsidRPr="00937DB7">
        <w:rPr>
          <w:rFonts w:ascii="Sylfaen" w:hAnsi="Sylfaen" w:cs="Times New Roman"/>
        </w:rPr>
        <w:t>Հատկացնել</w:t>
      </w:r>
      <w:proofErr w:type="spellEnd"/>
      <w:r w:rsidRPr="00937DB7">
        <w:rPr>
          <w:rFonts w:ascii="Sylfaen" w:hAnsi="Sylfaen" w:cs="Times New Roman"/>
        </w:rPr>
        <w:t xml:space="preserve"> </w:t>
      </w:r>
      <w:proofErr w:type="spellStart"/>
      <w:r w:rsidRPr="00937DB7">
        <w:rPr>
          <w:rFonts w:ascii="Sylfaen" w:hAnsi="Sylfaen" w:cs="Times New Roman"/>
        </w:rPr>
        <w:t>լ</w:t>
      </w:r>
      <w:r w:rsidR="008612D5" w:rsidRPr="00937DB7">
        <w:rPr>
          <w:rFonts w:ascii="Sylfaen" w:hAnsi="Sylfaen" w:cs="Times New Roman"/>
        </w:rPr>
        <w:t>րացուցիչ</w:t>
      </w:r>
      <w:proofErr w:type="spellEnd"/>
      <w:r w:rsidR="008612D5" w:rsidRPr="00937DB7">
        <w:rPr>
          <w:rFonts w:ascii="Sylfaen" w:hAnsi="Sylfaen" w:cs="Times New Roman"/>
        </w:rPr>
        <w:t xml:space="preserve"> </w:t>
      </w:r>
      <w:proofErr w:type="spellStart"/>
      <w:r w:rsidR="008612D5" w:rsidRPr="00937DB7">
        <w:rPr>
          <w:rFonts w:ascii="Sylfaen" w:hAnsi="Sylfaen" w:cs="Times New Roman"/>
        </w:rPr>
        <w:t>ֆինանսական</w:t>
      </w:r>
      <w:proofErr w:type="spellEnd"/>
      <w:r w:rsidR="001D4CDD" w:rsidRPr="00937DB7">
        <w:rPr>
          <w:rFonts w:ascii="Sylfaen" w:hAnsi="Sylfaen" w:cs="Times New Roman"/>
        </w:rPr>
        <w:t xml:space="preserve"> </w:t>
      </w:r>
      <w:r w:rsidR="008612D5" w:rsidRPr="00937DB7">
        <w:rPr>
          <w:rFonts w:ascii="Sylfaen" w:hAnsi="Sylfaen" w:cs="Times New Roman"/>
        </w:rPr>
        <w:t xml:space="preserve">և </w:t>
      </w:r>
      <w:proofErr w:type="spellStart"/>
      <w:r w:rsidR="008612D5" w:rsidRPr="00937DB7">
        <w:rPr>
          <w:rFonts w:ascii="Sylfaen" w:hAnsi="Sylfaen" w:cs="Times New Roman"/>
        </w:rPr>
        <w:t>այլ</w:t>
      </w:r>
      <w:proofErr w:type="spellEnd"/>
      <w:r w:rsidR="008612D5" w:rsidRPr="00937DB7">
        <w:rPr>
          <w:rFonts w:ascii="Sylfaen" w:hAnsi="Sylfaen" w:cs="Times New Roman"/>
        </w:rPr>
        <w:t xml:space="preserve"> </w:t>
      </w:r>
      <w:proofErr w:type="spellStart"/>
      <w:r w:rsidRPr="00937DB7">
        <w:rPr>
          <w:rFonts w:ascii="Sylfaen" w:hAnsi="Sylfaen" w:cs="Times New Roman"/>
        </w:rPr>
        <w:t>ռեսուրսներ</w:t>
      </w:r>
      <w:proofErr w:type="spellEnd"/>
      <w:r w:rsidR="00521147">
        <w:rPr>
          <w:rFonts w:ascii="Sylfaen" w:hAnsi="Sylfaen" w:cs="Times New Roman"/>
        </w:rPr>
        <w:t>,</w:t>
      </w:r>
      <w:r w:rsidRPr="00937DB7">
        <w:rPr>
          <w:rFonts w:ascii="Sylfaen" w:hAnsi="Sylfaen" w:cs="Times New Roman"/>
        </w:rPr>
        <w:t xml:space="preserve"> </w:t>
      </w:r>
      <w:proofErr w:type="spellStart"/>
      <w:r w:rsidR="008612D5" w:rsidRPr="00937DB7">
        <w:rPr>
          <w:rFonts w:ascii="Sylfaen" w:hAnsi="Sylfaen" w:cs="Times New Roman"/>
        </w:rPr>
        <w:t>արտակարգ</w:t>
      </w:r>
      <w:proofErr w:type="spellEnd"/>
      <w:r w:rsidR="008612D5" w:rsidRPr="00937DB7">
        <w:rPr>
          <w:rFonts w:ascii="Sylfaen" w:hAnsi="Sylfaen" w:cs="Times New Roman"/>
        </w:rPr>
        <w:t xml:space="preserve"> </w:t>
      </w:r>
      <w:proofErr w:type="spellStart"/>
      <w:r w:rsidR="008612D5" w:rsidRPr="00937DB7">
        <w:rPr>
          <w:rFonts w:ascii="Sylfaen" w:hAnsi="Sylfaen" w:cs="Times New Roman"/>
        </w:rPr>
        <w:t>դրության</w:t>
      </w:r>
      <w:proofErr w:type="spellEnd"/>
      <w:r w:rsidR="008612D5" w:rsidRPr="00937DB7">
        <w:rPr>
          <w:rFonts w:ascii="Sylfaen" w:hAnsi="Sylfaen" w:cs="Times New Roman"/>
        </w:rPr>
        <w:t xml:space="preserve"> </w:t>
      </w:r>
      <w:proofErr w:type="spellStart"/>
      <w:r w:rsidR="008612D5" w:rsidRPr="00937DB7">
        <w:rPr>
          <w:rFonts w:ascii="Sylfaen" w:hAnsi="Sylfaen" w:cs="Times New Roman"/>
        </w:rPr>
        <w:t>շրջանում</w:t>
      </w:r>
      <w:proofErr w:type="spellEnd"/>
      <w:r w:rsidR="008612D5" w:rsidRPr="00937DB7">
        <w:rPr>
          <w:rFonts w:ascii="Sylfaen" w:hAnsi="Sylfaen" w:cs="Times New Roman"/>
        </w:rPr>
        <w:t xml:space="preserve"> և </w:t>
      </w:r>
      <w:proofErr w:type="spellStart"/>
      <w:r w:rsidR="008612D5" w:rsidRPr="00937DB7">
        <w:rPr>
          <w:rFonts w:ascii="Sylfaen" w:hAnsi="Sylfaen" w:cs="Times New Roman"/>
        </w:rPr>
        <w:t>դրանից</w:t>
      </w:r>
      <w:proofErr w:type="spellEnd"/>
      <w:r w:rsidR="008612D5" w:rsidRPr="00937DB7">
        <w:rPr>
          <w:rFonts w:ascii="Sylfaen" w:hAnsi="Sylfaen" w:cs="Times New Roman"/>
        </w:rPr>
        <w:t xml:space="preserve"> </w:t>
      </w:r>
      <w:proofErr w:type="spellStart"/>
      <w:r w:rsidR="008612D5" w:rsidRPr="00937DB7">
        <w:rPr>
          <w:rFonts w:ascii="Sylfaen" w:hAnsi="Sylfaen" w:cs="Times New Roman"/>
        </w:rPr>
        <w:t>հետո</w:t>
      </w:r>
      <w:proofErr w:type="spellEnd"/>
      <w:r w:rsidR="004E2F77" w:rsidRPr="00937DB7">
        <w:rPr>
          <w:rFonts w:ascii="Sylfaen" w:hAnsi="Sylfaen" w:cs="Times New Roman"/>
        </w:rPr>
        <w:t>,</w:t>
      </w:r>
      <w:r w:rsidR="008612D5" w:rsidRPr="00937DB7">
        <w:rPr>
          <w:rFonts w:ascii="Sylfaen" w:hAnsi="Sylfaen" w:cs="Times New Roman"/>
        </w:rPr>
        <w:t xml:space="preserve"> </w:t>
      </w:r>
      <w:proofErr w:type="spellStart"/>
      <w:r w:rsidR="008612D5" w:rsidRPr="00937DB7">
        <w:rPr>
          <w:rFonts w:ascii="Sylfaen" w:hAnsi="Sylfaen" w:cs="Times New Roman"/>
        </w:rPr>
        <w:t>ընտանեկան</w:t>
      </w:r>
      <w:proofErr w:type="spellEnd"/>
      <w:r w:rsidR="008612D5" w:rsidRPr="00937DB7">
        <w:rPr>
          <w:rFonts w:ascii="Sylfaen" w:hAnsi="Sylfaen" w:cs="Times New Roman"/>
        </w:rPr>
        <w:t xml:space="preserve"> </w:t>
      </w:r>
      <w:proofErr w:type="spellStart"/>
      <w:r w:rsidR="008612D5" w:rsidRPr="00937DB7">
        <w:rPr>
          <w:rFonts w:ascii="Sylfaen" w:hAnsi="Sylfaen" w:cs="Times New Roman"/>
        </w:rPr>
        <w:t>բռնության</w:t>
      </w:r>
      <w:proofErr w:type="spellEnd"/>
      <w:r w:rsidR="008612D5" w:rsidRPr="00937DB7">
        <w:rPr>
          <w:rFonts w:ascii="Sylfaen" w:hAnsi="Sylfaen" w:cs="Times New Roman"/>
        </w:rPr>
        <w:t xml:space="preserve"> </w:t>
      </w:r>
      <w:proofErr w:type="spellStart"/>
      <w:r w:rsidR="008612D5" w:rsidRPr="00937DB7">
        <w:rPr>
          <w:rFonts w:ascii="Sylfaen" w:hAnsi="Sylfaen" w:cs="Times New Roman"/>
        </w:rPr>
        <w:t>ենթարկված</w:t>
      </w:r>
      <w:proofErr w:type="spellEnd"/>
      <w:r w:rsidR="008612D5" w:rsidRPr="00937DB7">
        <w:rPr>
          <w:rFonts w:ascii="Sylfaen" w:hAnsi="Sylfaen" w:cs="Times New Roman"/>
        </w:rPr>
        <w:t xml:space="preserve"> </w:t>
      </w:r>
      <w:proofErr w:type="spellStart"/>
      <w:r w:rsidR="008612D5" w:rsidRPr="00937DB7">
        <w:rPr>
          <w:rFonts w:ascii="Sylfaen" w:hAnsi="Sylfaen" w:cs="Times New Roman"/>
        </w:rPr>
        <w:t>անձանց</w:t>
      </w:r>
      <w:proofErr w:type="spellEnd"/>
      <w:r w:rsidR="008612D5" w:rsidRPr="00937DB7">
        <w:rPr>
          <w:rFonts w:ascii="Sylfaen" w:hAnsi="Sylfaen" w:cs="Times New Roman"/>
        </w:rPr>
        <w:t xml:space="preserve"> </w:t>
      </w:r>
      <w:proofErr w:type="spellStart"/>
      <w:r w:rsidR="008612D5" w:rsidRPr="00937DB7">
        <w:rPr>
          <w:rFonts w:ascii="Sylfaen" w:hAnsi="Sylfaen" w:cs="Times New Roman"/>
        </w:rPr>
        <w:t>կարիքներին</w:t>
      </w:r>
      <w:proofErr w:type="spellEnd"/>
      <w:r w:rsidR="008612D5" w:rsidRPr="00937DB7">
        <w:rPr>
          <w:rFonts w:ascii="Sylfaen" w:hAnsi="Sylfaen" w:cs="Times New Roman"/>
        </w:rPr>
        <w:t xml:space="preserve"> </w:t>
      </w:r>
      <w:proofErr w:type="spellStart"/>
      <w:r w:rsidR="008612D5" w:rsidRPr="00937DB7">
        <w:rPr>
          <w:rFonts w:ascii="Sylfaen" w:hAnsi="Sylfaen" w:cs="Times New Roman"/>
        </w:rPr>
        <w:t>արձագանքելու</w:t>
      </w:r>
      <w:proofErr w:type="spellEnd"/>
      <w:r w:rsidR="008612D5" w:rsidRPr="00937DB7">
        <w:rPr>
          <w:rFonts w:ascii="Sylfaen" w:hAnsi="Sylfaen" w:cs="Times New Roman"/>
        </w:rPr>
        <w:t xml:space="preserve"> </w:t>
      </w:r>
      <w:proofErr w:type="spellStart"/>
      <w:r w:rsidR="008612D5" w:rsidRPr="00937DB7">
        <w:rPr>
          <w:rFonts w:ascii="Sylfaen" w:hAnsi="Sylfaen" w:cs="Times New Roman"/>
        </w:rPr>
        <w:t>համար</w:t>
      </w:r>
      <w:proofErr w:type="spellEnd"/>
      <w:r w:rsidR="008612D5" w:rsidRPr="00937DB7">
        <w:rPr>
          <w:rFonts w:ascii="Sylfaen" w:hAnsi="Sylfaen" w:cs="Times New Roman"/>
        </w:rPr>
        <w:t>:</w:t>
      </w:r>
      <w:r w:rsidR="009E7283" w:rsidRPr="00937DB7">
        <w:rPr>
          <w:rFonts w:ascii="Sylfaen" w:hAnsi="Sylfaen" w:cs="Times New Roman"/>
        </w:rPr>
        <w:t xml:space="preserve"> </w:t>
      </w:r>
      <w:proofErr w:type="spellStart"/>
      <w:r w:rsidR="001D4CDD" w:rsidRPr="00937DB7">
        <w:rPr>
          <w:rFonts w:ascii="Sylfaen" w:hAnsi="Sylfaen" w:cs="Times New Roman"/>
        </w:rPr>
        <w:t>Մարզային</w:t>
      </w:r>
      <w:proofErr w:type="spellEnd"/>
      <w:r w:rsidR="001D4CDD" w:rsidRPr="00937DB7">
        <w:rPr>
          <w:rFonts w:ascii="Sylfaen" w:hAnsi="Sylfaen" w:cs="Times New Roman"/>
        </w:rPr>
        <w:t xml:space="preserve"> ՀԿ-</w:t>
      </w:r>
      <w:proofErr w:type="spellStart"/>
      <w:r w:rsidR="001D4CDD" w:rsidRPr="00937DB7">
        <w:rPr>
          <w:rFonts w:ascii="Sylfaen" w:hAnsi="Sylfaen" w:cs="Times New Roman"/>
        </w:rPr>
        <w:t>ներն</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ունեն</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նաև</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մարդկային</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ռեսուրսների</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պակաս</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քանի</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որ</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այս</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օրերին</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աջակցում</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են</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բնակչության</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տարբեր</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խմբերին</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դիմելու</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պետական</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աջակցության</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ծրագրերին</w:t>
      </w:r>
      <w:proofErr w:type="spellEnd"/>
      <w:r w:rsidR="001D4CDD" w:rsidRPr="00937DB7">
        <w:rPr>
          <w:rFonts w:ascii="Sylfaen" w:hAnsi="Sylfaen" w:cs="Times New Roman"/>
        </w:rPr>
        <w:t xml:space="preserve">: </w:t>
      </w:r>
    </w:p>
    <w:p w14:paraId="1BD35F0D" w14:textId="77777777" w:rsidR="000C3982" w:rsidRPr="00937DB7" w:rsidRDefault="000C3982" w:rsidP="009B25AE">
      <w:pPr>
        <w:pStyle w:val="ListParagraph"/>
        <w:numPr>
          <w:ilvl w:val="0"/>
          <w:numId w:val="14"/>
        </w:numPr>
        <w:spacing w:line="276" w:lineRule="auto"/>
        <w:jc w:val="both"/>
        <w:rPr>
          <w:rFonts w:ascii="Sylfaen" w:hAnsi="Sylfaen" w:cs="Times New Roman"/>
        </w:rPr>
      </w:pPr>
      <w:proofErr w:type="spellStart"/>
      <w:r w:rsidRPr="00937DB7">
        <w:rPr>
          <w:rFonts w:ascii="Sylfaen" w:hAnsi="Sylfaen" w:cs="Times New Roman"/>
        </w:rPr>
        <w:t>Պետական</w:t>
      </w:r>
      <w:proofErr w:type="spellEnd"/>
      <w:r w:rsidRPr="00937DB7">
        <w:rPr>
          <w:rFonts w:ascii="Sylfaen" w:hAnsi="Sylfaen" w:cs="Times New Roman"/>
        </w:rPr>
        <w:t xml:space="preserve"> </w:t>
      </w:r>
      <w:proofErr w:type="spellStart"/>
      <w:r w:rsidRPr="00937DB7">
        <w:rPr>
          <w:rFonts w:ascii="Sylfaen" w:hAnsi="Sylfaen" w:cs="Times New Roman"/>
        </w:rPr>
        <w:t>աջակցություն</w:t>
      </w:r>
      <w:proofErr w:type="spellEnd"/>
      <w:r w:rsidRPr="00937DB7">
        <w:rPr>
          <w:rFonts w:ascii="Sylfaen" w:hAnsi="Sylfaen" w:cs="Times New Roman"/>
        </w:rPr>
        <w:t xml:space="preserve"> </w:t>
      </w:r>
      <w:proofErr w:type="spellStart"/>
      <w:r w:rsidRPr="00937DB7">
        <w:rPr>
          <w:rFonts w:ascii="Sylfaen" w:hAnsi="Sylfaen" w:cs="Times New Roman"/>
        </w:rPr>
        <w:t>ստացող</w:t>
      </w:r>
      <w:proofErr w:type="spellEnd"/>
      <w:r w:rsidRPr="00937DB7">
        <w:rPr>
          <w:rFonts w:ascii="Sylfaen" w:hAnsi="Sylfaen" w:cs="Times New Roman"/>
        </w:rPr>
        <w:t xml:space="preserve"> </w:t>
      </w:r>
      <w:proofErr w:type="spellStart"/>
      <w:r w:rsidRPr="00937DB7">
        <w:rPr>
          <w:rFonts w:ascii="Sylfaen" w:hAnsi="Sylfaen" w:cs="Times New Roman"/>
        </w:rPr>
        <w:t>կազմակերպությունների</w:t>
      </w:r>
      <w:r w:rsidR="00F31441" w:rsidRPr="00937DB7">
        <w:rPr>
          <w:rFonts w:ascii="Sylfaen" w:hAnsi="Sylfaen" w:cs="Times New Roman"/>
        </w:rPr>
        <w:t>ն</w:t>
      </w:r>
      <w:proofErr w:type="spellEnd"/>
      <w:r w:rsidRPr="00937DB7">
        <w:rPr>
          <w:rFonts w:ascii="Sylfaen" w:hAnsi="Sylfaen" w:cs="Times New Roman"/>
        </w:rPr>
        <w:t xml:space="preserve"> </w:t>
      </w:r>
      <w:proofErr w:type="spellStart"/>
      <w:r w:rsidR="004E2F77" w:rsidRPr="00937DB7">
        <w:rPr>
          <w:rFonts w:ascii="Sylfaen" w:hAnsi="Sylfaen" w:cs="Times New Roman"/>
        </w:rPr>
        <w:t>վարակից</w:t>
      </w:r>
      <w:proofErr w:type="spellEnd"/>
      <w:r w:rsidR="004E2F77" w:rsidRPr="00937DB7">
        <w:rPr>
          <w:rFonts w:ascii="Sylfaen" w:hAnsi="Sylfaen" w:cs="Times New Roman"/>
        </w:rPr>
        <w:t xml:space="preserve"> </w:t>
      </w:r>
      <w:proofErr w:type="spellStart"/>
      <w:r w:rsidR="004E2F77" w:rsidRPr="00937DB7">
        <w:rPr>
          <w:rFonts w:ascii="Sylfaen" w:hAnsi="Sylfaen" w:cs="Times New Roman"/>
        </w:rPr>
        <w:t>պաշտպանվելու</w:t>
      </w:r>
      <w:proofErr w:type="spellEnd"/>
      <w:r w:rsidR="004E2F77" w:rsidRPr="00937DB7">
        <w:rPr>
          <w:rFonts w:ascii="Sylfaen" w:hAnsi="Sylfaen" w:cs="Times New Roman"/>
        </w:rPr>
        <w:t xml:space="preserve"> </w:t>
      </w:r>
      <w:proofErr w:type="spellStart"/>
      <w:r w:rsidRPr="00937DB7">
        <w:rPr>
          <w:rFonts w:ascii="Sylfaen" w:hAnsi="Sylfaen" w:cs="Times New Roman"/>
        </w:rPr>
        <w:t>անվտանգության</w:t>
      </w:r>
      <w:proofErr w:type="spellEnd"/>
      <w:r w:rsidRPr="00937DB7">
        <w:rPr>
          <w:rFonts w:ascii="Sylfaen" w:hAnsi="Sylfaen" w:cs="Times New Roman"/>
        </w:rPr>
        <w:t xml:space="preserve"> </w:t>
      </w:r>
      <w:proofErr w:type="spellStart"/>
      <w:r w:rsidRPr="00937DB7">
        <w:rPr>
          <w:rFonts w:ascii="Sylfaen" w:hAnsi="Sylfaen" w:cs="Times New Roman"/>
        </w:rPr>
        <w:t>միջոցների</w:t>
      </w:r>
      <w:proofErr w:type="spellEnd"/>
      <w:r w:rsidRPr="00937DB7">
        <w:rPr>
          <w:rFonts w:ascii="Sylfaen" w:hAnsi="Sylfaen" w:cs="Times New Roman"/>
        </w:rPr>
        <w:t xml:space="preserve"> </w:t>
      </w:r>
      <w:proofErr w:type="spellStart"/>
      <w:r w:rsidR="004E2F77" w:rsidRPr="00937DB7">
        <w:rPr>
          <w:rFonts w:ascii="Sylfaen" w:hAnsi="Sylfaen" w:cs="Times New Roman"/>
        </w:rPr>
        <w:t>տրամադրում</w:t>
      </w:r>
      <w:proofErr w:type="spellEnd"/>
      <w:r w:rsidRPr="00937DB7">
        <w:rPr>
          <w:rFonts w:ascii="Sylfaen" w:hAnsi="Sylfaen" w:cs="Times New Roman"/>
        </w:rPr>
        <w:t xml:space="preserve"> (</w:t>
      </w:r>
      <w:proofErr w:type="spellStart"/>
      <w:r w:rsidRPr="00937DB7">
        <w:rPr>
          <w:rFonts w:ascii="Sylfaen" w:hAnsi="Sylfaen" w:cs="Times New Roman"/>
        </w:rPr>
        <w:t>դիմակներ</w:t>
      </w:r>
      <w:proofErr w:type="spellEnd"/>
      <w:r w:rsidRPr="00937DB7">
        <w:rPr>
          <w:rFonts w:ascii="Sylfaen" w:hAnsi="Sylfaen" w:cs="Times New Roman"/>
        </w:rPr>
        <w:t xml:space="preserve">, </w:t>
      </w:r>
      <w:proofErr w:type="spellStart"/>
      <w:r w:rsidRPr="00937DB7">
        <w:rPr>
          <w:rFonts w:ascii="Sylfaen" w:hAnsi="Sylfaen" w:cs="Times New Roman"/>
        </w:rPr>
        <w:t>ձեռնոցներ</w:t>
      </w:r>
      <w:proofErr w:type="spellEnd"/>
      <w:r w:rsidRPr="00937DB7">
        <w:rPr>
          <w:rFonts w:ascii="Sylfaen" w:hAnsi="Sylfaen" w:cs="Times New Roman"/>
        </w:rPr>
        <w:t xml:space="preserve">, </w:t>
      </w:r>
      <w:proofErr w:type="spellStart"/>
      <w:r w:rsidRPr="00937DB7">
        <w:rPr>
          <w:rFonts w:ascii="Sylfaen" w:hAnsi="Sylfaen" w:cs="Times New Roman"/>
        </w:rPr>
        <w:t>ալկոգել</w:t>
      </w:r>
      <w:proofErr w:type="spellEnd"/>
      <w:r w:rsidRPr="00937DB7">
        <w:rPr>
          <w:rFonts w:ascii="Sylfaen" w:hAnsi="Sylfaen" w:cs="Times New Roman"/>
        </w:rPr>
        <w:t xml:space="preserve">, </w:t>
      </w:r>
      <w:proofErr w:type="spellStart"/>
      <w:r w:rsidRPr="00937DB7">
        <w:rPr>
          <w:rFonts w:ascii="Sylfaen" w:hAnsi="Sylfaen" w:cs="Times New Roman"/>
        </w:rPr>
        <w:t>ջերմաչափ</w:t>
      </w:r>
      <w:proofErr w:type="spellEnd"/>
      <w:r w:rsidRPr="00937DB7">
        <w:rPr>
          <w:rFonts w:ascii="Sylfaen" w:hAnsi="Sylfaen" w:cs="Times New Roman"/>
        </w:rPr>
        <w:t xml:space="preserve">), </w:t>
      </w:r>
      <w:proofErr w:type="spellStart"/>
      <w:r w:rsidRPr="00937DB7">
        <w:rPr>
          <w:rFonts w:ascii="Sylfaen" w:hAnsi="Sylfaen" w:cs="Times New Roman"/>
        </w:rPr>
        <w:t>որոնք</w:t>
      </w:r>
      <w:proofErr w:type="spellEnd"/>
      <w:r w:rsidRPr="00937DB7">
        <w:rPr>
          <w:rFonts w:ascii="Sylfaen" w:hAnsi="Sylfaen" w:cs="Times New Roman"/>
        </w:rPr>
        <w:t xml:space="preserve"> </w:t>
      </w:r>
      <w:proofErr w:type="spellStart"/>
      <w:r w:rsidRPr="00937DB7">
        <w:rPr>
          <w:rFonts w:ascii="Sylfaen" w:hAnsi="Sylfaen" w:cs="Times New Roman"/>
        </w:rPr>
        <w:t>կ</w:t>
      </w:r>
      <w:r w:rsidR="00F31441" w:rsidRPr="00937DB7">
        <w:rPr>
          <w:rFonts w:ascii="Sylfaen" w:hAnsi="Sylfaen" w:cs="Times New Roman"/>
        </w:rPr>
        <w:t>ապահովեն</w:t>
      </w:r>
      <w:proofErr w:type="spellEnd"/>
      <w:r w:rsidRPr="00937DB7">
        <w:rPr>
          <w:rFonts w:ascii="Sylfaen" w:hAnsi="Sylfaen" w:cs="Times New Roman"/>
        </w:rPr>
        <w:t xml:space="preserve"> </w:t>
      </w:r>
      <w:proofErr w:type="spellStart"/>
      <w:r w:rsidRPr="00937DB7">
        <w:rPr>
          <w:rFonts w:ascii="Sylfaen" w:hAnsi="Sylfaen" w:cs="Times New Roman"/>
        </w:rPr>
        <w:t>ծառայությունների</w:t>
      </w:r>
      <w:proofErr w:type="spellEnd"/>
      <w:r w:rsidRPr="00937DB7">
        <w:rPr>
          <w:rFonts w:ascii="Sylfaen" w:hAnsi="Sylfaen" w:cs="Times New Roman"/>
        </w:rPr>
        <w:t xml:space="preserve"> </w:t>
      </w:r>
      <w:proofErr w:type="spellStart"/>
      <w:r w:rsidRPr="00937DB7">
        <w:rPr>
          <w:rFonts w:ascii="Sylfaen" w:hAnsi="Sylfaen" w:cs="Times New Roman"/>
        </w:rPr>
        <w:t>շարունակականությունը</w:t>
      </w:r>
      <w:proofErr w:type="spellEnd"/>
      <w:r w:rsidRPr="00937DB7">
        <w:rPr>
          <w:rFonts w:ascii="Sylfaen" w:hAnsi="Sylfaen" w:cs="Times New Roman"/>
        </w:rPr>
        <w:t xml:space="preserve"> և </w:t>
      </w:r>
      <w:proofErr w:type="spellStart"/>
      <w:r w:rsidRPr="00937DB7">
        <w:rPr>
          <w:rFonts w:ascii="Sylfaen" w:hAnsi="Sylfaen" w:cs="Times New Roman"/>
        </w:rPr>
        <w:t>հրատապ</w:t>
      </w:r>
      <w:proofErr w:type="spellEnd"/>
      <w:r w:rsidRPr="00937DB7">
        <w:rPr>
          <w:rFonts w:ascii="Sylfaen" w:hAnsi="Sylfaen" w:cs="Times New Roman"/>
        </w:rPr>
        <w:t xml:space="preserve"> </w:t>
      </w:r>
      <w:proofErr w:type="spellStart"/>
      <w:r w:rsidRPr="00937DB7">
        <w:rPr>
          <w:rFonts w:ascii="Sylfaen" w:hAnsi="Sylfaen" w:cs="Times New Roman"/>
        </w:rPr>
        <w:t>արձագանքը</w:t>
      </w:r>
      <w:proofErr w:type="spellEnd"/>
      <w:r w:rsidRPr="00937DB7">
        <w:rPr>
          <w:rFonts w:ascii="Sylfaen" w:hAnsi="Sylfaen" w:cs="Times New Roman"/>
        </w:rPr>
        <w:t xml:space="preserve"> </w:t>
      </w:r>
      <w:proofErr w:type="spellStart"/>
      <w:r w:rsidRPr="00937DB7">
        <w:rPr>
          <w:rFonts w:ascii="Sylfaen" w:hAnsi="Sylfaen" w:cs="Times New Roman"/>
        </w:rPr>
        <w:t>դեպքերին</w:t>
      </w:r>
      <w:proofErr w:type="spellEnd"/>
      <w:r w:rsidRPr="00937DB7">
        <w:rPr>
          <w:rFonts w:ascii="Sylfaen" w:hAnsi="Sylfaen" w:cs="Times New Roman"/>
        </w:rPr>
        <w:t xml:space="preserve">: </w:t>
      </w:r>
    </w:p>
    <w:p w14:paraId="16F23929" w14:textId="38119CAB" w:rsidR="00D534FB" w:rsidRPr="00937DB7" w:rsidRDefault="00D534FB" w:rsidP="009B25AE">
      <w:pPr>
        <w:pStyle w:val="ListParagraph"/>
        <w:numPr>
          <w:ilvl w:val="0"/>
          <w:numId w:val="14"/>
        </w:numPr>
        <w:spacing w:line="276" w:lineRule="auto"/>
        <w:jc w:val="both"/>
        <w:rPr>
          <w:rFonts w:ascii="Sylfaen" w:hAnsi="Sylfaen" w:cs="Times New Roman"/>
        </w:rPr>
      </w:pP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ոլորտում</w:t>
      </w:r>
      <w:proofErr w:type="spellEnd"/>
      <w:r w:rsidRPr="00937DB7">
        <w:rPr>
          <w:rFonts w:ascii="Sylfaen" w:hAnsi="Sylfaen" w:cs="Times New Roman"/>
        </w:rPr>
        <w:t xml:space="preserve"> </w:t>
      </w:r>
      <w:proofErr w:type="spellStart"/>
      <w:r w:rsidRPr="00937DB7">
        <w:rPr>
          <w:rFonts w:ascii="Sylfaen" w:hAnsi="Sylfaen" w:cs="Times New Roman"/>
        </w:rPr>
        <w:t>աշխատող</w:t>
      </w:r>
      <w:proofErr w:type="spellEnd"/>
      <w:r w:rsidRPr="00937DB7">
        <w:rPr>
          <w:rFonts w:ascii="Sylfaen" w:hAnsi="Sylfaen" w:cs="Times New Roman"/>
        </w:rPr>
        <w:t xml:space="preserve"> </w:t>
      </w:r>
      <w:proofErr w:type="spellStart"/>
      <w:r w:rsidRPr="00937DB7">
        <w:rPr>
          <w:rFonts w:ascii="Sylfaen" w:hAnsi="Sylfaen" w:cs="Times New Roman"/>
        </w:rPr>
        <w:t>կառույցների</w:t>
      </w:r>
      <w:proofErr w:type="spellEnd"/>
      <w:r w:rsidRPr="00937DB7">
        <w:rPr>
          <w:rFonts w:ascii="Sylfaen" w:hAnsi="Sylfaen" w:cs="Times New Roman"/>
        </w:rPr>
        <w:t xml:space="preserve"> </w:t>
      </w:r>
      <w:proofErr w:type="spellStart"/>
      <w:r w:rsidRPr="00937DB7">
        <w:rPr>
          <w:rFonts w:ascii="Sylfaen" w:hAnsi="Sylfaen" w:cs="Times New Roman"/>
        </w:rPr>
        <w:t>ներգրավվածություն</w:t>
      </w:r>
      <w:proofErr w:type="spellEnd"/>
      <w:r w:rsidRPr="00937DB7">
        <w:rPr>
          <w:rFonts w:ascii="Sylfaen" w:hAnsi="Sylfaen" w:cs="Times New Roman"/>
        </w:rPr>
        <w:t xml:space="preserve"> </w:t>
      </w:r>
      <w:proofErr w:type="spellStart"/>
      <w:r w:rsidRPr="00937DB7">
        <w:rPr>
          <w:rFonts w:ascii="Sylfaen" w:hAnsi="Sylfaen" w:cs="Times New Roman"/>
        </w:rPr>
        <w:t>որոշումների</w:t>
      </w:r>
      <w:proofErr w:type="spellEnd"/>
      <w:r w:rsidRPr="00937DB7">
        <w:rPr>
          <w:rFonts w:ascii="Sylfaen" w:hAnsi="Sylfaen" w:cs="Times New Roman"/>
        </w:rPr>
        <w:t xml:space="preserve"> </w:t>
      </w:r>
      <w:proofErr w:type="spellStart"/>
      <w:r w:rsidRPr="00937DB7">
        <w:rPr>
          <w:rFonts w:ascii="Sylfaen" w:hAnsi="Sylfaen" w:cs="Times New Roman"/>
        </w:rPr>
        <w:t>կայացման</w:t>
      </w:r>
      <w:proofErr w:type="spellEnd"/>
      <w:r w:rsidRPr="00937DB7">
        <w:rPr>
          <w:rFonts w:ascii="Sylfaen" w:hAnsi="Sylfaen" w:cs="Times New Roman"/>
        </w:rPr>
        <w:t xml:space="preserve"> </w:t>
      </w:r>
      <w:proofErr w:type="spellStart"/>
      <w:r w:rsidRPr="00937DB7">
        <w:rPr>
          <w:rFonts w:ascii="Sylfaen" w:hAnsi="Sylfaen" w:cs="Times New Roman"/>
        </w:rPr>
        <w:t>գործընթացներում</w:t>
      </w:r>
      <w:proofErr w:type="spellEnd"/>
      <w:r w:rsidRPr="00937DB7">
        <w:rPr>
          <w:rFonts w:ascii="Sylfaen" w:hAnsi="Sylfaen" w:cs="Times New Roman"/>
        </w:rPr>
        <w:t xml:space="preserve">: </w:t>
      </w:r>
    </w:p>
    <w:p w14:paraId="65879FA7" w14:textId="77777777" w:rsidR="0072010D" w:rsidRPr="00937DB7" w:rsidRDefault="000C3982" w:rsidP="009B25AE">
      <w:pPr>
        <w:pStyle w:val="ListParagraph"/>
        <w:numPr>
          <w:ilvl w:val="0"/>
          <w:numId w:val="14"/>
        </w:numPr>
        <w:spacing w:line="276" w:lineRule="auto"/>
        <w:jc w:val="both"/>
        <w:rPr>
          <w:rFonts w:ascii="Sylfaen" w:hAnsi="Sylfaen" w:cs="Times New Roman"/>
        </w:rPr>
      </w:pPr>
      <w:proofErr w:type="spellStart"/>
      <w:r w:rsidRPr="00937DB7">
        <w:rPr>
          <w:rFonts w:ascii="Sylfaen" w:hAnsi="Sylfaen" w:cs="Times New Roman"/>
        </w:rPr>
        <w:t>Ֆ</w:t>
      </w:r>
      <w:r w:rsidR="0072010D" w:rsidRPr="00937DB7">
        <w:rPr>
          <w:rFonts w:ascii="Sylfaen" w:hAnsi="Sylfaen" w:cs="Times New Roman"/>
        </w:rPr>
        <w:t>ինանսական</w:t>
      </w:r>
      <w:proofErr w:type="spellEnd"/>
      <w:r w:rsidR="0072010D" w:rsidRPr="00937DB7">
        <w:rPr>
          <w:rFonts w:ascii="Sylfaen" w:hAnsi="Sylfaen" w:cs="Times New Roman"/>
        </w:rPr>
        <w:t xml:space="preserve"> և </w:t>
      </w:r>
      <w:proofErr w:type="spellStart"/>
      <w:r w:rsidR="0072010D" w:rsidRPr="00937DB7">
        <w:rPr>
          <w:rFonts w:ascii="Sylfaen" w:hAnsi="Sylfaen" w:cs="Times New Roman"/>
        </w:rPr>
        <w:t>մեթոդական</w:t>
      </w:r>
      <w:proofErr w:type="spellEnd"/>
      <w:r w:rsidR="0072010D" w:rsidRPr="00937DB7">
        <w:rPr>
          <w:rFonts w:ascii="Sylfaen" w:hAnsi="Sylfaen" w:cs="Times New Roman"/>
        </w:rPr>
        <w:t xml:space="preserve"> </w:t>
      </w:r>
      <w:proofErr w:type="spellStart"/>
      <w:r w:rsidR="00F31441" w:rsidRPr="00937DB7">
        <w:rPr>
          <w:rFonts w:ascii="Sylfaen" w:hAnsi="Sylfaen" w:cs="Times New Roman"/>
        </w:rPr>
        <w:t>լրացուցիչ</w:t>
      </w:r>
      <w:proofErr w:type="spellEnd"/>
      <w:r w:rsidR="00F31441" w:rsidRPr="00937DB7">
        <w:rPr>
          <w:rFonts w:ascii="Sylfaen" w:hAnsi="Sylfaen" w:cs="Times New Roman"/>
        </w:rPr>
        <w:t xml:space="preserve"> </w:t>
      </w:r>
      <w:proofErr w:type="spellStart"/>
      <w:r w:rsidRPr="00937DB7">
        <w:rPr>
          <w:rFonts w:ascii="Sylfaen" w:hAnsi="Sylfaen" w:cs="Times New Roman"/>
        </w:rPr>
        <w:t>աջակցության</w:t>
      </w:r>
      <w:proofErr w:type="spellEnd"/>
      <w:r w:rsidRPr="00937DB7">
        <w:rPr>
          <w:rFonts w:ascii="Sylfaen" w:hAnsi="Sylfaen" w:cs="Times New Roman"/>
        </w:rPr>
        <w:t xml:space="preserve"> </w:t>
      </w:r>
      <w:proofErr w:type="spellStart"/>
      <w:r w:rsidRPr="00937DB7">
        <w:rPr>
          <w:rFonts w:ascii="Sylfaen" w:hAnsi="Sylfaen" w:cs="Times New Roman"/>
        </w:rPr>
        <w:t>տրամադրում</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ընտանեկան</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բռնության</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ենթարկված</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անձանց</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ծառայություններ</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մատուցող</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կառույցներին</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հիմնվելով</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վերջիններիս</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կարիքների</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վրա</w:t>
      </w:r>
      <w:proofErr w:type="spellEnd"/>
      <w:r w:rsidR="0072010D" w:rsidRPr="00937DB7">
        <w:rPr>
          <w:rFonts w:ascii="Sylfaen" w:hAnsi="Sylfaen" w:cs="Times New Roman"/>
        </w:rPr>
        <w:t xml:space="preserve">: </w:t>
      </w:r>
      <w:proofErr w:type="spellStart"/>
      <w:r w:rsidRPr="00937DB7">
        <w:rPr>
          <w:rFonts w:ascii="Sylfaen" w:hAnsi="Sylfaen" w:cs="Times New Roman"/>
        </w:rPr>
        <w:t>Ա</w:t>
      </w:r>
      <w:r w:rsidR="0072010D" w:rsidRPr="00937DB7">
        <w:rPr>
          <w:rFonts w:ascii="Sylfaen" w:hAnsi="Sylfaen" w:cs="Times New Roman"/>
        </w:rPr>
        <w:t>պաստարանների</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ծառայությունների</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անվտանգ</w:t>
      </w:r>
      <w:proofErr w:type="spellEnd"/>
      <w:r w:rsidR="0072010D" w:rsidRPr="00937DB7">
        <w:rPr>
          <w:rFonts w:ascii="Sylfaen" w:hAnsi="Sylfaen" w:cs="Times New Roman"/>
        </w:rPr>
        <w:t xml:space="preserve"> </w:t>
      </w:r>
      <w:proofErr w:type="spellStart"/>
      <w:r w:rsidRPr="00937DB7">
        <w:rPr>
          <w:rFonts w:ascii="Sylfaen" w:hAnsi="Sylfaen" w:cs="Times New Roman"/>
        </w:rPr>
        <w:t>տրամադրման</w:t>
      </w:r>
      <w:proofErr w:type="spellEnd"/>
      <w:r w:rsidRPr="00937DB7">
        <w:rPr>
          <w:rFonts w:ascii="Sylfaen" w:hAnsi="Sylfaen" w:cs="Times New Roman"/>
        </w:rPr>
        <w:t xml:space="preserve"> </w:t>
      </w:r>
      <w:proofErr w:type="spellStart"/>
      <w:r w:rsidRPr="00937DB7">
        <w:rPr>
          <w:rFonts w:ascii="Sylfaen" w:hAnsi="Sylfaen" w:cs="Times New Roman"/>
        </w:rPr>
        <w:t>կանոնների</w:t>
      </w:r>
      <w:proofErr w:type="spellEnd"/>
      <w:r w:rsidRPr="00937DB7">
        <w:rPr>
          <w:rFonts w:ascii="Sylfaen" w:hAnsi="Sylfaen" w:cs="Times New Roman"/>
        </w:rPr>
        <w:t xml:space="preserve"> </w:t>
      </w:r>
      <w:proofErr w:type="spellStart"/>
      <w:r w:rsidRPr="00937DB7">
        <w:rPr>
          <w:rFonts w:ascii="Sylfaen" w:hAnsi="Sylfaen" w:cs="Times New Roman"/>
        </w:rPr>
        <w:t>մշակում</w:t>
      </w:r>
      <w:proofErr w:type="spellEnd"/>
      <w:r w:rsidR="0072010D" w:rsidRPr="00937DB7">
        <w:rPr>
          <w:rFonts w:ascii="Sylfaen" w:hAnsi="Sylfaen" w:cs="Times New Roman"/>
        </w:rPr>
        <w:t xml:space="preserve"> և</w:t>
      </w:r>
      <w:r w:rsidR="009E7283" w:rsidRPr="00937DB7">
        <w:rPr>
          <w:rFonts w:ascii="Sylfaen" w:hAnsi="Sylfaen" w:cs="Times New Roman"/>
        </w:rPr>
        <w:t xml:space="preserve"> </w:t>
      </w:r>
      <w:proofErr w:type="spellStart"/>
      <w:r w:rsidR="009E7283" w:rsidRPr="00937DB7">
        <w:rPr>
          <w:rFonts w:ascii="Sylfaen" w:hAnsi="Sylfaen" w:cs="Times New Roman"/>
        </w:rPr>
        <w:t>ապաստանման</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հետ</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կապված</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լրացուցիչ</w:t>
      </w:r>
      <w:proofErr w:type="spellEnd"/>
      <w:r w:rsidR="0072010D" w:rsidRPr="00937DB7">
        <w:rPr>
          <w:rFonts w:ascii="Sylfaen" w:hAnsi="Sylfaen" w:cs="Times New Roman"/>
        </w:rPr>
        <w:t xml:space="preserve"> </w:t>
      </w:r>
      <w:proofErr w:type="spellStart"/>
      <w:r w:rsidR="0072010D" w:rsidRPr="00937DB7">
        <w:rPr>
          <w:rFonts w:ascii="Sylfaen" w:hAnsi="Sylfaen" w:cs="Times New Roman"/>
        </w:rPr>
        <w:t>կարիքների</w:t>
      </w:r>
      <w:proofErr w:type="spellEnd"/>
      <w:r w:rsidR="0072010D" w:rsidRPr="00937DB7">
        <w:rPr>
          <w:rFonts w:ascii="Sylfaen" w:hAnsi="Sylfaen" w:cs="Times New Roman"/>
        </w:rPr>
        <w:t xml:space="preserve"> </w:t>
      </w:r>
      <w:proofErr w:type="spellStart"/>
      <w:r w:rsidRPr="00937DB7">
        <w:rPr>
          <w:rFonts w:ascii="Sylfaen" w:hAnsi="Sylfaen" w:cs="Times New Roman"/>
        </w:rPr>
        <w:t>բավարարում</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այդ</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թվում</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երեխաների</w:t>
      </w:r>
      <w:proofErr w:type="spellEnd"/>
      <w:r w:rsidR="009E7283" w:rsidRPr="00937DB7">
        <w:rPr>
          <w:rFonts w:ascii="Sylfaen" w:hAnsi="Sylfaen" w:cs="Times New Roman"/>
        </w:rPr>
        <w:t xml:space="preserve"> և </w:t>
      </w:r>
      <w:proofErr w:type="spellStart"/>
      <w:r w:rsidR="009E7283" w:rsidRPr="00937DB7">
        <w:rPr>
          <w:rFonts w:ascii="Sylfaen" w:hAnsi="Sylfaen" w:cs="Times New Roman"/>
        </w:rPr>
        <w:t>հաշմանդամություն</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ունեցող</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անձանց</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համար</w:t>
      </w:r>
      <w:proofErr w:type="spellEnd"/>
      <w:r w:rsidR="009E7283" w:rsidRPr="00937DB7">
        <w:rPr>
          <w:rFonts w:ascii="Sylfaen" w:hAnsi="Sylfaen" w:cs="Times New Roman"/>
        </w:rPr>
        <w:t xml:space="preserve">: </w:t>
      </w:r>
    </w:p>
    <w:p w14:paraId="1F04A7A1" w14:textId="17F15A3B" w:rsidR="0072010D" w:rsidRPr="00937DB7" w:rsidRDefault="0072010D" w:rsidP="009B25AE">
      <w:pPr>
        <w:pStyle w:val="ListParagraph"/>
        <w:numPr>
          <w:ilvl w:val="0"/>
          <w:numId w:val="14"/>
        </w:numPr>
        <w:spacing w:line="276" w:lineRule="auto"/>
        <w:jc w:val="both"/>
        <w:rPr>
          <w:rFonts w:ascii="Sylfaen" w:hAnsi="Sylfaen" w:cs="Times New Roman"/>
        </w:rPr>
      </w:pP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ենթարկված</w:t>
      </w:r>
      <w:proofErr w:type="spellEnd"/>
      <w:r w:rsidRPr="00937DB7">
        <w:rPr>
          <w:rFonts w:ascii="Sylfaen" w:hAnsi="Sylfaen" w:cs="Times New Roman"/>
        </w:rPr>
        <w:t xml:space="preserve"> </w:t>
      </w:r>
      <w:proofErr w:type="spellStart"/>
      <w:r w:rsidRPr="00937DB7">
        <w:rPr>
          <w:rFonts w:ascii="Sylfaen" w:hAnsi="Sylfaen" w:cs="Times New Roman"/>
        </w:rPr>
        <w:t>անձանց</w:t>
      </w:r>
      <w:proofErr w:type="spellEnd"/>
      <w:r w:rsidRPr="00937DB7">
        <w:rPr>
          <w:rFonts w:ascii="Sylfaen" w:hAnsi="Sylfaen" w:cs="Times New Roman"/>
        </w:rPr>
        <w:t xml:space="preserve"> </w:t>
      </w:r>
      <w:proofErr w:type="spellStart"/>
      <w:r w:rsidR="004E2F77" w:rsidRPr="00937DB7">
        <w:rPr>
          <w:rFonts w:ascii="Sylfaen" w:hAnsi="Sylfaen" w:cs="Times New Roman"/>
        </w:rPr>
        <w:t>միանվագ</w:t>
      </w:r>
      <w:proofErr w:type="spellEnd"/>
      <w:r w:rsidR="004E2F77" w:rsidRPr="00937DB7">
        <w:rPr>
          <w:rFonts w:ascii="Sylfaen" w:hAnsi="Sylfaen" w:cs="Times New Roman"/>
        </w:rPr>
        <w:t xml:space="preserve"> </w:t>
      </w:r>
      <w:proofErr w:type="spellStart"/>
      <w:r w:rsidRPr="00937DB7">
        <w:rPr>
          <w:rFonts w:ascii="Sylfaen" w:hAnsi="Sylfaen" w:cs="Times New Roman"/>
        </w:rPr>
        <w:t>դրամական</w:t>
      </w:r>
      <w:proofErr w:type="spellEnd"/>
      <w:r w:rsidRPr="00937DB7">
        <w:rPr>
          <w:rFonts w:ascii="Sylfaen" w:hAnsi="Sylfaen" w:cs="Times New Roman"/>
        </w:rPr>
        <w:t xml:space="preserve"> </w:t>
      </w:r>
      <w:proofErr w:type="spellStart"/>
      <w:r w:rsidRPr="00937DB7">
        <w:rPr>
          <w:rFonts w:ascii="Sylfaen" w:hAnsi="Sylfaen" w:cs="Times New Roman"/>
        </w:rPr>
        <w:t>աջակցության</w:t>
      </w:r>
      <w:proofErr w:type="spellEnd"/>
      <w:r w:rsidRPr="00937DB7">
        <w:rPr>
          <w:rFonts w:ascii="Sylfaen" w:hAnsi="Sylfaen" w:cs="Times New Roman"/>
        </w:rPr>
        <w:t xml:space="preserve"> </w:t>
      </w:r>
      <w:r w:rsidR="004E2F77" w:rsidRPr="00937DB7">
        <w:rPr>
          <w:rFonts w:ascii="Sylfaen" w:hAnsi="Sylfaen" w:cs="Times New Roman"/>
        </w:rPr>
        <w:t xml:space="preserve">(150.000 </w:t>
      </w:r>
      <w:proofErr w:type="spellStart"/>
      <w:r w:rsidR="004E2F77" w:rsidRPr="00937DB7">
        <w:rPr>
          <w:rFonts w:ascii="Sylfaen" w:hAnsi="Sylfaen" w:cs="Times New Roman"/>
        </w:rPr>
        <w:t>դրամ</w:t>
      </w:r>
      <w:proofErr w:type="spellEnd"/>
      <w:r w:rsidR="004E2F77" w:rsidRPr="00937DB7">
        <w:rPr>
          <w:rFonts w:ascii="Sylfaen" w:hAnsi="Sylfaen" w:cs="Times New Roman"/>
        </w:rPr>
        <w:t xml:space="preserve">) </w:t>
      </w:r>
      <w:proofErr w:type="spellStart"/>
      <w:r w:rsidRPr="00937DB7">
        <w:rPr>
          <w:rFonts w:ascii="Sylfaen" w:hAnsi="Sylfaen" w:cs="Times New Roman"/>
        </w:rPr>
        <w:t>անհապաղ</w:t>
      </w:r>
      <w:proofErr w:type="spellEnd"/>
      <w:r w:rsidRPr="00937DB7">
        <w:rPr>
          <w:rFonts w:ascii="Sylfaen" w:hAnsi="Sylfaen" w:cs="Times New Roman"/>
        </w:rPr>
        <w:t xml:space="preserve"> </w:t>
      </w:r>
      <w:proofErr w:type="spellStart"/>
      <w:r w:rsidRPr="00937DB7">
        <w:rPr>
          <w:rFonts w:ascii="Sylfaen" w:hAnsi="Sylfaen" w:cs="Times New Roman"/>
        </w:rPr>
        <w:t>կիրառում</w:t>
      </w:r>
      <w:proofErr w:type="spellEnd"/>
      <w:r w:rsidRPr="00937DB7">
        <w:rPr>
          <w:rFonts w:ascii="Sylfaen" w:hAnsi="Sylfaen" w:cs="Times New Roman"/>
        </w:rPr>
        <w:t xml:space="preserve">: </w:t>
      </w:r>
    </w:p>
    <w:p w14:paraId="109F9CCA" w14:textId="239E4824" w:rsidR="00D534FB" w:rsidRPr="00937DB7" w:rsidRDefault="0072010D" w:rsidP="009B25AE">
      <w:pPr>
        <w:pStyle w:val="ListParagraph"/>
        <w:numPr>
          <w:ilvl w:val="0"/>
          <w:numId w:val="14"/>
        </w:numPr>
        <w:spacing w:line="276" w:lineRule="auto"/>
        <w:jc w:val="both"/>
        <w:rPr>
          <w:rFonts w:ascii="Sylfaen" w:hAnsi="Sylfaen" w:cs="Times New Roman"/>
        </w:rPr>
      </w:pP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դեպքերի</w:t>
      </w:r>
      <w:proofErr w:type="spellEnd"/>
      <w:r w:rsidRPr="00937DB7">
        <w:rPr>
          <w:rFonts w:ascii="Sylfaen" w:hAnsi="Sylfaen" w:cs="Times New Roman"/>
        </w:rPr>
        <w:t xml:space="preserve">, </w:t>
      </w:r>
      <w:proofErr w:type="spellStart"/>
      <w:r w:rsidRPr="00937DB7">
        <w:rPr>
          <w:rFonts w:ascii="Sylfaen" w:hAnsi="Sylfaen" w:cs="Times New Roman"/>
        </w:rPr>
        <w:t>այդ</w:t>
      </w:r>
      <w:proofErr w:type="spellEnd"/>
      <w:r w:rsidRPr="00937DB7">
        <w:rPr>
          <w:rFonts w:ascii="Sylfaen" w:hAnsi="Sylfaen" w:cs="Times New Roman"/>
        </w:rPr>
        <w:t xml:space="preserve"> </w:t>
      </w:r>
      <w:proofErr w:type="spellStart"/>
      <w:r w:rsidRPr="00937DB7">
        <w:rPr>
          <w:rFonts w:ascii="Sylfaen" w:hAnsi="Sylfaen" w:cs="Times New Roman"/>
        </w:rPr>
        <w:t>թվում</w:t>
      </w:r>
      <w:proofErr w:type="spellEnd"/>
      <w:r w:rsidRPr="00937DB7">
        <w:rPr>
          <w:rFonts w:ascii="Sylfaen" w:hAnsi="Sylfaen" w:cs="Times New Roman"/>
        </w:rPr>
        <w:t xml:space="preserve">՝ </w:t>
      </w:r>
      <w:proofErr w:type="spellStart"/>
      <w:r w:rsidRPr="00937DB7">
        <w:rPr>
          <w:rFonts w:ascii="Sylfaen" w:hAnsi="Sylfaen" w:cs="Times New Roman"/>
        </w:rPr>
        <w:t>երեխաների</w:t>
      </w:r>
      <w:proofErr w:type="spellEnd"/>
      <w:r w:rsidRPr="00937DB7">
        <w:rPr>
          <w:rFonts w:ascii="Sylfaen" w:hAnsi="Sylfaen" w:cs="Times New Roman"/>
        </w:rPr>
        <w:t xml:space="preserve"> և </w:t>
      </w:r>
      <w:proofErr w:type="spellStart"/>
      <w:r w:rsidRPr="00937DB7">
        <w:rPr>
          <w:rFonts w:ascii="Sylfaen" w:hAnsi="Sylfaen" w:cs="Times New Roman"/>
        </w:rPr>
        <w:t>հաշմանդամություն</w:t>
      </w:r>
      <w:proofErr w:type="spellEnd"/>
      <w:r w:rsidRPr="00937DB7">
        <w:rPr>
          <w:rFonts w:ascii="Sylfaen" w:hAnsi="Sylfaen" w:cs="Times New Roman"/>
        </w:rPr>
        <w:t xml:space="preserve"> </w:t>
      </w:r>
      <w:proofErr w:type="spellStart"/>
      <w:r w:rsidRPr="00937DB7">
        <w:rPr>
          <w:rFonts w:ascii="Sylfaen" w:hAnsi="Sylfaen" w:cs="Times New Roman"/>
        </w:rPr>
        <w:t>ունեցող</w:t>
      </w:r>
      <w:proofErr w:type="spellEnd"/>
      <w:r w:rsidRPr="00937DB7">
        <w:rPr>
          <w:rFonts w:ascii="Sylfaen" w:hAnsi="Sylfaen" w:cs="Times New Roman"/>
        </w:rPr>
        <w:t xml:space="preserve"> </w:t>
      </w:r>
      <w:proofErr w:type="spellStart"/>
      <w:r w:rsidRPr="00937DB7">
        <w:rPr>
          <w:rFonts w:ascii="Sylfaen" w:hAnsi="Sylfaen" w:cs="Times New Roman"/>
        </w:rPr>
        <w:t>անձանց</w:t>
      </w:r>
      <w:proofErr w:type="spellEnd"/>
      <w:r w:rsidRPr="00937DB7">
        <w:rPr>
          <w:rFonts w:ascii="Sylfaen" w:hAnsi="Sylfaen" w:cs="Times New Roman"/>
        </w:rPr>
        <w:t xml:space="preserve"> </w:t>
      </w:r>
      <w:proofErr w:type="spellStart"/>
      <w:r w:rsidRPr="00937DB7">
        <w:rPr>
          <w:rFonts w:ascii="Sylfaen" w:hAnsi="Sylfaen" w:cs="Times New Roman"/>
        </w:rPr>
        <w:t>տվյալների</w:t>
      </w:r>
      <w:proofErr w:type="spellEnd"/>
      <w:r w:rsidR="009A4E39">
        <w:rPr>
          <w:rFonts w:ascii="Sylfaen" w:hAnsi="Sylfaen" w:cs="Times New Roman"/>
          <w:lang w:val="hy-AM"/>
        </w:rPr>
        <w:t>,</w:t>
      </w:r>
      <w:r w:rsidRPr="00937DB7">
        <w:rPr>
          <w:rFonts w:ascii="Sylfaen" w:hAnsi="Sylfaen" w:cs="Times New Roman"/>
        </w:rPr>
        <w:t xml:space="preserve"> </w:t>
      </w:r>
      <w:proofErr w:type="spellStart"/>
      <w:r w:rsidRPr="00937DB7">
        <w:rPr>
          <w:rFonts w:ascii="Sylfaen" w:hAnsi="Sylfaen" w:cs="Times New Roman"/>
        </w:rPr>
        <w:t>կենտրոնացած</w:t>
      </w:r>
      <w:proofErr w:type="spellEnd"/>
      <w:r w:rsidRPr="00937DB7">
        <w:rPr>
          <w:rFonts w:ascii="Sylfaen" w:hAnsi="Sylfaen" w:cs="Times New Roman"/>
        </w:rPr>
        <w:t xml:space="preserve"> </w:t>
      </w:r>
      <w:proofErr w:type="spellStart"/>
      <w:r w:rsidR="00D534FB" w:rsidRPr="00937DB7">
        <w:rPr>
          <w:rFonts w:ascii="Sylfaen" w:hAnsi="Sylfaen" w:cs="Times New Roman"/>
        </w:rPr>
        <w:t>գենդերային</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տարանջատված</w:t>
      </w:r>
      <w:proofErr w:type="spellEnd"/>
      <w:r w:rsidR="00D534FB" w:rsidRPr="00937DB7">
        <w:rPr>
          <w:rFonts w:ascii="Sylfaen" w:hAnsi="Sylfaen" w:cs="Times New Roman"/>
        </w:rPr>
        <w:t>/</w:t>
      </w:r>
      <w:proofErr w:type="spellStart"/>
      <w:r w:rsidR="00D534FB" w:rsidRPr="00937DB7">
        <w:rPr>
          <w:rFonts w:ascii="Sylfaen" w:hAnsi="Sylfaen" w:cs="Times New Roman"/>
        </w:rPr>
        <w:t>սեգրեգացված</w:t>
      </w:r>
      <w:proofErr w:type="spellEnd"/>
      <w:r w:rsidR="00D534FB" w:rsidRPr="00937DB7">
        <w:rPr>
          <w:rFonts w:ascii="Sylfaen" w:hAnsi="Sylfaen" w:cs="Times New Roman"/>
        </w:rPr>
        <w:t xml:space="preserve"> </w:t>
      </w:r>
      <w:proofErr w:type="spellStart"/>
      <w:r w:rsidRPr="00937DB7">
        <w:rPr>
          <w:rFonts w:ascii="Sylfaen" w:hAnsi="Sylfaen" w:cs="Times New Roman"/>
        </w:rPr>
        <w:t>հաշվառում</w:t>
      </w:r>
      <w:proofErr w:type="spellEnd"/>
      <w:r w:rsidR="00D534FB" w:rsidRPr="00937DB7">
        <w:rPr>
          <w:rFonts w:ascii="Sylfaen" w:hAnsi="Sylfaen" w:cs="Times New Roman"/>
        </w:rPr>
        <w:t xml:space="preserve">: </w:t>
      </w:r>
    </w:p>
    <w:p w14:paraId="564EA7EE" w14:textId="18913B00" w:rsidR="00D534FB" w:rsidRPr="00937DB7" w:rsidRDefault="00F31441" w:rsidP="00521147">
      <w:pPr>
        <w:pStyle w:val="ListParagraph"/>
        <w:numPr>
          <w:ilvl w:val="0"/>
          <w:numId w:val="14"/>
        </w:numPr>
        <w:spacing w:after="0" w:line="276" w:lineRule="auto"/>
        <w:jc w:val="both"/>
        <w:rPr>
          <w:rFonts w:ascii="Sylfaen" w:hAnsi="Sylfaen" w:cs="Times New Roman"/>
        </w:rPr>
      </w:pPr>
      <w:proofErr w:type="spellStart"/>
      <w:r w:rsidRPr="00937DB7">
        <w:rPr>
          <w:rFonts w:ascii="Sylfaen" w:hAnsi="Sylfaen" w:cs="Times New Roman"/>
        </w:rPr>
        <w:t>Ո</w:t>
      </w:r>
      <w:r w:rsidR="00D534FB" w:rsidRPr="00937DB7">
        <w:rPr>
          <w:rFonts w:ascii="Sylfaen" w:hAnsi="Sylfaen" w:cs="Times New Roman"/>
        </w:rPr>
        <w:t>ւսուցիչների</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բուժաշխատողների</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սոցիալական</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աշխատողների</w:t>
      </w:r>
      <w:proofErr w:type="spellEnd"/>
      <w:r w:rsidR="00D534FB" w:rsidRPr="00937DB7">
        <w:rPr>
          <w:rFonts w:ascii="Sylfaen" w:hAnsi="Sylfaen" w:cs="Times New Roman"/>
        </w:rPr>
        <w:t xml:space="preserve"> և </w:t>
      </w:r>
      <w:proofErr w:type="spellStart"/>
      <w:r w:rsidR="00D534FB" w:rsidRPr="00937DB7">
        <w:rPr>
          <w:rFonts w:ascii="Sylfaen" w:hAnsi="Sylfaen" w:cs="Times New Roman"/>
        </w:rPr>
        <w:t>բնակչության</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տարբեր</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խմբերի</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հետ</w:t>
      </w:r>
      <w:proofErr w:type="spellEnd"/>
      <w:r w:rsidR="00D534FB" w:rsidRPr="00937DB7">
        <w:rPr>
          <w:rFonts w:ascii="Sylfaen" w:hAnsi="Sylfaen" w:cs="Times New Roman"/>
        </w:rPr>
        <w:t xml:space="preserve"> </w:t>
      </w:r>
      <w:proofErr w:type="spellStart"/>
      <w:r w:rsidR="00A966CA" w:rsidRPr="00937DB7">
        <w:rPr>
          <w:rFonts w:ascii="Sylfaen" w:hAnsi="Sylfaen" w:cs="Times New Roman"/>
        </w:rPr>
        <w:t>աշխատող</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այլ</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մասնագետների</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իրազեկում</w:t>
      </w:r>
      <w:proofErr w:type="spellEnd"/>
      <w:r w:rsidR="00D534FB" w:rsidRPr="00937DB7">
        <w:rPr>
          <w:rFonts w:ascii="Sylfaen" w:hAnsi="Sylfaen" w:cs="Times New Roman"/>
        </w:rPr>
        <w:t xml:space="preserve"> և </w:t>
      </w:r>
      <w:proofErr w:type="spellStart"/>
      <w:r w:rsidR="00D534FB" w:rsidRPr="00937DB7">
        <w:rPr>
          <w:rFonts w:ascii="Sylfaen" w:hAnsi="Sylfaen" w:cs="Times New Roman"/>
        </w:rPr>
        <w:t>արձագանքման</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մեխանիզմների</w:t>
      </w:r>
      <w:proofErr w:type="spellEnd"/>
      <w:r w:rsidR="00D534FB" w:rsidRPr="00937DB7">
        <w:rPr>
          <w:rFonts w:ascii="Sylfaen" w:hAnsi="Sylfaen" w:cs="Times New Roman"/>
        </w:rPr>
        <w:t xml:space="preserve"> </w:t>
      </w:r>
      <w:proofErr w:type="spellStart"/>
      <w:r w:rsidR="00521147">
        <w:rPr>
          <w:rFonts w:ascii="Sylfaen" w:hAnsi="Sylfaen" w:cs="Times New Roman"/>
        </w:rPr>
        <w:t>ներդն</w:t>
      </w:r>
      <w:r w:rsidR="00D534FB" w:rsidRPr="00937DB7">
        <w:rPr>
          <w:rFonts w:ascii="Sylfaen" w:hAnsi="Sylfaen" w:cs="Times New Roman"/>
        </w:rPr>
        <w:t>ում</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ընտանեկան</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բռնության</w:t>
      </w:r>
      <w:proofErr w:type="spellEnd"/>
      <w:r w:rsidR="00D534FB" w:rsidRPr="00937DB7">
        <w:rPr>
          <w:rFonts w:ascii="Sylfaen" w:hAnsi="Sylfaen" w:cs="Times New Roman"/>
        </w:rPr>
        <w:t xml:space="preserve"> </w:t>
      </w:r>
      <w:proofErr w:type="spellStart"/>
      <w:r w:rsidR="00D534FB" w:rsidRPr="00937DB7">
        <w:rPr>
          <w:rFonts w:ascii="Sylfaen" w:hAnsi="Sylfaen" w:cs="Times New Roman"/>
        </w:rPr>
        <w:t>դեպքերով</w:t>
      </w:r>
      <w:proofErr w:type="spellEnd"/>
      <w:r w:rsidR="00D534FB" w:rsidRPr="00937DB7">
        <w:rPr>
          <w:rFonts w:ascii="Sylfaen" w:hAnsi="Sylfaen" w:cs="Times New Roman"/>
        </w:rPr>
        <w:t xml:space="preserve">: </w:t>
      </w:r>
    </w:p>
    <w:p w14:paraId="228D384B" w14:textId="77777777" w:rsidR="004E2F77" w:rsidRPr="00937DB7" w:rsidRDefault="004E2F77" w:rsidP="00521147">
      <w:pPr>
        <w:pStyle w:val="ListParagraph"/>
        <w:spacing w:after="0" w:line="276" w:lineRule="auto"/>
        <w:ind w:left="360"/>
        <w:jc w:val="both"/>
        <w:rPr>
          <w:rFonts w:ascii="Sylfaen" w:hAnsi="Sylfaen" w:cs="Times New Roman"/>
        </w:rPr>
      </w:pPr>
    </w:p>
    <w:p w14:paraId="1EB55F21" w14:textId="77777777" w:rsidR="00D534FB" w:rsidRPr="00937DB7" w:rsidRDefault="00F31441" w:rsidP="00521147">
      <w:pPr>
        <w:spacing w:after="0"/>
        <w:jc w:val="both"/>
        <w:rPr>
          <w:rFonts w:ascii="Sylfaen" w:hAnsi="Sylfaen" w:cs="Times New Roman"/>
          <w:u w:val="single"/>
          <w:lang w:val="en-US"/>
        </w:rPr>
      </w:pPr>
      <w:proofErr w:type="spellStart"/>
      <w:r w:rsidRPr="00937DB7">
        <w:rPr>
          <w:rFonts w:ascii="Sylfaen" w:hAnsi="Sylfaen" w:cs="Times New Roman"/>
          <w:u w:val="single"/>
          <w:lang w:val="en-US"/>
        </w:rPr>
        <w:t>Առաջարկներ</w:t>
      </w:r>
      <w:proofErr w:type="spellEnd"/>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միտված</w:t>
      </w:r>
      <w:proofErr w:type="spellEnd"/>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ի</w:t>
      </w:r>
      <w:r w:rsidR="00D534FB" w:rsidRPr="00937DB7">
        <w:rPr>
          <w:rFonts w:ascii="Sylfaen" w:hAnsi="Sylfaen" w:cs="Times New Roman"/>
          <w:u w:val="single"/>
          <w:lang w:val="en-US"/>
        </w:rPr>
        <w:t>րավապահ</w:t>
      </w:r>
      <w:proofErr w:type="spellEnd"/>
      <w:r w:rsidR="00D534FB" w:rsidRPr="00937DB7">
        <w:rPr>
          <w:rFonts w:ascii="Sylfaen" w:hAnsi="Sylfaen" w:cs="Times New Roman"/>
          <w:u w:val="single"/>
          <w:lang w:val="en-US"/>
        </w:rPr>
        <w:t xml:space="preserve"> </w:t>
      </w:r>
      <w:proofErr w:type="spellStart"/>
      <w:r w:rsidR="00D534FB" w:rsidRPr="00937DB7">
        <w:rPr>
          <w:rFonts w:ascii="Sylfaen" w:hAnsi="Sylfaen" w:cs="Times New Roman"/>
          <w:u w:val="single"/>
          <w:lang w:val="en-US"/>
        </w:rPr>
        <w:t>մարմիններ</w:t>
      </w:r>
      <w:r w:rsidRPr="00937DB7">
        <w:rPr>
          <w:rFonts w:ascii="Sylfaen" w:hAnsi="Sylfaen" w:cs="Times New Roman"/>
          <w:u w:val="single"/>
          <w:lang w:val="en-US"/>
        </w:rPr>
        <w:t>ին</w:t>
      </w:r>
      <w:proofErr w:type="spellEnd"/>
      <w:r w:rsidR="00D534FB" w:rsidRPr="00937DB7">
        <w:rPr>
          <w:rFonts w:ascii="Sylfaen" w:hAnsi="Sylfaen" w:cs="Times New Roman"/>
          <w:u w:val="single"/>
          <w:lang w:val="en-US"/>
        </w:rPr>
        <w:t xml:space="preserve"> և </w:t>
      </w:r>
      <w:proofErr w:type="spellStart"/>
      <w:r w:rsidR="00D534FB" w:rsidRPr="00937DB7">
        <w:rPr>
          <w:rFonts w:ascii="Sylfaen" w:hAnsi="Sylfaen" w:cs="Times New Roman"/>
          <w:u w:val="single"/>
          <w:lang w:val="en-US"/>
        </w:rPr>
        <w:t>դատական</w:t>
      </w:r>
      <w:proofErr w:type="spellEnd"/>
      <w:r w:rsidR="00D534FB" w:rsidRPr="00937DB7">
        <w:rPr>
          <w:rFonts w:ascii="Sylfaen" w:hAnsi="Sylfaen" w:cs="Times New Roman"/>
          <w:u w:val="single"/>
          <w:lang w:val="en-US"/>
        </w:rPr>
        <w:t xml:space="preserve"> </w:t>
      </w:r>
      <w:proofErr w:type="spellStart"/>
      <w:r w:rsidR="00D534FB" w:rsidRPr="00937DB7">
        <w:rPr>
          <w:rFonts w:ascii="Sylfaen" w:hAnsi="Sylfaen" w:cs="Times New Roman"/>
          <w:u w:val="single"/>
          <w:lang w:val="en-US"/>
        </w:rPr>
        <w:t>համակարգ</w:t>
      </w:r>
      <w:r w:rsidRPr="00937DB7">
        <w:rPr>
          <w:rFonts w:ascii="Sylfaen" w:hAnsi="Sylfaen" w:cs="Times New Roman"/>
          <w:u w:val="single"/>
          <w:lang w:val="en-US"/>
        </w:rPr>
        <w:t>ին</w:t>
      </w:r>
      <w:proofErr w:type="spellEnd"/>
    </w:p>
    <w:p w14:paraId="2F0F2C36" w14:textId="77777777" w:rsidR="00D534FB" w:rsidRPr="00937DB7" w:rsidRDefault="00D534FB" w:rsidP="009B25AE">
      <w:pPr>
        <w:pStyle w:val="ListParagraph"/>
        <w:numPr>
          <w:ilvl w:val="0"/>
          <w:numId w:val="15"/>
        </w:numPr>
        <w:spacing w:line="276" w:lineRule="auto"/>
        <w:jc w:val="both"/>
        <w:rPr>
          <w:rFonts w:ascii="Sylfaen" w:hAnsi="Sylfaen" w:cs="Times New Roman"/>
        </w:rPr>
      </w:pPr>
      <w:proofErr w:type="spellStart"/>
      <w:r w:rsidRPr="00937DB7">
        <w:rPr>
          <w:rFonts w:ascii="Sylfaen" w:hAnsi="Sylfaen" w:cs="Times New Roman"/>
        </w:rPr>
        <w:t>Ոստիկանության</w:t>
      </w:r>
      <w:proofErr w:type="spellEnd"/>
      <w:r w:rsidRPr="00937DB7">
        <w:rPr>
          <w:rFonts w:ascii="Sylfaen" w:hAnsi="Sylfaen" w:cs="Times New Roman"/>
        </w:rPr>
        <w:t xml:space="preserve"> </w:t>
      </w:r>
      <w:proofErr w:type="spellStart"/>
      <w:r w:rsidRPr="00937DB7">
        <w:rPr>
          <w:rFonts w:ascii="Sylfaen" w:hAnsi="Sylfaen" w:cs="Times New Roman"/>
        </w:rPr>
        <w:t>կողմից</w:t>
      </w:r>
      <w:proofErr w:type="spellEnd"/>
      <w:r w:rsidRPr="00937DB7">
        <w:rPr>
          <w:rFonts w:ascii="Sylfaen" w:hAnsi="Sylfaen" w:cs="Times New Roman"/>
        </w:rPr>
        <w:t xml:space="preserve"> </w:t>
      </w: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009E7283" w:rsidRPr="00937DB7">
        <w:rPr>
          <w:rFonts w:ascii="Sylfaen" w:hAnsi="Sylfaen" w:cs="Times New Roman"/>
        </w:rPr>
        <w:t>դեպքերով</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հատուկ</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պաշտպանական</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միջոցառումների</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ձեռնարկում</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այդ</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թվում</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ներկա</w:t>
      </w:r>
      <w:proofErr w:type="spellEnd"/>
      <w:r w:rsidR="009E7283" w:rsidRPr="00937DB7">
        <w:rPr>
          <w:rFonts w:ascii="Sylfaen" w:hAnsi="Sylfaen" w:cs="Times New Roman"/>
        </w:rPr>
        <w:t xml:space="preserve"> և </w:t>
      </w:r>
      <w:proofErr w:type="spellStart"/>
      <w:r w:rsidR="009E7283" w:rsidRPr="00937DB7">
        <w:rPr>
          <w:rFonts w:ascii="Sylfaen" w:hAnsi="Sylfaen" w:cs="Times New Roman"/>
        </w:rPr>
        <w:t>նախկին</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հաշվառված</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տուժողների</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դեպքերի</w:t>
      </w:r>
      <w:proofErr w:type="spellEnd"/>
      <w:r w:rsidR="009E7283" w:rsidRPr="00937DB7">
        <w:rPr>
          <w:rFonts w:ascii="Sylfaen" w:hAnsi="Sylfaen" w:cs="Times New Roman"/>
        </w:rPr>
        <w:t xml:space="preserve"> </w:t>
      </w:r>
      <w:proofErr w:type="spellStart"/>
      <w:r w:rsidR="009E7283" w:rsidRPr="00937DB7">
        <w:rPr>
          <w:rFonts w:ascii="Sylfaen" w:hAnsi="Sylfaen" w:cs="Times New Roman"/>
        </w:rPr>
        <w:t>մշտադիտարկ</w:t>
      </w:r>
      <w:r w:rsidR="004E2F77" w:rsidRPr="00937DB7">
        <w:rPr>
          <w:rFonts w:ascii="Sylfaen" w:hAnsi="Sylfaen" w:cs="Times New Roman"/>
        </w:rPr>
        <w:t>ման</w:t>
      </w:r>
      <w:proofErr w:type="spellEnd"/>
      <w:r w:rsidR="004E2F77" w:rsidRPr="00937DB7">
        <w:rPr>
          <w:rFonts w:ascii="Sylfaen" w:hAnsi="Sylfaen" w:cs="Times New Roman"/>
        </w:rPr>
        <w:t xml:space="preserve"> </w:t>
      </w:r>
      <w:proofErr w:type="spellStart"/>
      <w:r w:rsidR="004E2F77" w:rsidRPr="00937DB7">
        <w:rPr>
          <w:rFonts w:ascii="Sylfaen" w:hAnsi="Sylfaen" w:cs="Times New Roman"/>
        </w:rPr>
        <w:t>ընթացակարգի</w:t>
      </w:r>
      <w:proofErr w:type="spellEnd"/>
      <w:r w:rsidR="004E2F77" w:rsidRPr="00937DB7">
        <w:rPr>
          <w:rFonts w:ascii="Sylfaen" w:hAnsi="Sylfaen" w:cs="Times New Roman"/>
        </w:rPr>
        <w:t xml:space="preserve"> </w:t>
      </w:r>
      <w:proofErr w:type="spellStart"/>
      <w:r w:rsidR="004E2F77" w:rsidRPr="00937DB7">
        <w:rPr>
          <w:rFonts w:ascii="Sylfaen" w:hAnsi="Sylfaen" w:cs="Times New Roman"/>
        </w:rPr>
        <w:t>ներդնում</w:t>
      </w:r>
      <w:proofErr w:type="spellEnd"/>
      <w:r w:rsidR="00F31441" w:rsidRPr="00937DB7">
        <w:rPr>
          <w:rFonts w:ascii="Sylfaen" w:hAnsi="Sylfaen" w:cs="Times New Roman"/>
        </w:rPr>
        <w:t xml:space="preserve"> և </w:t>
      </w:r>
      <w:proofErr w:type="spellStart"/>
      <w:r w:rsidR="00F31441" w:rsidRPr="00937DB7">
        <w:rPr>
          <w:rFonts w:ascii="Sylfaen" w:hAnsi="Sylfaen" w:cs="Times New Roman"/>
        </w:rPr>
        <w:t>կիրառում</w:t>
      </w:r>
      <w:proofErr w:type="spellEnd"/>
      <w:r w:rsidR="004E2F77" w:rsidRPr="00937DB7">
        <w:rPr>
          <w:rFonts w:ascii="Sylfaen" w:hAnsi="Sylfaen" w:cs="Times New Roman"/>
        </w:rPr>
        <w:t>:</w:t>
      </w:r>
    </w:p>
    <w:p w14:paraId="741FE86F" w14:textId="77777777" w:rsidR="004E2F77" w:rsidRPr="00937DB7" w:rsidRDefault="009E7283" w:rsidP="009B25AE">
      <w:pPr>
        <w:pStyle w:val="ListParagraph"/>
        <w:numPr>
          <w:ilvl w:val="0"/>
          <w:numId w:val="15"/>
        </w:numPr>
        <w:spacing w:line="276" w:lineRule="auto"/>
        <w:jc w:val="both"/>
        <w:rPr>
          <w:rFonts w:ascii="Sylfaen" w:hAnsi="Sylfaen" w:cs="Times New Roman"/>
        </w:rPr>
      </w:pPr>
      <w:proofErr w:type="spellStart"/>
      <w:r w:rsidRPr="00937DB7">
        <w:rPr>
          <w:rFonts w:ascii="Sylfaen" w:hAnsi="Sylfaen" w:cs="Times New Roman"/>
        </w:rPr>
        <w:lastRenderedPageBreak/>
        <w:t>Ոստիկանության</w:t>
      </w:r>
      <w:proofErr w:type="spellEnd"/>
      <w:r w:rsidRPr="00937DB7">
        <w:rPr>
          <w:rFonts w:ascii="Sylfaen" w:hAnsi="Sylfaen" w:cs="Times New Roman"/>
        </w:rPr>
        <w:t xml:space="preserve"> </w:t>
      </w:r>
      <w:proofErr w:type="spellStart"/>
      <w:r w:rsidRPr="00937DB7">
        <w:rPr>
          <w:rFonts w:ascii="Sylfaen" w:hAnsi="Sylfaen" w:cs="Times New Roman"/>
        </w:rPr>
        <w:t>կողմից</w:t>
      </w:r>
      <w:proofErr w:type="spellEnd"/>
      <w:r w:rsidRPr="00937DB7">
        <w:rPr>
          <w:rFonts w:ascii="Sylfaen" w:hAnsi="Sylfaen" w:cs="Times New Roman"/>
        </w:rPr>
        <w:t xml:space="preserve"> </w:t>
      </w:r>
      <w:proofErr w:type="spellStart"/>
      <w:r w:rsidRPr="00937DB7">
        <w:rPr>
          <w:rFonts w:ascii="Sylfaen" w:hAnsi="Sylfaen" w:cs="Times New Roman"/>
        </w:rPr>
        <w:t>ռիսկի</w:t>
      </w:r>
      <w:proofErr w:type="spellEnd"/>
      <w:r w:rsidRPr="00937DB7">
        <w:rPr>
          <w:rFonts w:ascii="Sylfaen" w:hAnsi="Sylfaen" w:cs="Times New Roman"/>
        </w:rPr>
        <w:t xml:space="preserve"> </w:t>
      </w:r>
      <w:proofErr w:type="spellStart"/>
      <w:r w:rsidRPr="00937DB7">
        <w:rPr>
          <w:rFonts w:ascii="Sylfaen" w:hAnsi="Sylfaen" w:cs="Times New Roman"/>
        </w:rPr>
        <w:t>գնահատման</w:t>
      </w:r>
      <w:proofErr w:type="spellEnd"/>
      <w:r w:rsidRPr="00937DB7">
        <w:rPr>
          <w:rFonts w:ascii="Sylfaen" w:hAnsi="Sylfaen" w:cs="Times New Roman"/>
        </w:rPr>
        <w:t xml:space="preserve"> </w:t>
      </w:r>
      <w:proofErr w:type="spellStart"/>
      <w:r w:rsidRPr="00937DB7">
        <w:rPr>
          <w:rFonts w:ascii="Sylfaen" w:hAnsi="Sylfaen" w:cs="Times New Roman"/>
        </w:rPr>
        <w:t>հատուկ</w:t>
      </w:r>
      <w:proofErr w:type="spellEnd"/>
      <w:r w:rsidRPr="00937DB7">
        <w:rPr>
          <w:rFonts w:ascii="Sylfaen" w:hAnsi="Sylfaen" w:cs="Times New Roman"/>
        </w:rPr>
        <w:t xml:space="preserve"> </w:t>
      </w:r>
      <w:proofErr w:type="spellStart"/>
      <w:r w:rsidRPr="00937DB7">
        <w:rPr>
          <w:rFonts w:ascii="Sylfaen" w:hAnsi="Sylfaen" w:cs="Times New Roman"/>
        </w:rPr>
        <w:t>գործիքակազմի</w:t>
      </w:r>
      <w:proofErr w:type="spellEnd"/>
      <w:r w:rsidRPr="00937DB7">
        <w:rPr>
          <w:rFonts w:ascii="Sylfaen" w:hAnsi="Sylfaen" w:cs="Times New Roman"/>
        </w:rPr>
        <w:t xml:space="preserve"> </w:t>
      </w:r>
      <w:proofErr w:type="spellStart"/>
      <w:r w:rsidRPr="00937DB7">
        <w:rPr>
          <w:rFonts w:ascii="Sylfaen" w:hAnsi="Sylfaen" w:cs="Times New Roman"/>
        </w:rPr>
        <w:t>մշակում</w:t>
      </w:r>
      <w:proofErr w:type="spellEnd"/>
      <w:r w:rsidRPr="00937DB7">
        <w:rPr>
          <w:rFonts w:ascii="Sylfaen" w:hAnsi="Sylfaen" w:cs="Times New Roman"/>
        </w:rPr>
        <w:t xml:space="preserve">, </w:t>
      </w:r>
      <w:proofErr w:type="spellStart"/>
      <w:r w:rsidRPr="00937DB7">
        <w:rPr>
          <w:rFonts w:ascii="Sylfaen" w:hAnsi="Sylfaen" w:cs="Times New Roman"/>
        </w:rPr>
        <w:t>որը</w:t>
      </w:r>
      <w:proofErr w:type="spellEnd"/>
      <w:r w:rsidRPr="00937DB7">
        <w:rPr>
          <w:rFonts w:ascii="Sylfaen" w:hAnsi="Sylfaen" w:cs="Times New Roman"/>
        </w:rPr>
        <w:t xml:space="preserve"> </w:t>
      </w:r>
      <w:proofErr w:type="spellStart"/>
      <w:r w:rsidRPr="00937DB7">
        <w:rPr>
          <w:rFonts w:ascii="Sylfaen" w:hAnsi="Sylfaen" w:cs="Times New Roman"/>
        </w:rPr>
        <w:t>կհամապատասխանի</w:t>
      </w:r>
      <w:proofErr w:type="spellEnd"/>
      <w:r w:rsidRPr="00937DB7">
        <w:rPr>
          <w:rFonts w:ascii="Sylfaen" w:hAnsi="Sylfaen" w:cs="Times New Roman"/>
        </w:rPr>
        <w:t xml:space="preserve"> </w:t>
      </w:r>
      <w:proofErr w:type="spellStart"/>
      <w:r w:rsidRPr="00937DB7">
        <w:rPr>
          <w:rFonts w:ascii="Sylfaen" w:hAnsi="Sylfaen" w:cs="Times New Roman"/>
        </w:rPr>
        <w:t>ստեղծված</w:t>
      </w:r>
      <w:proofErr w:type="spellEnd"/>
      <w:r w:rsidRPr="00937DB7">
        <w:rPr>
          <w:rFonts w:ascii="Sylfaen" w:hAnsi="Sylfaen" w:cs="Times New Roman"/>
        </w:rPr>
        <w:t xml:space="preserve"> </w:t>
      </w:r>
      <w:proofErr w:type="spellStart"/>
      <w:r w:rsidRPr="00937DB7">
        <w:rPr>
          <w:rFonts w:ascii="Sylfaen" w:hAnsi="Sylfaen" w:cs="Times New Roman"/>
        </w:rPr>
        <w:t>իրավիճակին</w:t>
      </w:r>
      <w:proofErr w:type="spellEnd"/>
      <w:r w:rsidRPr="00937DB7">
        <w:rPr>
          <w:rFonts w:ascii="Sylfaen" w:hAnsi="Sylfaen" w:cs="Times New Roman"/>
        </w:rPr>
        <w:t xml:space="preserve">: </w:t>
      </w:r>
    </w:p>
    <w:p w14:paraId="0724DBD8" w14:textId="78CBF318" w:rsidR="009E7283" w:rsidRPr="00937DB7" w:rsidRDefault="009E7283" w:rsidP="009B25AE">
      <w:pPr>
        <w:pStyle w:val="ListParagraph"/>
        <w:numPr>
          <w:ilvl w:val="0"/>
          <w:numId w:val="15"/>
        </w:numPr>
        <w:spacing w:line="276" w:lineRule="auto"/>
        <w:jc w:val="both"/>
        <w:rPr>
          <w:rFonts w:ascii="Sylfaen" w:hAnsi="Sylfaen" w:cs="Times New Roman"/>
        </w:rPr>
      </w:pPr>
      <w:proofErr w:type="spellStart"/>
      <w:r w:rsidRPr="00937DB7">
        <w:rPr>
          <w:rFonts w:ascii="Sylfaen" w:eastAsia="Times New Roman" w:hAnsi="Sylfaen" w:cs="Times New Roman"/>
        </w:rPr>
        <w:t>Բոլոր</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հերթապահ</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ոստիկաններ</w:t>
      </w:r>
      <w:r w:rsidR="004E2F77" w:rsidRPr="00937DB7">
        <w:rPr>
          <w:rFonts w:ascii="Sylfaen" w:eastAsia="Times New Roman" w:hAnsi="Sylfaen" w:cs="Times New Roman"/>
        </w:rPr>
        <w:t>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հատուկ</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հրահանգավորում</w:t>
      </w:r>
      <w:proofErr w:type="spellEnd"/>
      <w:r w:rsidR="004E2F77" w:rsidRPr="00937DB7">
        <w:rPr>
          <w:rFonts w:ascii="Sylfaen" w:eastAsia="Times New Roman" w:hAnsi="Sylfaen" w:cs="Times New Roman"/>
        </w:rPr>
        <w:t xml:space="preserve"> </w:t>
      </w:r>
      <w:proofErr w:type="spellStart"/>
      <w:r w:rsidRPr="00937DB7">
        <w:rPr>
          <w:rFonts w:ascii="Sylfaen" w:eastAsia="Times New Roman" w:hAnsi="Sylfaen" w:cs="Times New Roman"/>
        </w:rPr>
        <w:t>ընտանեկան</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բռնությունից</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տուժած</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անձանց</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աջակցություն</w:t>
      </w:r>
      <w:proofErr w:type="spellEnd"/>
      <w:r w:rsidRPr="00937DB7">
        <w:rPr>
          <w:rFonts w:ascii="Sylfaen" w:eastAsia="Times New Roman" w:hAnsi="Sylfaen" w:cs="Times New Roman"/>
        </w:rPr>
        <w:t xml:space="preserve"> </w:t>
      </w:r>
      <w:proofErr w:type="spellStart"/>
      <w:r w:rsidR="00521147">
        <w:rPr>
          <w:rFonts w:ascii="Sylfaen" w:eastAsia="Times New Roman" w:hAnsi="Sylfaen" w:cs="Times New Roman"/>
        </w:rPr>
        <w:t>ցուցաբերելու</w:t>
      </w:r>
      <w:proofErr w:type="spellEnd"/>
      <w:r w:rsidR="00521147">
        <w:rPr>
          <w:rFonts w:ascii="Sylfaen" w:eastAsia="Times New Roman" w:hAnsi="Sylfaen" w:cs="Times New Roman"/>
        </w:rPr>
        <w:t xml:space="preserve"> և </w:t>
      </w:r>
      <w:proofErr w:type="spellStart"/>
      <w:r w:rsidR="00521147">
        <w:rPr>
          <w:rFonts w:ascii="Sylfaen" w:eastAsia="Times New Roman" w:hAnsi="Sylfaen" w:cs="Times New Roman"/>
        </w:rPr>
        <w:t>նրանց</w:t>
      </w:r>
      <w:proofErr w:type="spellEnd"/>
      <w:r w:rsidR="00521147">
        <w:rPr>
          <w:rFonts w:ascii="Sylfaen" w:eastAsia="Times New Roman" w:hAnsi="Sylfaen" w:cs="Times New Roman"/>
        </w:rPr>
        <w:t xml:space="preserve"> </w:t>
      </w:r>
      <w:proofErr w:type="spellStart"/>
      <w:r w:rsidR="00521147">
        <w:rPr>
          <w:rFonts w:ascii="Sylfaen" w:eastAsia="Times New Roman" w:hAnsi="Sylfaen" w:cs="Times New Roman"/>
        </w:rPr>
        <w:t>ուղղորդման</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մեխանիզմների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վերաբերյալ</w:t>
      </w:r>
      <w:proofErr w:type="spellEnd"/>
      <w:r w:rsidRPr="00937DB7">
        <w:rPr>
          <w:rFonts w:ascii="Sylfaen" w:eastAsia="Times New Roman" w:hAnsi="Sylfaen" w:cs="Times New Roman"/>
        </w:rPr>
        <w:t>:</w:t>
      </w:r>
    </w:p>
    <w:p w14:paraId="2C12A824" w14:textId="77777777" w:rsidR="009E7283" w:rsidRPr="00937DB7" w:rsidRDefault="009E7283" w:rsidP="009B25AE">
      <w:pPr>
        <w:pStyle w:val="ListParagraph"/>
        <w:numPr>
          <w:ilvl w:val="0"/>
          <w:numId w:val="15"/>
        </w:numPr>
        <w:spacing w:line="276" w:lineRule="auto"/>
        <w:jc w:val="both"/>
        <w:rPr>
          <w:rFonts w:ascii="Sylfaen" w:hAnsi="Sylfaen" w:cs="Times New Roman"/>
        </w:rPr>
      </w:pPr>
      <w:proofErr w:type="spellStart"/>
      <w:r w:rsidRPr="00937DB7">
        <w:rPr>
          <w:rFonts w:ascii="Sylfaen" w:eastAsia="Times New Roman" w:hAnsi="Sylfaen" w:cs="Times New Roman"/>
        </w:rPr>
        <w:t>Հետաքննիչների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քննիչների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դատախազների</w:t>
      </w:r>
      <w:proofErr w:type="spellEnd"/>
      <w:r w:rsidRPr="00937DB7">
        <w:rPr>
          <w:rFonts w:ascii="Sylfaen" w:eastAsia="Times New Roman" w:hAnsi="Sylfaen" w:cs="Times New Roman"/>
        </w:rPr>
        <w:t xml:space="preserve"> և </w:t>
      </w:r>
      <w:proofErr w:type="spellStart"/>
      <w:r w:rsidRPr="00937DB7">
        <w:rPr>
          <w:rFonts w:ascii="Sylfaen" w:eastAsia="Times New Roman" w:hAnsi="Sylfaen" w:cs="Times New Roman"/>
        </w:rPr>
        <w:t>դատավորների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կողմից</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քննչական</w:t>
      </w:r>
      <w:proofErr w:type="spellEnd"/>
      <w:r w:rsidRPr="00937DB7">
        <w:rPr>
          <w:rFonts w:ascii="Sylfaen" w:eastAsia="Times New Roman" w:hAnsi="Sylfaen" w:cs="Times New Roman"/>
        </w:rPr>
        <w:t xml:space="preserve"> և </w:t>
      </w:r>
      <w:proofErr w:type="spellStart"/>
      <w:r w:rsidRPr="00937DB7">
        <w:rPr>
          <w:rFonts w:ascii="Sylfaen" w:eastAsia="Times New Roman" w:hAnsi="Sylfaen" w:cs="Times New Roman"/>
        </w:rPr>
        <w:t>դատավարական</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գործողություններն</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առցանց</w:t>
      </w:r>
      <w:proofErr w:type="spellEnd"/>
      <w:r w:rsidRPr="00937DB7">
        <w:rPr>
          <w:rFonts w:ascii="Sylfaen" w:eastAsia="Times New Roman" w:hAnsi="Sylfaen" w:cs="Times New Roman"/>
        </w:rPr>
        <w:t xml:space="preserve"> և </w:t>
      </w:r>
      <w:proofErr w:type="spellStart"/>
      <w:r w:rsidRPr="00937DB7">
        <w:rPr>
          <w:rFonts w:ascii="Sylfaen" w:eastAsia="Times New Roman" w:hAnsi="Sylfaen" w:cs="Times New Roman"/>
        </w:rPr>
        <w:t>հեռահար</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եղանակով</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անցկացնելու</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իրավական</w:t>
      </w:r>
      <w:proofErr w:type="spellEnd"/>
      <w:r w:rsidRPr="00937DB7">
        <w:rPr>
          <w:rFonts w:ascii="Sylfaen" w:eastAsia="Times New Roman" w:hAnsi="Sylfaen" w:cs="Times New Roman"/>
        </w:rPr>
        <w:t xml:space="preserve"> և </w:t>
      </w:r>
      <w:proofErr w:type="spellStart"/>
      <w:r w:rsidRPr="00937DB7">
        <w:rPr>
          <w:rFonts w:ascii="Sylfaen" w:eastAsia="Times New Roman" w:hAnsi="Sylfaen" w:cs="Times New Roman"/>
        </w:rPr>
        <w:t>պրակտիկ</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հնարավորությունների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ստեղծում</w:t>
      </w:r>
      <w:proofErr w:type="spellEnd"/>
      <w:r w:rsidRPr="00937DB7">
        <w:rPr>
          <w:rFonts w:ascii="Sylfaen" w:eastAsia="Times New Roman" w:hAnsi="Sylfaen" w:cs="Times New Roman"/>
        </w:rPr>
        <w:t xml:space="preserve">: </w:t>
      </w:r>
    </w:p>
    <w:p w14:paraId="62C9292B" w14:textId="77777777" w:rsidR="004E2F77" w:rsidRPr="00937DB7" w:rsidRDefault="000C3982" w:rsidP="009B25AE">
      <w:pPr>
        <w:pStyle w:val="ListParagraph"/>
        <w:numPr>
          <w:ilvl w:val="0"/>
          <w:numId w:val="15"/>
        </w:numPr>
        <w:spacing w:line="276" w:lineRule="auto"/>
        <w:jc w:val="both"/>
        <w:rPr>
          <w:rFonts w:ascii="Sylfaen" w:hAnsi="Sylfaen" w:cs="Times New Roman"/>
        </w:rPr>
      </w:pPr>
      <w:proofErr w:type="spellStart"/>
      <w:r w:rsidRPr="00937DB7">
        <w:rPr>
          <w:rFonts w:ascii="Sylfaen" w:eastAsia="Times New Roman" w:hAnsi="Sylfaen" w:cs="Times New Roman"/>
        </w:rPr>
        <w:t>Իրավապահ</w:t>
      </w:r>
      <w:proofErr w:type="spellEnd"/>
      <w:r w:rsidRPr="00937DB7">
        <w:rPr>
          <w:rFonts w:ascii="Sylfaen" w:eastAsia="Times New Roman" w:hAnsi="Sylfaen" w:cs="Times New Roman"/>
        </w:rPr>
        <w:t xml:space="preserve"> և </w:t>
      </w:r>
      <w:proofErr w:type="spellStart"/>
      <w:r w:rsidRPr="00937DB7">
        <w:rPr>
          <w:rFonts w:ascii="Sylfaen" w:eastAsia="Times New Roman" w:hAnsi="Sylfaen" w:cs="Times New Roman"/>
        </w:rPr>
        <w:t>դատական</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համակարգերի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կողմից</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ընտանեկան</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բռնության</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դեպքերի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համակողմանի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գնահատում</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հաշվի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առնելով</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բռնարարների</w:t>
      </w:r>
      <w:proofErr w:type="spellEnd"/>
      <w:r w:rsidRPr="00937DB7">
        <w:rPr>
          <w:rFonts w:ascii="Sylfaen" w:eastAsia="Times New Roman" w:hAnsi="Sylfaen" w:cs="Times New Roman"/>
        </w:rPr>
        <w:t xml:space="preserve"> և </w:t>
      </w:r>
      <w:proofErr w:type="spellStart"/>
      <w:r w:rsidRPr="00937DB7">
        <w:rPr>
          <w:rFonts w:ascii="Sylfaen" w:eastAsia="Times New Roman" w:hAnsi="Sylfaen" w:cs="Times New Roman"/>
        </w:rPr>
        <w:t>զոհերի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միևնույն</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տարածքում</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մեկուսացման</w:t>
      </w:r>
      <w:proofErr w:type="spellEnd"/>
      <w:r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արդյունքում</w:t>
      </w:r>
      <w:proofErr w:type="spellEnd"/>
      <w:r w:rsidR="00C968DF"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առաջացած</w:t>
      </w:r>
      <w:proofErr w:type="spellEnd"/>
      <w:r w:rsidR="00C968DF" w:rsidRPr="00937DB7">
        <w:rPr>
          <w:rFonts w:ascii="Sylfaen" w:eastAsia="Times New Roman" w:hAnsi="Sylfaen" w:cs="Times New Roman"/>
        </w:rPr>
        <w:t xml:space="preserve"> </w:t>
      </w:r>
      <w:proofErr w:type="spellStart"/>
      <w:r w:rsidRPr="00937DB7">
        <w:rPr>
          <w:rFonts w:ascii="Sylfaen" w:eastAsia="Times New Roman" w:hAnsi="Sylfaen" w:cs="Times New Roman"/>
        </w:rPr>
        <w:t>ռիսկ</w:t>
      </w:r>
      <w:r w:rsidR="00C968DF" w:rsidRPr="00937DB7">
        <w:rPr>
          <w:rFonts w:ascii="Sylfaen" w:eastAsia="Times New Roman" w:hAnsi="Sylfaen" w:cs="Times New Roman"/>
        </w:rPr>
        <w:t>եր</w:t>
      </w:r>
      <w:r w:rsidRPr="00937DB7">
        <w:rPr>
          <w:rFonts w:ascii="Sylfaen" w:eastAsia="Times New Roman" w:hAnsi="Sylfaen" w:cs="Times New Roman"/>
        </w:rPr>
        <w:t>ը</w:t>
      </w:r>
      <w:proofErr w:type="spellEnd"/>
      <w:r w:rsidRPr="00937DB7">
        <w:rPr>
          <w:rFonts w:ascii="Sylfaen" w:eastAsia="Times New Roman" w:hAnsi="Sylfaen" w:cs="Times New Roman"/>
        </w:rPr>
        <w:t>:</w:t>
      </w:r>
      <w:r w:rsidR="00C968DF"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Ցանկացած</w:t>
      </w:r>
      <w:proofErr w:type="spellEnd"/>
      <w:r w:rsidR="00C968DF"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իրավիճակում</w:t>
      </w:r>
      <w:proofErr w:type="spellEnd"/>
      <w:r w:rsidR="00C968DF"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ընտանեկան</w:t>
      </w:r>
      <w:proofErr w:type="spellEnd"/>
      <w:r w:rsidR="00C968DF"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բռնության</w:t>
      </w:r>
      <w:proofErr w:type="spellEnd"/>
      <w:r w:rsidR="00C968DF"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ենթարկված</w:t>
      </w:r>
      <w:proofErr w:type="spellEnd"/>
      <w:r w:rsidR="00C968DF"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անձի</w:t>
      </w:r>
      <w:proofErr w:type="spellEnd"/>
      <w:r w:rsidR="00C968DF"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անվտանգությունը</w:t>
      </w:r>
      <w:proofErr w:type="spellEnd"/>
      <w:r w:rsidR="00C968DF"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պետք</w:t>
      </w:r>
      <w:proofErr w:type="spellEnd"/>
      <w:r w:rsidR="00C968DF" w:rsidRPr="00937DB7">
        <w:rPr>
          <w:rFonts w:ascii="Sylfaen" w:eastAsia="Times New Roman" w:hAnsi="Sylfaen" w:cs="Times New Roman"/>
        </w:rPr>
        <w:t xml:space="preserve"> է </w:t>
      </w:r>
      <w:proofErr w:type="spellStart"/>
      <w:r w:rsidR="00C968DF" w:rsidRPr="00937DB7">
        <w:rPr>
          <w:rFonts w:ascii="Sylfaen" w:eastAsia="Times New Roman" w:hAnsi="Sylfaen" w:cs="Times New Roman"/>
        </w:rPr>
        <w:t>դիտարկել</w:t>
      </w:r>
      <w:proofErr w:type="spellEnd"/>
      <w:r w:rsidR="00C968DF" w:rsidRPr="00937DB7">
        <w:rPr>
          <w:rFonts w:ascii="Sylfaen" w:eastAsia="Times New Roman" w:hAnsi="Sylfaen" w:cs="Times New Roman"/>
        </w:rPr>
        <w:t xml:space="preserve"> </w:t>
      </w:r>
      <w:proofErr w:type="spellStart"/>
      <w:r w:rsidR="00C968DF" w:rsidRPr="00937DB7">
        <w:rPr>
          <w:rFonts w:ascii="Sylfaen" w:eastAsia="Times New Roman" w:hAnsi="Sylfaen" w:cs="Times New Roman"/>
        </w:rPr>
        <w:t>առաջնային</w:t>
      </w:r>
      <w:proofErr w:type="spellEnd"/>
      <w:r w:rsidR="00C968DF" w:rsidRPr="00937DB7">
        <w:rPr>
          <w:rFonts w:ascii="Sylfaen" w:eastAsia="Times New Roman" w:hAnsi="Sylfaen" w:cs="Times New Roman"/>
        </w:rPr>
        <w:t>:</w:t>
      </w:r>
    </w:p>
    <w:p w14:paraId="4F0345BC" w14:textId="2E17EB25" w:rsidR="001D4CDD" w:rsidRPr="00937DB7" w:rsidRDefault="001D4CDD" w:rsidP="00521147">
      <w:pPr>
        <w:pStyle w:val="ListParagraph"/>
        <w:numPr>
          <w:ilvl w:val="0"/>
          <w:numId w:val="15"/>
        </w:numPr>
        <w:spacing w:after="0" w:line="276" w:lineRule="auto"/>
        <w:jc w:val="both"/>
        <w:rPr>
          <w:rFonts w:ascii="Sylfaen" w:hAnsi="Sylfaen" w:cs="Times New Roman"/>
        </w:rPr>
      </w:pPr>
      <w:proofErr w:type="spellStart"/>
      <w:r w:rsidRPr="00937DB7">
        <w:rPr>
          <w:rFonts w:ascii="Sylfaen" w:eastAsia="Times New Roman" w:hAnsi="Sylfaen" w:cs="Times New Roman"/>
        </w:rPr>
        <w:t>Դատարանների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կողմից</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ընթացիկ</w:t>
      </w:r>
      <w:proofErr w:type="spellEnd"/>
      <w:r w:rsidRPr="00937DB7">
        <w:rPr>
          <w:rFonts w:ascii="Sylfaen" w:eastAsia="Times New Roman" w:hAnsi="Sylfaen" w:cs="Times New Roman"/>
        </w:rPr>
        <w:t xml:space="preserve"> </w:t>
      </w:r>
      <w:proofErr w:type="spellStart"/>
      <w:r w:rsidR="004E2F77" w:rsidRPr="00937DB7">
        <w:rPr>
          <w:rFonts w:ascii="Sylfaen" w:eastAsia="Times New Roman" w:hAnsi="Sylfaen" w:cs="Times New Roman"/>
        </w:rPr>
        <w:t>պաշտպանական</w:t>
      </w:r>
      <w:proofErr w:type="spellEnd"/>
      <w:r w:rsidR="004E2F77" w:rsidRPr="00937DB7">
        <w:rPr>
          <w:rFonts w:ascii="Sylfaen" w:eastAsia="Times New Roman" w:hAnsi="Sylfaen" w:cs="Times New Roman"/>
        </w:rPr>
        <w:t xml:space="preserve"> </w:t>
      </w:r>
      <w:proofErr w:type="spellStart"/>
      <w:r w:rsidR="004E2F77" w:rsidRPr="00937DB7">
        <w:rPr>
          <w:rFonts w:ascii="Sylfaen" w:eastAsia="Times New Roman" w:hAnsi="Sylfaen" w:cs="Times New Roman"/>
        </w:rPr>
        <w:t>որոշումների</w:t>
      </w:r>
      <w:proofErr w:type="spellEnd"/>
      <w:r w:rsidR="004E2F77" w:rsidRPr="00937DB7">
        <w:rPr>
          <w:rFonts w:ascii="Sylfaen" w:eastAsia="Times New Roman" w:hAnsi="Sylfaen" w:cs="Times New Roman"/>
        </w:rPr>
        <w:t xml:space="preserve"> </w:t>
      </w:r>
      <w:proofErr w:type="spellStart"/>
      <w:r w:rsidRPr="00937DB7">
        <w:rPr>
          <w:rFonts w:ascii="Sylfaen" w:eastAsia="Times New Roman" w:hAnsi="Sylfaen" w:cs="Times New Roman"/>
        </w:rPr>
        <w:t>դեպքերի</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ուսումնասիրություն</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կարիքից</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ելնելով</w:t>
      </w:r>
      <w:proofErr w:type="spellEnd"/>
      <w:r w:rsidRPr="00937DB7">
        <w:rPr>
          <w:rFonts w:ascii="Sylfaen" w:eastAsia="Times New Roman" w:hAnsi="Sylfaen" w:cs="Times New Roman"/>
        </w:rPr>
        <w:t xml:space="preserve">՝ </w:t>
      </w:r>
      <w:proofErr w:type="spellStart"/>
      <w:r w:rsidRPr="00937DB7">
        <w:rPr>
          <w:rFonts w:ascii="Sylfaen" w:eastAsia="Times New Roman" w:hAnsi="Sylfaen" w:cs="Times New Roman"/>
        </w:rPr>
        <w:t>որոշումների</w:t>
      </w:r>
      <w:proofErr w:type="spellEnd"/>
      <w:r w:rsidRPr="00937DB7">
        <w:rPr>
          <w:rFonts w:ascii="Sylfaen" w:eastAsia="Times New Roman" w:hAnsi="Sylfaen" w:cs="Times New Roman"/>
        </w:rPr>
        <w:t xml:space="preserve"> </w:t>
      </w:r>
      <w:proofErr w:type="spellStart"/>
      <w:r w:rsidR="004E2F77" w:rsidRPr="00937DB7">
        <w:rPr>
          <w:rFonts w:ascii="Sylfaen" w:eastAsia="Times New Roman" w:hAnsi="Sylfaen" w:cs="Times New Roman"/>
        </w:rPr>
        <w:t>ժամկետների</w:t>
      </w:r>
      <w:proofErr w:type="spellEnd"/>
      <w:r w:rsidR="004E2F77" w:rsidRPr="00937DB7">
        <w:rPr>
          <w:rFonts w:ascii="Sylfaen" w:eastAsia="Times New Roman" w:hAnsi="Sylfaen" w:cs="Times New Roman"/>
        </w:rPr>
        <w:t xml:space="preserve"> </w:t>
      </w:r>
      <w:proofErr w:type="spellStart"/>
      <w:r w:rsidR="004E2F77" w:rsidRPr="00937DB7">
        <w:rPr>
          <w:rFonts w:ascii="Sylfaen" w:eastAsia="Times New Roman" w:hAnsi="Sylfaen" w:cs="Times New Roman"/>
        </w:rPr>
        <w:t>երկարացում</w:t>
      </w:r>
      <w:proofErr w:type="spellEnd"/>
      <w:r w:rsidR="004E2F77" w:rsidRPr="00937DB7">
        <w:rPr>
          <w:rFonts w:ascii="Sylfaen" w:eastAsia="Times New Roman" w:hAnsi="Sylfaen" w:cs="Times New Roman"/>
        </w:rPr>
        <w:t>:</w:t>
      </w:r>
    </w:p>
    <w:p w14:paraId="2B4C16F3" w14:textId="77777777" w:rsidR="007240E2" w:rsidRPr="00937DB7" w:rsidRDefault="007240E2" w:rsidP="00521147">
      <w:pPr>
        <w:spacing w:after="0"/>
        <w:jc w:val="both"/>
        <w:rPr>
          <w:rFonts w:ascii="Sylfaen" w:eastAsia="Times New Roman" w:hAnsi="Sylfaen" w:cs="Times New Roman"/>
          <w:u w:val="single"/>
          <w:lang w:val="en-US"/>
        </w:rPr>
      </w:pPr>
    </w:p>
    <w:p w14:paraId="7C5B83CA" w14:textId="278EC5EF" w:rsidR="009E7283" w:rsidRPr="00937DB7" w:rsidRDefault="00F31441" w:rsidP="00521147">
      <w:pPr>
        <w:spacing w:after="0"/>
        <w:jc w:val="both"/>
        <w:rPr>
          <w:rFonts w:ascii="Sylfaen" w:hAnsi="Sylfaen" w:cs="Times New Roman"/>
          <w:lang w:val="en-US"/>
        </w:rPr>
      </w:pPr>
      <w:proofErr w:type="spellStart"/>
      <w:r w:rsidRPr="00937DB7">
        <w:rPr>
          <w:rFonts w:ascii="Sylfaen" w:eastAsia="Times New Roman" w:hAnsi="Sylfaen" w:cs="Times New Roman"/>
          <w:u w:val="single"/>
          <w:lang w:val="en-US"/>
        </w:rPr>
        <w:t>Առաջարկներ</w:t>
      </w:r>
      <w:proofErr w:type="spellEnd"/>
      <w:r w:rsidRPr="00937DB7">
        <w:rPr>
          <w:rFonts w:ascii="Sylfaen" w:eastAsia="Times New Roman" w:hAnsi="Sylfaen" w:cs="Times New Roman"/>
          <w:u w:val="single"/>
          <w:lang w:val="en-US"/>
        </w:rPr>
        <w:t xml:space="preserve"> </w:t>
      </w:r>
      <w:proofErr w:type="spellStart"/>
      <w:r w:rsidRPr="00937DB7">
        <w:rPr>
          <w:rFonts w:ascii="Sylfaen" w:eastAsia="Times New Roman" w:hAnsi="Sylfaen" w:cs="Times New Roman"/>
          <w:u w:val="single"/>
          <w:lang w:val="en-US"/>
        </w:rPr>
        <w:t>միտված</w:t>
      </w:r>
      <w:proofErr w:type="spellEnd"/>
      <w:r w:rsidRPr="00937DB7">
        <w:rPr>
          <w:rFonts w:ascii="Sylfaen" w:eastAsia="Times New Roman" w:hAnsi="Sylfaen" w:cs="Times New Roman"/>
          <w:u w:val="single"/>
          <w:lang w:val="en-US"/>
        </w:rPr>
        <w:t xml:space="preserve"> </w:t>
      </w:r>
      <w:proofErr w:type="spellStart"/>
      <w:r w:rsidRPr="00937DB7">
        <w:rPr>
          <w:rFonts w:ascii="Sylfaen" w:eastAsia="Times New Roman" w:hAnsi="Sylfaen" w:cs="Times New Roman"/>
          <w:u w:val="single"/>
          <w:lang w:val="en-US"/>
        </w:rPr>
        <w:t>ծ</w:t>
      </w:r>
      <w:r w:rsidR="009E7283" w:rsidRPr="00937DB7">
        <w:rPr>
          <w:rFonts w:ascii="Sylfaen" w:eastAsia="Times New Roman" w:hAnsi="Sylfaen" w:cs="Times New Roman"/>
          <w:u w:val="single"/>
          <w:lang w:val="en-US"/>
        </w:rPr>
        <w:t>առայություններ</w:t>
      </w:r>
      <w:proofErr w:type="spellEnd"/>
      <w:r w:rsidR="009E7283" w:rsidRPr="00937DB7">
        <w:rPr>
          <w:rFonts w:ascii="Sylfaen" w:eastAsia="Times New Roman" w:hAnsi="Sylfaen" w:cs="Times New Roman"/>
          <w:u w:val="single"/>
          <w:lang w:val="en-US"/>
        </w:rPr>
        <w:t xml:space="preserve"> </w:t>
      </w:r>
      <w:proofErr w:type="spellStart"/>
      <w:r w:rsidR="009E7283" w:rsidRPr="00937DB7">
        <w:rPr>
          <w:rFonts w:ascii="Sylfaen" w:eastAsia="Times New Roman" w:hAnsi="Sylfaen" w:cs="Times New Roman"/>
          <w:u w:val="single"/>
          <w:lang w:val="en-US"/>
        </w:rPr>
        <w:t>մատուցող</w:t>
      </w:r>
      <w:proofErr w:type="spellEnd"/>
      <w:r w:rsidR="009E7283" w:rsidRPr="00937DB7">
        <w:rPr>
          <w:rFonts w:ascii="Sylfaen" w:eastAsia="Times New Roman" w:hAnsi="Sylfaen" w:cs="Times New Roman"/>
          <w:u w:val="single"/>
          <w:lang w:val="en-US"/>
        </w:rPr>
        <w:t xml:space="preserve"> </w:t>
      </w:r>
      <w:proofErr w:type="spellStart"/>
      <w:r w:rsidR="009E7283" w:rsidRPr="00937DB7">
        <w:rPr>
          <w:rFonts w:ascii="Sylfaen" w:eastAsia="Times New Roman" w:hAnsi="Sylfaen" w:cs="Times New Roman"/>
          <w:u w:val="single"/>
          <w:lang w:val="en-US"/>
        </w:rPr>
        <w:t>կառույցներ</w:t>
      </w:r>
      <w:r w:rsidRPr="00937DB7">
        <w:rPr>
          <w:rFonts w:ascii="Sylfaen" w:eastAsia="Times New Roman" w:hAnsi="Sylfaen" w:cs="Times New Roman"/>
          <w:u w:val="single"/>
          <w:lang w:val="en-US"/>
        </w:rPr>
        <w:t>ին</w:t>
      </w:r>
      <w:proofErr w:type="spellEnd"/>
      <w:r w:rsidR="009E7283" w:rsidRPr="00937DB7">
        <w:rPr>
          <w:rFonts w:ascii="Sylfaen" w:hAnsi="Sylfaen" w:cs="Times New Roman"/>
          <w:lang w:val="en-US"/>
        </w:rPr>
        <w:t xml:space="preserve"> </w:t>
      </w:r>
    </w:p>
    <w:p w14:paraId="5DDBD5B1" w14:textId="2EA69CF1" w:rsidR="00D534FB" w:rsidRPr="00937DB7" w:rsidRDefault="009E7283" w:rsidP="009B25AE">
      <w:pPr>
        <w:pStyle w:val="ListParagraph"/>
        <w:numPr>
          <w:ilvl w:val="0"/>
          <w:numId w:val="16"/>
        </w:numPr>
        <w:spacing w:line="276" w:lineRule="auto"/>
        <w:jc w:val="both"/>
        <w:rPr>
          <w:rFonts w:ascii="Sylfaen" w:hAnsi="Sylfaen" w:cs="Times New Roman"/>
        </w:rPr>
      </w:pPr>
      <w:proofErr w:type="spellStart"/>
      <w:r w:rsidRPr="00937DB7">
        <w:rPr>
          <w:rFonts w:ascii="Sylfaen" w:hAnsi="Sylfaen" w:cs="Times New Roman"/>
        </w:rPr>
        <w:t>Կազմակերպո</w:t>
      </w:r>
      <w:r w:rsidR="000C3982" w:rsidRPr="00937DB7">
        <w:rPr>
          <w:rFonts w:ascii="Sylfaen" w:hAnsi="Sylfaen" w:cs="Times New Roman"/>
        </w:rPr>
        <w:t>ւթյունների</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կողմից</w:t>
      </w:r>
      <w:proofErr w:type="spellEnd"/>
      <w:r w:rsidR="000C3982" w:rsidRPr="00937DB7">
        <w:rPr>
          <w:rFonts w:ascii="Sylfaen" w:hAnsi="Sylfaen" w:cs="Times New Roman"/>
        </w:rPr>
        <w:t xml:space="preserve"> </w:t>
      </w:r>
      <w:proofErr w:type="spellStart"/>
      <w:r w:rsidR="004E2F77" w:rsidRPr="00937DB7">
        <w:rPr>
          <w:rFonts w:ascii="Sylfaen" w:hAnsi="Sylfaen" w:cs="Times New Roman"/>
        </w:rPr>
        <w:t>վարակից</w:t>
      </w:r>
      <w:proofErr w:type="spellEnd"/>
      <w:r w:rsidR="004E2F77" w:rsidRPr="00937DB7">
        <w:rPr>
          <w:rFonts w:ascii="Sylfaen" w:hAnsi="Sylfaen" w:cs="Times New Roman"/>
        </w:rPr>
        <w:t xml:space="preserve"> </w:t>
      </w:r>
      <w:proofErr w:type="spellStart"/>
      <w:r w:rsidR="004E2F77" w:rsidRPr="00937DB7">
        <w:rPr>
          <w:rFonts w:ascii="Sylfaen" w:hAnsi="Sylfaen" w:cs="Times New Roman"/>
        </w:rPr>
        <w:t>պաշտպանվելու</w:t>
      </w:r>
      <w:proofErr w:type="spellEnd"/>
      <w:r w:rsidR="004E2F77" w:rsidRPr="00937DB7">
        <w:rPr>
          <w:rFonts w:ascii="Sylfaen" w:hAnsi="Sylfaen" w:cs="Times New Roman"/>
        </w:rPr>
        <w:t xml:space="preserve"> </w:t>
      </w:r>
      <w:proofErr w:type="spellStart"/>
      <w:r w:rsidR="000C3982" w:rsidRPr="00937DB7">
        <w:rPr>
          <w:rFonts w:ascii="Sylfaen" w:hAnsi="Sylfaen" w:cs="Times New Roman"/>
        </w:rPr>
        <w:t>անվտանգության</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կանոնների</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մշակում</w:t>
      </w:r>
      <w:proofErr w:type="spellEnd"/>
      <w:r w:rsidR="000C3982" w:rsidRPr="00937DB7">
        <w:rPr>
          <w:rFonts w:ascii="Sylfaen" w:hAnsi="Sylfaen" w:cs="Times New Roman"/>
        </w:rPr>
        <w:t xml:space="preserve"> և </w:t>
      </w:r>
      <w:proofErr w:type="spellStart"/>
      <w:r w:rsidR="000C3982" w:rsidRPr="00937DB7">
        <w:rPr>
          <w:rFonts w:ascii="Sylfaen" w:hAnsi="Sylfaen" w:cs="Times New Roman"/>
        </w:rPr>
        <w:t>կիրառում</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երբ</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կազմակերպ</w:t>
      </w:r>
      <w:r w:rsidR="000D0C51" w:rsidRPr="00937DB7">
        <w:rPr>
          <w:rFonts w:ascii="Sylfaen" w:hAnsi="Sylfaen" w:cs="Times New Roman"/>
        </w:rPr>
        <w:t>վ</w:t>
      </w:r>
      <w:r w:rsidR="000C3982" w:rsidRPr="00937DB7">
        <w:rPr>
          <w:rFonts w:ascii="Sylfaen" w:hAnsi="Sylfaen" w:cs="Times New Roman"/>
        </w:rPr>
        <w:t>ում</w:t>
      </w:r>
      <w:proofErr w:type="spellEnd"/>
      <w:r w:rsidR="000C3982" w:rsidRPr="00937DB7">
        <w:rPr>
          <w:rFonts w:ascii="Sylfaen" w:hAnsi="Sylfaen" w:cs="Times New Roman"/>
        </w:rPr>
        <w:t xml:space="preserve"> </w:t>
      </w:r>
      <w:proofErr w:type="spellStart"/>
      <w:r w:rsidR="00BF39C6">
        <w:rPr>
          <w:rFonts w:ascii="Sylfaen" w:hAnsi="Sylfaen" w:cs="Times New Roman"/>
        </w:rPr>
        <w:t>են</w:t>
      </w:r>
      <w:proofErr w:type="spellEnd"/>
      <w:r w:rsidR="000D0C51" w:rsidRPr="00937DB7">
        <w:rPr>
          <w:rFonts w:ascii="Sylfaen" w:hAnsi="Sylfaen" w:cs="Times New Roman"/>
        </w:rPr>
        <w:t xml:space="preserve"> </w:t>
      </w:r>
      <w:proofErr w:type="spellStart"/>
      <w:r w:rsidR="000C3982" w:rsidRPr="00937DB7">
        <w:rPr>
          <w:rFonts w:ascii="Sylfaen" w:hAnsi="Sylfaen" w:cs="Times New Roman"/>
        </w:rPr>
        <w:t>դեմ</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առ</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դեմ</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հանդիպումներ</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ընտանեկան</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բռնության</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ենթարկված</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անձանց</w:t>
      </w:r>
      <w:proofErr w:type="spellEnd"/>
      <w:r w:rsidR="000C3982" w:rsidRPr="00937DB7">
        <w:rPr>
          <w:rFonts w:ascii="Sylfaen" w:hAnsi="Sylfaen" w:cs="Times New Roman"/>
        </w:rPr>
        <w:t xml:space="preserve"> </w:t>
      </w:r>
      <w:proofErr w:type="spellStart"/>
      <w:r w:rsidR="000C3982" w:rsidRPr="00937DB7">
        <w:rPr>
          <w:rFonts w:ascii="Sylfaen" w:hAnsi="Sylfaen" w:cs="Times New Roman"/>
        </w:rPr>
        <w:t>հետ</w:t>
      </w:r>
      <w:proofErr w:type="spellEnd"/>
      <w:r w:rsidR="000C3982" w:rsidRPr="00937DB7">
        <w:rPr>
          <w:rFonts w:ascii="Sylfaen" w:hAnsi="Sylfaen" w:cs="Times New Roman"/>
        </w:rPr>
        <w:t xml:space="preserve">: </w:t>
      </w:r>
    </w:p>
    <w:p w14:paraId="55A1C423" w14:textId="77777777" w:rsidR="000C3982" w:rsidRPr="00937DB7" w:rsidRDefault="000C3982" w:rsidP="009B25AE">
      <w:pPr>
        <w:pStyle w:val="ListParagraph"/>
        <w:numPr>
          <w:ilvl w:val="0"/>
          <w:numId w:val="16"/>
        </w:numPr>
        <w:spacing w:line="276" w:lineRule="auto"/>
        <w:jc w:val="both"/>
        <w:rPr>
          <w:rFonts w:ascii="Sylfaen" w:hAnsi="Sylfaen" w:cs="Times New Roman"/>
        </w:rPr>
      </w:pPr>
      <w:proofErr w:type="spellStart"/>
      <w:r w:rsidRPr="00937DB7">
        <w:rPr>
          <w:rFonts w:ascii="Sylfaen" w:hAnsi="Sylfaen" w:cs="Times New Roman"/>
        </w:rPr>
        <w:t>Հատուկ</w:t>
      </w:r>
      <w:proofErr w:type="spellEnd"/>
      <w:r w:rsidRPr="00937DB7">
        <w:rPr>
          <w:rFonts w:ascii="Sylfaen" w:hAnsi="Sylfaen" w:cs="Times New Roman"/>
        </w:rPr>
        <w:t xml:space="preserve"> </w:t>
      </w:r>
      <w:proofErr w:type="spellStart"/>
      <w:r w:rsidRPr="00937DB7">
        <w:rPr>
          <w:rFonts w:ascii="Sylfaen" w:hAnsi="Sylfaen" w:cs="Times New Roman"/>
        </w:rPr>
        <w:t>ընթացակարգերի</w:t>
      </w:r>
      <w:proofErr w:type="spellEnd"/>
      <w:r w:rsidRPr="00937DB7">
        <w:rPr>
          <w:rFonts w:ascii="Sylfaen" w:hAnsi="Sylfaen" w:cs="Times New Roman"/>
        </w:rPr>
        <w:t xml:space="preserve"> </w:t>
      </w:r>
      <w:proofErr w:type="spellStart"/>
      <w:r w:rsidRPr="00937DB7">
        <w:rPr>
          <w:rFonts w:ascii="Sylfaen" w:hAnsi="Sylfaen" w:cs="Times New Roman"/>
        </w:rPr>
        <w:t>մշակում</w:t>
      </w:r>
      <w:proofErr w:type="spellEnd"/>
      <w:r w:rsidRPr="00937DB7">
        <w:rPr>
          <w:rFonts w:ascii="Sylfaen" w:hAnsi="Sylfaen" w:cs="Times New Roman"/>
        </w:rPr>
        <w:t xml:space="preserve"> և </w:t>
      </w:r>
      <w:proofErr w:type="spellStart"/>
      <w:r w:rsidRPr="00937DB7">
        <w:rPr>
          <w:rFonts w:ascii="Sylfaen" w:hAnsi="Sylfaen" w:cs="Times New Roman"/>
        </w:rPr>
        <w:t>կիրառում</w:t>
      </w:r>
      <w:proofErr w:type="spellEnd"/>
      <w:r w:rsidRPr="00937DB7">
        <w:rPr>
          <w:rFonts w:ascii="Sylfaen" w:hAnsi="Sylfaen" w:cs="Times New Roman"/>
        </w:rPr>
        <w:t xml:space="preserve"> </w:t>
      </w: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դեպքերով</w:t>
      </w:r>
      <w:proofErr w:type="spellEnd"/>
      <w:r w:rsidRPr="00937DB7">
        <w:rPr>
          <w:rFonts w:ascii="Sylfaen" w:hAnsi="Sylfaen" w:cs="Times New Roman"/>
        </w:rPr>
        <w:t xml:space="preserve"> </w:t>
      </w:r>
      <w:proofErr w:type="spellStart"/>
      <w:r w:rsidRPr="00937DB7">
        <w:rPr>
          <w:rFonts w:ascii="Sylfaen" w:hAnsi="Sylfaen" w:cs="Times New Roman"/>
        </w:rPr>
        <w:t>արձագանքն</w:t>
      </w:r>
      <w:proofErr w:type="spellEnd"/>
      <w:r w:rsidRPr="00937DB7">
        <w:rPr>
          <w:rFonts w:ascii="Sylfaen" w:hAnsi="Sylfaen" w:cs="Times New Roman"/>
        </w:rPr>
        <w:t xml:space="preserve"> </w:t>
      </w:r>
      <w:proofErr w:type="spellStart"/>
      <w:r w:rsidRPr="00937DB7">
        <w:rPr>
          <w:rFonts w:ascii="Sylfaen" w:hAnsi="Sylfaen" w:cs="Times New Roman"/>
        </w:rPr>
        <w:t>ապահովելու</w:t>
      </w:r>
      <w:proofErr w:type="spellEnd"/>
      <w:r w:rsidRPr="00937DB7">
        <w:rPr>
          <w:rFonts w:ascii="Sylfaen" w:hAnsi="Sylfaen" w:cs="Times New Roman"/>
        </w:rPr>
        <w:t xml:space="preserve"> </w:t>
      </w:r>
      <w:proofErr w:type="spellStart"/>
      <w:r w:rsidRPr="00937DB7">
        <w:rPr>
          <w:rFonts w:ascii="Sylfaen" w:hAnsi="Sylfaen" w:cs="Times New Roman"/>
        </w:rPr>
        <w:t>համար</w:t>
      </w:r>
      <w:proofErr w:type="spellEnd"/>
      <w:r w:rsidR="000D0C51" w:rsidRPr="00937DB7">
        <w:rPr>
          <w:rFonts w:ascii="Sylfaen" w:hAnsi="Sylfaen" w:cs="Times New Roman"/>
        </w:rPr>
        <w:t xml:space="preserve">՝ </w:t>
      </w:r>
      <w:proofErr w:type="spellStart"/>
      <w:r w:rsidR="000D0C51" w:rsidRPr="00937DB7">
        <w:rPr>
          <w:rFonts w:ascii="Sylfaen" w:hAnsi="Sylfaen" w:cs="Times New Roman"/>
        </w:rPr>
        <w:t>հաշվի</w:t>
      </w:r>
      <w:proofErr w:type="spellEnd"/>
      <w:r w:rsidR="000D0C51" w:rsidRPr="00937DB7">
        <w:rPr>
          <w:rFonts w:ascii="Sylfaen" w:hAnsi="Sylfaen" w:cs="Times New Roman"/>
        </w:rPr>
        <w:t xml:space="preserve"> </w:t>
      </w:r>
      <w:proofErr w:type="spellStart"/>
      <w:r w:rsidR="000D0C51" w:rsidRPr="00937DB7">
        <w:rPr>
          <w:rFonts w:ascii="Sylfaen" w:hAnsi="Sylfaen" w:cs="Times New Roman"/>
        </w:rPr>
        <w:t>առնելով</w:t>
      </w:r>
      <w:proofErr w:type="spellEnd"/>
      <w:r w:rsidR="000D0C51" w:rsidRPr="00937DB7">
        <w:rPr>
          <w:rFonts w:ascii="Sylfaen" w:hAnsi="Sylfaen" w:cs="Times New Roman"/>
        </w:rPr>
        <w:t xml:space="preserve"> </w:t>
      </w:r>
      <w:proofErr w:type="spellStart"/>
      <w:r w:rsidR="000D0C51" w:rsidRPr="00937DB7">
        <w:rPr>
          <w:rFonts w:ascii="Sylfaen" w:hAnsi="Sylfaen" w:cs="Times New Roman"/>
        </w:rPr>
        <w:t>ստեղծված</w:t>
      </w:r>
      <w:proofErr w:type="spellEnd"/>
      <w:r w:rsidR="000D0C51" w:rsidRPr="00937DB7">
        <w:rPr>
          <w:rFonts w:ascii="Sylfaen" w:hAnsi="Sylfaen" w:cs="Times New Roman"/>
        </w:rPr>
        <w:t xml:space="preserve"> </w:t>
      </w:r>
      <w:proofErr w:type="spellStart"/>
      <w:r w:rsidR="000D0C51" w:rsidRPr="00937DB7">
        <w:rPr>
          <w:rFonts w:ascii="Sylfaen" w:hAnsi="Sylfaen" w:cs="Times New Roman"/>
        </w:rPr>
        <w:t>իրավիճակը</w:t>
      </w:r>
      <w:proofErr w:type="spellEnd"/>
      <w:r w:rsidR="000D0C51" w:rsidRPr="00937DB7">
        <w:rPr>
          <w:rFonts w:ascii="Sylfaen" w:hAnsi="Sylfaen" w:cs="Times New Roman"/>
        </w:rPr>
        <w:t>:</w:t>
      </w:r>
    </w:p>
    <w:p w14:paraId="39EE4E94" w14:textId="77777777" w:rsidR="000C3982" w:rsidRPr="00937DB7" w:rsidRDefault="000C3982" w:rsidP="009B25AE">
      <w:pPr>
        <w:pStyle w:val="ListParagraph"/>
        <w:numPr>
          <w:ilvl w:val="0"/>
          <w:numId w:val="16"/>
        </w:numPr>
        <w:spacing w:line="276" w:lineRule="auto"/>
        <w:jc w:val="both"/>
        <w:rPr>
          <w:rFonts w:ascii="Sylfaen" w:hAnsi="Sylfaen" w:cs="Times New Roman"/>
        </w:rPr>
      </w:pPr>
      <w:proofErr w:type="spellStart"/>
      <w:r w:rsidRPr="00937DB7">
        <w:rPr>
          <w:rFonts w:ascii="Sylfaen" w:hAnsi="Sylfaen" w:cs="Times New Roman"/>
        </w:rPr>
        <w:t>Նախկին</w:t>
      </w:r>
      <w:proofErr w:type="spellEnd"/>
      <w:r w:rsidRPr="00937DB7">
        <w:rPr>
          <w:rFonts w:ascii="Sylfaen" w:hAnsi="Sylfaen" w:cs="Times New Roman"/>
        </w:rPr>
        <w:t xml:space="preserve"> և </w:t>
      </w:r>
      <w:proofErr w:type="spellStart"/>
      <w:r w:rsidRPr="00937DB7">
        <w:rPr>
          <w:rFonts w:ascii="Sylfaen" w:hAnsi="Sylfaen" w:cs="Times New Roman"/>
        </w:rPr>
        <w:t>ներկա</w:t>
      </w:r>
      <w:proofErr w:type="spellEnd"/>
      <w:r w:rsidRPr="00937DB7">
        <w:rPr>
          <w:rFonts w:ascii="Sylfaen" w:hAnsi="Sylfaen" w:cs="Times New Roman"/>
        </w:rPr>
        <w:t xml:space="preserve"> </w:t>
      </w:r>
      <w:proofErr w:type="spellStart"/>
      <w:r w:rsidRPr="00937DB7">
        <w:rPr>
          <w:rFonts w:ascii="Sylfaen" w:hAnsi="Sylfaen" w:cs="Times New Roman"/>
        </w:rPr>
        <w:t>շահառուների</w:t>
      </w:r>
      <w:proofErr w:type="spellEnd"/>
      <w:r w:rsidRPr="00937DB7">
        <w:rPr>
          <w:rFonts w:ascii="Sylfaen" w:hAnsi="Sylfaen" w:cs="Times New Roman"/>
        </w:rPr>
        <w:t xml:space="preserve"> </w:t>
      </w:r>
      <w:proofErr w:type="spellStart"/>
      <w:r w:rsidRPr="00937DB7">
        <w:rPr>
          <w:rFonts w:ascii="Sylfaen" w:hAnsi="Sylfaen" w:cs="Times New Roman"/>
        </w:rPr>
        <w:t>դեպքերի</w:t>
      </w:r>
      <w:proofErr w:type="spellEnd"/>
      <w:r w:rsidRPr="00937DB7">
        <w:rPr>
          <w:rFonts w:ascii="Sylfaen" w:hAnsi="Sylfaen" w:cs="Times New Roman"/>
        </w:rPr>
        <w:t xml:space="preserve"> </w:t>
      </w:r>
      <w:proofErr w:type="spellStart"/>
      <w:r w:rsidRPr="00937DB7">
        <w:rPr>
          <w:rFonts w:ascii="Sylfaen" w:hAnsi="Sylfaen" w:cs="Times New Roman"/>
        </w:rPr>
        <w:t>մշտադիտարկում</w:t>
      </w:r>
      <w:proofErr w:type="spellEnd"/>
      <w:r w:rsidRPr="00937DB7">
        <w:rPr>
          <w:rFonts w:ascii="Sylfaen" w:hAnsi="Sylfaen" w:cs="Times New Roman"/>
        </w:rPr>
        <w:t>:</w:t>
      </w:r>
    </w:p>
    <w:p w14:paraId="064951C5" w14:textId="77777777" w:rsidR="008612D5" w:rsidRPr="00937DB7" w:rsidRDefault="000C3982" w:rsidP="009B25AE">
      <w:pPr>
        <w:pStyle w:val="ListParagraph"/>
        <w:numPr>
          <w:ilvl w:val="0"/>
          <w:numId w:val="16"/>
        </w:numPr>
        <w:spacing w:line="276" w:lineRule="auto"/>
        <w:jc w:val="both"/>
        <w:rPr>
          <w:rFonts w:ascii="Sylfaen" w:hAnsi="Sylfaen" w:cs="Times New Roman"/>
        </w:rPr>
      </w:pP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դեպքերի</w:t>
      </w:r>
      <w:proofErr w:type="spellEnd"/>
      <w:r w:rsidRPr="00937DB7">
        <w:rPr>
          <w:rFonts w:ascii="Sylfaen" w:hAnsi="Sylfaen" w:cs="Times New Roman"/>
        </w:rPr>
        <w:t xml:space="preserve">, </w:t>
      </w:r>
      <w:proofErr w:type="spellStart"/>
      <w:r w:rsidRPr="00937DB7">
        <w:rPr>
          <w:rFonts w:ascii="Sylfaen" w:hAnsi="Sylfaen" w:cs="Times New Roman"/>
        </w:rPr>
        <w:t>այդ</w:t>
      </w:r>
      <w:proofErr w:type="spellEnd"/>
      <w:r w:rsidRPr="00937DB7">
        <w:rPr>
          <w:rFonts w:ascii="Sylfaen" w:hAnsi="Sylfaen" w:cs="Times New Roman"/>
        </w:rPr>
        <w:t xml:space="preserve"> </w:t>
      </w:r>
      <w:proofErr w:type="spellStart"/>
      <w:r w:rsidRPr="00937DB7">
        <w:rPr>
          <w:rFonts w:ascii="Sylfaen" w:hAnsi="Sylfaen" w:cs="Times New Roman"/>
        </w:rPr>
        <w:t>թվում</w:t>
      </w:r>
      <w:proofErr w:type="spellEnd"/>
      <w:r w:rsidRPr="00937DB7">
        <w:rPr>
          <w:rFonts w:ascii="Sylfaen" w:hAnsi="Sylfaen" w:cs="Times New Roman"/>
        </w:rPr>
        <w:t xml:space="preserve">՝ </w:t>
      </w:r>
      <w:proofErr w:type="spellStart"/>
      <w:r w:rsidRPr="00937DB7">
        <w:rPr>
          <w:rFonts w:ascii="Sylfaen" w:hAnsi="Sylfaen" w:cs="Times New Roman"/>
        </w:rPr>
        <w:t>երեխաների</w:t>
      </w:r>
      <w:proofErr w:type="spellEnd"/>
      <w:r w:rsidRPr="00937DB7">
        <w:rPr>
          <w:rFonts w:ascii="Sylfaen" w:hAnsi="Sylfaen" w:cs="Times New Roman"/>
        </w:rPr>
        <w:t xml:space="preserve"> և </w:t>
      </w:r>
      <w:proofErr w:type="spellStart"/>
      <w:r w:rsidRPr="00937DB7">
        <w:rPr>
          <w:rFonts w:ascii="Sylfaen" w:hAnsi="Sylfaen" w:cs="Times New Roman"/>
        </w:rPr>
        <w:t>հաշմանդամություն</w:t>
      </w:r>
      <w:proofErr w:type="spellEnd"/>
      <w:r w:rsidRPr="00937DB7">
        <w:rPr>
          <w:rFonts w:ascii="Sylfaen" w:hAnsi="Sylfaen" w:cs="Times New Roman"/>
        </w:rPr>
        <w:t xml:space="preserve"> </w:t>
      </w:r>
      <w:proofErr w:type="spellStart"/>
      <w:r w:rsidRPr="00937DB7">
        <w:rPr>
          <w:rFonts w:ascii="Sylfaen" w:hAnsi="Sylfaen" w:cs="Times New Roman"/>
        </w:rPr>
        <w:t>ունեցող</w:t>
      </w:r>
      <w:proofErr w:type="spellEnd"/>
      <w:r w:rsidRPr="00937DB7">
        <w:rPr>
          <w:rFonts w:ascii="Sylfaen" w:hAnsi="Sylfaen" w:cs="Times New Roman"/>
        </w:rPr>
        <w:t xml:space="preserve"> </w:t>
      </w:r>
      <w:proofErr w:type="spellStart"/>
      <w:r w:rsidRPr="00937DB7">
        <w:rPr>
          <w:rFonts w:ascii="Sylfaen" w:hAnsi="Sylfaen" w:cs="Times New Roman"/>
        </w:rPr>
        <w:t>անձանց</w:t>
      </w:r>
      <w:proofErr w:type="spellEnd"/>
      <w:r w:rsidRPr="00937DB7">
        <w:rPr>
          <w:rFonts w:ascii="Sylfaen" w:hAnsi="Sylfaen" w:cs="Times New Roman"/>
        </w:rPr>
        <w:t xml:space="preserve">, </w:t>
      </w:r>
      <w:proofErr w:type="spellStart"/>
      <w:r w:rsidRPr="00937DB7">
        <w:rPr>
          <w:rFonts w:ascii="Sylfaen" w:hAnsi="Sylfaen" w:cs="Times New Roman"/>
        </w:rPr>
        <w:t>գենդերային</w:t>
      </w:r>
      <w:proofErr w:type="spellEnd"/>
      <w:r w:rsidRPr="00937DB7">
        <w:rPr>
          <w:rFonts w:ascii="Sylfaen" w:hAnsi="Sylfaen" w:cs="Times New Roman"/>
        </w:rPr>
        <w:t xml:space="preserve"> </w:t>
      </w:r>
      <w:proofErr w:type="spellStart"/>
      <w:r w:rsidRPr="00937DB7">
        <w:rPr>
          <w:rFonts w:ascii="Sylfaen" w:hAnsi="Sylfaen" w:cs="Times New Roman"/>
        </w:rPr>
        <w:t>տարանջատված</w:t>
      </w:r>
      <w:proofErr w:type="spellEnd"/>
      <w:r w:rsidRPr="00937DB7">
        <w:rPr>
          <w:rFonts w:ascii="Sylfaen" w:hAnsi="Sylfaen" w:cs="Times New Roman"/>
        </w:rPr>
        <w:t>/</w:t>
      </w:r>
      <w:proofErr w:type="spellStart"/>
      <w:r w:rsidRPr="00937DB7">
        <w:rPr>
          <w:rFonts w:ascii="Sylfaen" w:hAnsi="Sylfaen" w:cs="Times New Roman"/>
        </w:rPr>
        <w:t>սեգրեգացված</w:t>
      </w:r>
      <w:proofErr w:type="spellEnd"/>
      <w:r w:rsidRPr="00937DB7">
        <w:rPr>
          <w:rFonts w:ascii="Sylfaen" w:hAnsi="Sylfaen" w:cs="Times New Roman"/>
        </w:rPr>
        <w:t xml:space="preserve"> </w:t>
      </w:r>
      <w:proofErr w:type="spellStart"/>
      <w:r w:rsidRPr="00937DB7">
        <w:rPr>
          <w:rFonts w:ascii="Sylfaen" w:hAnsi="Sylfaen" w:cs="Times New Roman"/>
        </w:rPr>
        <w:t>վիճակագրության</w:t>
      </w:r>
      <w:proofErr w:type="spellEnd"/>
      <w:r w:rsidRPr="00937DB7">
        <w:rPr>
          <w:rFonts w:ascii="Sylfaen" w:hAnsi="Sylfaen" w:cs="Times New Roman"/>
        </w:rPr>
        <w:t xml:space="preserve"> </w:t>
      </w:r>
      <w:proofErr w:type="spellStart"/>
      <w:r w:rsidRPr="00937DB7">
        <w:rPr>
          <w:rFonts w:ascii="Sylfaen" w:hAnsi="Sylfaen" w:cs="Times New Roman"/>
        </w:rPr>
        <w:t>վարում</w:t>
      </w:r>
      <w:proofErr w:type="spellEnd"/>
      <w:r w:rsidRPr="00937DB7">
        <w:rPr>
          <w:rFonts w:ascii="Sylfaen" w:hAnsi="Sylfaen" w:cs="Times New Roman"/>
        </w:rPr>
        <w:t xml:space="preserve">: </w:t>
      </w:r>
    </w:p>
    <w:p w14:paraId="45D2A96A" w14:textId="0700D52B" w:rsidR="000C3982" w:rsidRPr="00937DB7" w:rsidRDefault="00571F9E" w:rsidP="009B25AE">
      <w:pPr>
        <w:jc w:val="both"/>
        <w:rPr>
          <w:rFonts w:ascii="Sylfaen" w:hAnsi="Sylfaen" w:cs="Times New Roman"/>
          <w:u w:val="single"/>
          <w:lang w:val="en-US"/>
        </w:rPr>
      </w:pPr>
      <w:proofErr w:type="spellStart"/>
      <w:r w:rsidRPr="00937DB7">
        <w:rPr>
          <w:rFonts w:ascii="Sylfaen" w:hAnsi="Sylfaen" w:cs="Times New Roman"/>
          <w:u w:val="single"/>
          <w:lang w:val="en-US"/>
        </w:rPr>
        <w:t>Առաջարկներ</w:t>
      </w:r>
      <w:proofErr w:type="spellEnd"/>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միտված</w:t>
      </w:r>
      <w:proofErr w:type="spellEnd"/>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պետական</w:t>
      </w:r>
      <w:proofErr w:type="spellEnd"/>
      <w:r w:rsidRPr="00937DB7">
        <w:rPr>
          <w:rFonts w:ascii="Sylfaen" w:hAnsi="Sylfaen" w:cs="Times New Roman"/>
          <w:u w:val="single"/>
          <w:lang w:val="en-US"/>
        </w:rPr>
        <w:t xml:space="preserve"> և </w:t>
      </w:r>
      <w:proofErr w:type="spellStart"/>
      <w:r w:rsidRPr="00937DB7">
        <w:rPr>
          <w:rFonts w:ascii="Sylfaen" w:hAnsi="Sylfaen" w:cs="Times New Roman"/>
          <w:u w:val="single"/>
          <w:lang w:val="en-US"/>
        </w:rPr>
        <w:t>հասարակական</w:t>
      </w:r>
      <w:proofErr w:type="spellEnd"/>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կառույցներին</w:t>
      </w:r>
      <w:proofErr w:type="spellEnd"/>
      <w:r w:rsidR="006523A6" w:rsidRPr="00937DB7">
        <w:rPr>
          <w:rFonts w:ascii="Sylfaen" w:hAnsi="Sylfaen" w:cs="Times New Roman"/>
          <w:u w:val="single"/>
          <w:lang w:val="hy-AM"/>
        </w:rPr>
        <w:t>՝</w:t>
      </w:r>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ուղղված</w:t>
      </w:r>
      <w:proofErr w:type="spellEnd"/>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իրազեկմանը</w:t>
      </w:r>
      <w:proofErr w:type="spellEnd"/>
      <w:r w:rsidRPr="00937DB7">
        <w:rPr>
          <w:rFonts w:ascii="Sylfaen" w:hAnsi="Sylfaen" w:cs="Times New Roman"/>
          <w:u w:val="single"/>
          <w:lang w:val="en-US"/>
        </w:rPr>
        <w:t xml:space="preserve"> </w:t>
      </w:r>
      <w:r w:rsidR="001F15C4" w:rsidRPr="00937DB7">
        <w:rPr>
          <w:rFonts w:ascii="Sylfaen" w:hAnsi="Sylfaen" w:cs="Times New Roman"/>
          <w:u w:val="single"/>
          <w:lang w:val="en-US"/>
        </w:rPr>
        <w:t xml:space="preserve">և </w:t>
      </w:r>
      <w:proofErr w:type="spellStart"/>
      <w:r w:rsidR="001F15C4" w:rsidRPr="00937DB7">
        <w:rPr>
          <w:rFonts w:ascii="Sylfaen" w:hAnsi="Sylfaen" w:cs="Times New Roman"/>
          <w:u w:val="single"/>
          <w:lang w:val="en-US"/>
        </w:rPr>
        <w:t>ընտանեկան</w:t>
      </w:r>
      <w:proofErr w:type="spellEnd"/>
      <w:r w:rsidR="001F15C4" w:rsidRPr="00937DB7">
        <w:rPr>
          <w:rFonts w:ascii="Sylfaen" w:hAnsi="Sylfaen" w:cs="Times New Roman"/>
          <w:u w:val="single"/>
          <w:lang w:val="en-US"/>
        </w:rPr>
        <w:t xml:space="preserve"> </w:t>
      </w:r>
      <w:proofErr w:type="spellStart"/>
      <w:r w:rsidR="001F15C4" w:rsidRPr="00937DB7">
        <w:rPr>
          <w:rFonts w:ascii="Sylfaen" w:hAnsi="Sylfaen" w:cs="Times New Roman"/>
          <w:u w:val="single"/>
          <w:lang w:val="en-US"/>
        </w:rPr>
        <w:t>բռնության</w:t>
      </w:r>
      <w:proofErr w:type="spellEnd"/>
      <w:r w:rsidR="001F15C4" w:rsidRPr="00937DB7">
        <w:rPr>
          <w:rFonts w:ascii="Sylfaen" w:hAnsi="Sylfaen" w:cs="Times New Roman"/>
          <w:u w:val="single"/>
          <w:lang w:val="en-US"/>
        </w:rPr>
        <w:t xml:space="preserve"> </w:t>
      </w:r>
      <w:proofErr w:type="spellStart"/>
      <w:r w:rsidR="001F15C4" w:rsidRPr="00937DB7">
        <w:rPr>
          <w:rFonts w:ascii="Sylfaen" w:hAnsi="Sylfaen" w:cs="Times New Roman"/>
          <w:u w:val="single"/>
          <w:lang w:val="en-US"/>
        </w:rPr>
        <w:t>ենթարկված</w:t>
      </w:r>
      <w:proofErr w:type="spellEnd"/>
      <w:r w:rsidR="001F15C4" w:rsidRPr="00937DB7">
        <w:rPr>
          <w:rFonts w:ascii="Sylfaen" w:hAnsi="Sylfaen" w:cs="Times New Roman"/>
          <w:u w:val="single"/>
          <w:lang w:val="en-US"/>
        </w:rPr>
        <w:t xml:space="preserve"> </w:t>
      </w:r>
      <w:proofErr w:type="spellStart"/>
      <w:r w:rsidR="001F15C4" w:rsidRPr="00937DB7">
        <w:rPr>
          <w:rFonts w:ascii="Sylfaen" w:hAnsi="Sylfaen" w:cs="Times New Roman"/>
          <w:u w:val="single"/>
          <w:lang w:val="en-US"/>
        </w:rPr>
        <w:t>անձանց</w:t>
      </w:r>
      <w:proofErr w:type="spellEnd"/>
      <w:r w:rsidR="001F15C4" w:rsidRPr="00937DB7">
        <w:rPr>
          <w:rFonts w:ascii="Sylfaen" w:hAnsi="Sylfaen" w:cs="Times New Roman"/>
          <w:u w:val="single"/>
          <w:lang w:val="en-US"/>
        </w:rPr>
        <w:t xml:space="preserve"> </w:t>
      </w:r>
      <w:proofErr w:type="spellStart"/>
      <w:r w:rsidR="001F15C4" w:rsidRPr="00937DB7">
        <w:rPr>
          <w:rFonts w:ascii="Sylfaen" w:hAnsi="Sylfaen" w:cs="Times New Roman"/>
          <w:u w:val="single"/>
          <w:lang w:val="en-US"/>
        </w:rPr>
        <w:t>աջակցության</w:t>
      </w:r>
      <w:proofErr w:type="spellEnd"/>
      <w:r w:rsidR="001F15C4" w:rsidRPr="00937DB7">
        <w:rPr>
          <w:rFonts w:ascii="Sylfaen" w:hAnsi="Sylfaen" w:cs="Times New Roman"/>
          <w:u w:val="single"/>
          <w:lang w:val="en-US"/>
        </w:rPr>
        <w:t xml:space="preserve"> </w:t>
      </w:r>
      <w:proofErr w:type="spellStart"/>
      <w:r w:rsidR="00325033" w:rsidRPr="00937DB7">
        <w:rPr>
          <w:rFonts w:ascii="Sylfaen" w:hAnsi="Sylfaen" w:cs="Times New Roman"/>
          <w:u w:val="single"/>
          <w:lang w:val="en-US"/>
        </w:rPr>
        <w:t>տրամադրման</w:t>
      </w:r>
      <w:proofErr w:type="spellEnd"/>
      <w:r w:rsidR="00325033" w:rsidRPr="00937DB7">
        <w:rPr>
          <w:rFonts w:ascii="Sylfaen" w:hAnsi="Sylfaen" w:cs="Times New Roman"/>
          <w:u w:val="single"/>
          <w:lang w:val="en-US"/>
        </w:rPr>
        <w:t xml:space="preserve"> </w:t>
      </w:r>
      <w:proofErr w:type="spellStart"/>
      <w:r w:rsidR="001F15C4" w:rsidRPr="00937DB7">
        <w:rPr>
          <w:rFonts w:ascii="Sylfaen" w:hAnsi="Sylfaen" w:cs="Times New Roman"/>
          <w:u w:val="single"/>
          <w:lang w:val="en-US"/>
        </w:rPr>
        <w:t>այլընտրանքային</w:t>
      </w:r>
      <w:proofErr w:type="spellEnd"/>
      <w:r w:rsidR="001F15C4"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միջոցների</w:t>
      </w:r>
      <w:proofErr w:type="spellEnd"/>
      <w:r w:rsidRPr="00937DB7">
        <w:rPr>
          <w:rFonts w:ascii="Sylfaen" w:hAnsi="Sylfaen" w:cs="Times New Roman"/>
          <w:u w:val="single"/>
          <w:lang w:val="en-US"/>
        </w:rPr>
        <w:t xml:space="preserve"> </w:t>
      </w:r>
      <w:proofErr w:type="spellStart"/>
      <w:r w:rsidRPr="00937DB7">
        <w:rPr>
          <w:rFonts w:ascii="Sylfaen" w:hAnsi="Sylfaen" w:cs="Times New Roman"/>
          <w:u w:val="single"/>
          <w:lang w:val="en-US"/>
        </w:rPr>
        <w:t>կիրառմանը</w:t>
      </w:r>
      <w:proofErr w:type="spellEnd"/>
      <w:r w:rsidRPr="00937DB7">
        <w:rPr>
          <w:rFonts w:ascii="Sylfaen" w:hAnsi="Sylfaen" w:cs="Times New Roman"/>
          <w:u w:val="single"/>
          <w:lang w:val="en-US"/>
        </w:rPr>
        <w:t xml:space="preserve"> </w:t>
      </w:r>
    </w:p>
    <w:p w14:paraId="3DBA1FD9" w14:textId="2D511B20" w:rsidR="000C3982" w:rsidRPr="00937DB7" w:rsidRDefault="001F15C4" w:rsidP="009B25AE">
      <w:pPr>
        <w:pStyle w:val="ListParagraph"/>
        <w:numPr>
          <w:ilvl w:val="0"/>
          <w:numId w:val="17"/>
        </w:numPr>
        <w:spacing w:line="276" w:lineRule="auto"/>
        <w:jc w:val="both"/>
        <w:rPr>
          <w:rFonts w:ascii="Sylfaen" w:hAnsi="Sylfaen" w:cs="Times New Roman"/>
        </w:rPr>
      </w:pPr>
      <w:proofErr w:type="spellStart"/>
      <w:r w:rsidRPr="00937DB7">
        <w:rPr>
          <w:rFonts w:ascii="Sylfaen" w:hAnsi="Sylfaen" w:cs="Times New Roman"/>
        </w:rPr>
        <w:t>Արտակարգ</w:t>
      </w:r>
      <w:proofErr w:type="spellEnd"/>
      <w:r w:rsidRPr="00937DB7">
        <w:rPr>
          <w:rFonts w:ascii="Sylfaen" w:hAnsi="Sylfaen" w:cs="Times New Roman"/>
        </w:rPr>
        <w:t xml:space="preserve"> </w:t>
      </w:r>
      <w:proofErr w:type="spellStart"/>
      <w:r w:rsidRPr="00937DB7">
        <w:rPr>
          <w:rFonts w:ascii="Sylfaen" w:hAnsi="Sylfaen" w:cs="Times New Roman"/>
        </w:rPr>
        <w:t>դրության</w:t>
      </w:r>
      <w:proofErr w:type="spellEnd"/>
      <w:r w:rsidRPr="00937DB7">
        <w:rPr>
          <w:rFonts w:ascii="Sylfaen" w:hAnsi="Sylfaen" w:cs="Times New Roman"/>
        </w:rPr>
        <w:t xml:space="preserve"> </w:t>
      </w:r>
      <w:proofErr w:type="spellStart"/>
      <w:r w:rsidRPr="00937DB7">
        <w:rPr>
          <w:rFonts w:ascii="Sylfaen" w:hAnsi="Sylfaen" w:cs="Times New Roman"/>
        </w:rPr>
        <w:t>օրերին</w:t>
      </w:r>
      <w:proofErr w:type="spellEnd"/>
      <w:r w:rsidRPr="00937DB7">
        <w:rPr>
          <w:rFonts w:ascii="Sylfaen" w:hAnsi="Sylfaen" w:cs="Times New Roman"/>
        </w:rPr>
        <w:t xml:space="preserve"> </w:t>
      </w:r>
      <w:proofErr w:type="spellStart"/>
      <w:r w:rsidR="00F31441" w:rsidRPr="00937DB7">
        <w:rPr>
          <w:rFonts w:ascii="Sylfaen" w:hAnsi="Sylfaen" w:cs="Times New Roman"/>
        </w:rPr>
        <w:t>հեռուստատես</w:t>
      </w:r>
      <w:r w:rsidRPr="00937DB7">
        <w:rPr>
          <w:rFonts w:ascii="Sylfaen" w:hAnsi="Sylfaen" w:cs="Times New Roman"/>
        </w:rPr>
        <w:t>ությամբ</w:t>
      </w:r>
      <w:proofErr w:type="spellEnd"/>
      <w:r w:rsidRPr="00937DB7">
        <w:rPr>
          <w:rFonts w:ascii="Sylfaen" w:hAnsi="Sylfaen" w:cs="Times New Roman"/>
        </w:rPr>
        <w:t xml:space="preserve">, </w:t>
      </w:r>
      <w:proofErr w:type="spellStart"/>
      <w:r w:rsidRPr="00937DB7">
        <w:rPr>
          <w:rFonts w:ascii="Sylfaen" w:hAnsi="Sylfaen" w:cs="Times New Roman"/>
        </w:rPr>
        <w:t>մասնավորապես</w:t>
      </w:r>
      <w:proofErr w:type="spellEnd"/>
      <w:r w:rsidR="00F31441" w:rsidRPr="00937DB7">
        <w:rPr>
          <w:rFonts w:ascii="Sylfaen" w:hAnsi="Sylfaen" w:cs="Times New Roman"/>
        </w:rPr>
        <w:t>՝</w:t>
      </w:r>
      <w:r w:rsidRPr="00937DB7">
        <w:rPr>
          <w:rFonts w:ascii="Sylfaen" w:hAnsi="Sylfaen" w:cs="Times New Roman"/>
        </w:rPr>
        <w:t xml:space="preserve"> </w:t>
      </w:r>
      <w:proofErr w:type="spellStart"/>
      <w:r w:rsidRPr="00937DB7">
        <w:rPr>
          <w:rFonts w:ascii="Sylfaen" w:hAnsi="Sylfaen" w:cs="Times New Roman"/>
        </w:rPr>
        <w:t>մարզային</w:t>
      </w:r>
      <w:proofErr w:type="spellEnd"/>
      <w:r w:rsidRPr="00937DB7">
        <w:rPr>
          <w:rFonts w:ascii="Sylfaen" w:hAnsi="Sylfaen" w:cs="Times New Roman"/>
        </w:rPr>
        <w:t xml:space="preserve"> </w:t>
      </w:r>
      <w:proofErr w:type="spellStart"/>
      <w:r w:rsidRPr="00937DB7">
        <w:rPr>
          <w:rFonts w:ascii="Sylfaen" w:hAnsi="Sylfaen" w:cs="Times New Roman"/>
        </w:rPr>
        <w:t>ծածկույթ</w:t>
      </w:r>
      <w:proofErr w:type="spellEnd"/>
      <w:r w:rsidRPr="00937DB7">
        <w:rPr>
          <w:rFonts w:ascii="Sylfaen" w:hAnsi="Sylfaen" w:cs="Times New Roman"/>
        </w:rPr>
        <w:t xml:space="preserve"> </w:t>
      </w:r>
      <w:proofErr w:type="spellStart"/>
      <w:r w:rsidRPr="00937DB7">
        <w:rPr>
          <w:rFonts w:ascii="Sylfaen" w:hAnsi="Sylfaen" w:cs="Times New Roman"/>
        </w:rPr>
        <w:t>ունեցող</w:t>
      </w:r>
      <w:proofErr w:type="spellEnd"/>
      <w:r w:rsidRPr="00937DB7">
        <w:rPr>
          <w:rFonts w:ascii="Sylfaen" w:hAnsi="Sylfaen" w:cs="Times New Roman"/>
        </w:rPr>
        <w:t xml:space="preserve"> </w:t>
      </w:r>
      <w:proofErr w:type="spellStart"/>
      <w:r w:rsidRPr="00937DB7">
        <w:rPr>
          <w:rFonts w:ascii="Sylfaen" w:hAnsi="Sylfaen" w:cs="Times New Roman"/>
        </w:rPr>
        <w:t>հեռուստաալիքներով</w:t>
      </w:r>
      <w:proofErr w:type="spellEnd"/>
      <w:r w:rsidRPr="00937DB7">
        <w:rPr>
          <w:rFonts w:ascii="Sylfaen" w:hAnsi="Sylfaen" w:cs="Times New Roman"/>
        </w:rPr>
        <w:t xml:space="preserve">, </w:t>
      </w: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ծառայություններ</w:t>
      </w:r>
      <w:proofErr w:type="spellEnd"/>
      <w:r w:rsidRPr="00937DB7">
        <w:rPr>
          <w:rFonts w:ascii="Sylfaen" w:hAnsi="Sylfaen" w:cs="Times New Roman"/>
        </w:rPr>
        <w:t xml:space="preserve"> </w:t>
      </w:r>
      <w:proofErr w:type="spellStart"/>
      <w:r w:rsidR="009A4E39">
        <w:rPr>
          <w:rFonts w:ascii="Sylfaen" w:hAnsi="Sylfaen" w:cs="Times New Roman"/>
        </w:rPr>
        <w:t>մա</w:t>
      </w:r>
      <w:r w:rsidRPr="00937DB7">
        <w:rPr>
          <w:rFonts w:ascii="Sylfaen" w:hAnsi="Sylfaen" w:cs="Times New Roman"/>
        </w:rPr>
        <w:t>տուցող</w:t>
      </w:r>
      <w:proofErr w:type="spellEnd"/>
      <w:r w:rsidRPr="00937DB7">
        <w:rPr>
          <w:rFonts w:ascii="Sylfaen" w:hAnsi="Sylfaen" w:cs="Times New Roman"/>
        </w:rPr>
        <w:t xml:space="preserve"> </w:t>
      </w:r>
      <w:proofErr w:type="spellStart"/>
      <w:r w:rsidRPr="00937DB7">
        <w:rPr>
          <w:rFonts w:ascii="Sylfaen" w:hAnsi="Sylfaen" w:cs="Times New Roman"/>
        </w:rPr>
        <w:t>կազմակերպությունների</w:t>
      </w:r>
      <w:proofErr w:type="spellEnd"/>
      <w:r w:rsidRPr="00937DB7">
        <w:rPr>
          <w:rFonts w:ascii="Sylfaen" w:hAnsi="Sylfaen" w:cs="Times New Roman"/>
        </w:rPr>
        <w:t xml:space="preserve"> </w:t>
      </w:r>
      <w:proofErr w:type="spellStart"/>
      <w:r w:rsidRPr="00937DB7">
        <w:rPr>
          <w:rFonts w:ascii="Sylfaen" w:hAnsi="Sylfaen" w:cs="Times New Roman"/>
        </w:rPr>
        <w:t>թեժ</w:t>
      </w:r>
      <w:proofErr w:type="spellEnd"/>
      <w:r w:rsidRPr="00937DB7">
        <w:rPr>
          <w:rFonts w:ascii="Sylfaen" w:hAnsi="Sylfaen" w:cs="Times New Roman"/>
        </w:rPr>
        <w:t xml:space="preserve"> </w:t>
      </w:r>
      <w:proofErr w:type="spellStart"/>
      <w:r w:rsidRPr="00937DB7">
        <w:rPr>
          <w:rFonts w:ascii="Sylfaen" w:hAnsi="Sylfaen" w:cs="Times New Roman"/>
        </w:rPr>
        <w:t>գծերի</w:t>
      </w:r>
      <w:proofErr w:type="spellEnd"/>
      <w:r w:rsidRPr="00937DB7">
        <w:rPr>
          <w:rFonts w:ascii="Sylfaen" w:hAnsi="Sylfaen" w:cs="Times New Roman"/>
        </w:rPr>
        <w:t xml:space="preserve"> </w:t>
      </w:r>
      <w:proofErr w:type="spellStart"/>
      <w:r w:rsidRPr="00937DB7">
        <w:rPr>
          <w:rFonts w:ascii="Sylfaen" w:hAnsi="Sylfaen" w:cs="Times New Roman"/>
        </w:rPr>
        <w:t>մասին</w:t>
      </w:r>
      <w:proofErr w:type="spellEnd"/>
      <w:r w:rsidRPr="00937DB7">
        <w:rPr>
          <w:rFonts w:ascii="Sylfaen" w:hAnsi="Sylfaen" w:cs="Times New Roman"/>
        </w:rPr>
        <w:t xml:space="preserve"> </w:t>
      </w:r>
      <w:proofErr w:type="spellStart"/>
      <w:r w:rsidRPr="00937DB7">
        <w:rPr>
          <w:rFonts w:ascii="Sylfaen" w:hAnsi="Sylfaen" w:cs="Times New Roman"/>
        </w:rPr>
        <w:t>իրազեկում</w:t>
      </w:r>
      <w:proofErr w:type="spellEnd"/>
      <w:r w:rsidRPr="00937DB7">
        <w:rPr>
          <w:rFonts w:ascii="Sylfaen" w:hAnsi="Sylfaen" w:cs="Times New Roman"/>
        </w:rPr>
        <w:t xml:space="preserve">: </w:t>
      </w:r>
      <w:proofErr w:type="spellStart"/>
      <w:r w:rsidR="00325033" w:rsidRPr="00937DB7">
        <w:rPr>
          <w:rFonts w:ascii="Sylfaen" w:hAnsi="Sylfaen" w:cs="Times New Roman"/>
        </w:rPr>
        <w:t>Տեղեկատվությունը</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պետք</w:t>
      </w:r>
      <w:proofErr w:type="spellEnd"/>
      <w:r w:rsidR="00325033" w:rsidRPr="00937DB7">
        <w:rPr>
          <w:rFonts w:ascii="Sylfaen" w:hAnsi="Sylfaen" w:cs="Times New Roman"/>
        </w:rPr>
        <w:t xml:space="preserve"> է </w:t>
      </w:r>
      <w:proofErr w:type="spellStart"/>
      <w:r w:rsidR="00325033" w:rsidRPr="00937DB7">
        <w:rPr>
          <w:rFonts w:ascii="Sylfaen" w:hAnsi="Sylfaen" w:cs="Times New Roman"/>
        </w:rPr>
        <w:t>հասանելի</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լինի</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նաև</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երեխաների</w:t>
      </w:r>
      <w:proofErr w:type="spellEnd"/>
      <w:r w:rsidR="00325033" w:rsidRPr="00937DB7">
        <w:rPr>
          <w:rFonts w:ascii="Sylfaen" w:hAnsi="Sylfaen" w:cs="Times New Roman"/>
        </w:rPr>
        <w:t xml:space="preserve"> և </w:t>
      </w:r>
      <w:proofErr w:type="spellStart"/>
      <w:r w:rsidR="00325033" w:rsidRPr="00937DB7">
        <w:rPr>
          <w:rFonts w:ascii="Sylfaen" w:hAnsi="Sylfaen" w:cs="Times New Roman"/>
        </w:rPr>
        <w:t>հաշմանդամություն</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ունեցող</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անձանց</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համար</w:t>
      </w:r>
      <w:proofErr w:type="spellEnd"/>
      <w:r w:rsidR="00325033" w:rsidRPr="00937DB7">
        <w:rPr>
          <w:rFonts w:ascii="Sylfaen" w:hAnsi="Sylfaen" w:cs="Times New Roman"/>
        </w:rPr>
        <w:t xml:space="preserve">:  </w:t>
      </w:r>
    </w:p>
    <w:p w14:paraId="2864A798" w14:textId="77777777" w:rsidR="001F15C4" w:rsidRPr="00937DB7" w:rsidRDefault="001F15C4" w:rsidP="009B25AE">
      <w:pPr>
        <w:pStyle w:val="ListParagraph"/>
        <w:numPr>
          <w:ilvl w:val="0"/>
          <w:numId w:val="17"/>
        </w:numPr>
        <w:spacing w:line="276" w:lineRule="auto"/>
        <w:jc w:val="both"/>
        <w:rPr>
          <w:rFonts w:ascii="Sylfaen" w:hAnsi="Sylfaen" w:cs="Times New Roman"/>
        </w:rPr>
      </w:pPr>
      <w:proofErr w:type="spellStart"/>
      <w:r w:rsidRPr="00937DB7">
        <w:rPr>
          <w:rFonts w:ascii="Sylfaen" w:hAnsi="Sylfaen" w:cs="Times New Roman"/>
        </w:rPr>
        <w:t>Հանրային</w:t>
      </w:r>
      <w:proofErr w:type="spellEnd"/>
      <w:r w:rsidRPr="00937DB7">
        <w:rPr>
          <w:rFonts w:ascii="Sylfaen" w:hAnsi="Sylfaen" w:cs="Times New Roman"/>
        </w:rPr>
        <w:t xml:space="preserve"> </w:t>
      </w:r>
      <w:proofErr w:type="spellStart"/>
      <w:r w:rsidRPr="00937DB7">
        <w:rPr>
          <w:rFonts w:ascii="Sylfaen" w:hAnsi="Sylfaen" w:cs="Times New Roman"/>
        </w:rPr>
        <w:t>հեռուստատեսությամբ</w:t>
      </w:r>
      <w:proofErr w:type="spellEnd"/>
      <w:r w:rsidRPr="00937DB7">
        <w:rPr>
          <w:rFonts w:ascii="Sylfaen" w:hAnsi="Sylfaen" w:cs="Times New Roman"/>
        </w:rPr>
        <w:t xml:space="preserve"> </w:t>
      </w: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մասին</w:t>
      </w:r>
      <w:proofErr w:type="spellEnd"/>
      <w:r w:rsidRPr="00937DB7">
        <w:rPr>
          <w:rFonts w:ascii="Sylfaen" w:hAnsi="Sylfaen" w:cs="Times New Roman"/>
        </w:rPr>
        <w:t xml:space="preserve"> </w:t>
      </w:r>
      <w:proofErr w:type="spellStart"/>
      <w:r w:rsidRPr="00937DB7">
        <w:rPr>
          <w:rFonts w:ascii="Sylfaen" w:hAnsi="Sylfaen" w:cs="Times New Roman"/>
        </w:rPr>
        <w:t>իրազեկող</w:t>
      </w:r>
      <w:proofErr w:type="spellEnd"/>
      <w:r w:rsidRPr="00937DB7">
        <w:rPr>
          <w:rFonts w:ascii="Sylfaen" w:hAnsi="Sylfaen" w:cs="Times New Roman"/>
        </w:rPr>
        <w:t xml:space="preserve"> </w:t>
      </w:r>
      <w:proofErr w:type="spellStart"/>
      <w:r w:rsidRPr="00937DB7">
        <w:rPr>
          <w:rFonts w:ascii="Sylfaen" w:hAnsi="Sylfaen" w:cs="Times New Roman"/>
        </w:rPr>
        <w:t>հոլովակների</w:t>
      </w:r>
      <w:proofErr w:type="spellEnd"/>
      <w:r w:rsidRPr="00937DB7">
        <w:rPr>
          <w:rFonts w:ascii="Sylfaen" w:hAnsi="Sylfaen" w:cs="Times New Roman"/>
        </w:rPr>
        <w:t xml:space="preserve">, </w:t>
      </w:r>
      <w:proofErr w:type="spellStart"/>
      <w:r w:rsidRPr="00937DB7">
        <w:rPr>
          <w:rFonts w:ascii="Sylfaen" w:hAnsi="Sylfaen" w:cs="Times New Roman"/>
        </w:rPr>
        <w:t>հաղորդումների</w:t>
      </w:r>
      <w:proofErr w:type="spellEnd"/>
      <w:r w:rsidRPr="00937DB7">
        <w:rPr>
          <w:rFonts w:ascii="Sylfaen" w:hAnsi="Sylfaen" w:cs="Times New Roman"/>
        </w:rPr>
        <w:t xml:space="preserve"> </w:t>
      </w:r>
      <w:proofErr w:type="spellStart"/>
      <w:r w:rsidRPr="00937DB7">
        <w:rPr>
          <w:rFonts w:ascii="Sylfaen" w:hAnsi="Sylfaen" w:cs="Times New Roman"/>
        </w:rPr>
        <w:t>ցուցադրում</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Տեղեկատվությունը</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պետք</w:t>
      </w:r>
      <w:proofErr w:type="spellEnd"/>
      <w:r w:rsidR="00325033" w:rsidRPr="00937DB7">
        <w:rPr>
          <w:rFonts w:ascii="Sylfaen" w:hAnsi="Sylfaen" w:cs="Times New Roman"/>
        </w:rPr>
        <w:t xml:space="preserve"> է </w:t>
      </w:r>
      <w:proofErr w:type="spellStart"/>
      <w:r w:rsidR="00325033" w:rsidRPr="00937DB7">
        <w:rPr>
          <w:rFonts w:ascii="Sylfaen" w:hAnsi="Sylfaen" w:cs="Times New Roman"/>
        </w:rPr>
        <w:t>հասանելի</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լինի</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նաև</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երեխաների</w:t>
      </w:r>
      <w:proofErr w:type="spellEnd"/>
      <w:r w:rsidR="00325033" w:rsidRPr="00937DB7">
        <w:rPr>
          <w:rFonts w:ascii="Sylfaen" w:hAnsi="Sylfaen" w:cs="Times New Roman"/>
        </w:rPr>
        <w:t xml:space="preserve"> և </w:t>
      </w:r>
      <w:proofErr w:type="spellStart"/>
      <w:r w:rsidR="00325033" w:rsidRPr="00937DB7">
        <w:rPr>
          <w:rFonts w:ascii="Sylfaen" w:hAnsi="Sylfaen" w:cs="Times New Roman"/>
        </w:rPr>
        <w:t>հաշմանդամություն</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ունեցող</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անձանց</w:t>
      </w:r>
      <w:proofErr w:type="spellEnd"/>
      <w:r w:rsidR="00325033" w:rsidRPr="00937DB7">
        <w:rPr>
          <w:rFonts w:ascii="Sylfaen" w:hAnsi="Sylfaen" w:cs="Times New Roman"/>
        </w:rPr>
        <w:t xml:space="preserve"> </w:t>
      </w:r>
      <w:proofErr w:type="spellStart"/>
      <w:r w:rsidR="00325033" w:rsidRPr="00937DB7">
        <w:rPr>
          <w:rFonts w:ascii="Sylfaen" w:hAnsi="Sylfaen" w:cs="Times New Roman"/>
        </w:rPr>
        <w:t>համար</w:t>
      </w:r>
      <w:proofErr w:type="spellEnd"/>
      <w:r w:rsidR="00325033" w:rsidRPr="00937DB7">
        <w:rPr>
          <w:rFonts w:ascii="Sylfaen" w:hAnsi="Sylfaen" w:cs="Times New Roman"/>
        </w:rPr>
        <w:t xml:space="preserve">:  </w:t>
      </w:r>
    </w:p>
    <w:p w14:paraId="387E2AF1" w14:textId="283FBCAB" w:rsidR="001F15C4" w:rsidRPr="00937DB7" w:rsidRDefault="001F15C4" w:rsidP="009B25AE">
      <w:pPr>
        <w:pStyle w:val="ListParagraph"/>
        <w:numPr>
          <w:ilvl w:val="0"/>
          <w:numId w:val="17"/>
        </w:numPr>
        <w:spacing w:line="276" w:lineRule="auto"/>
        <w:jc w:val="both"/>
        <w:rPr>
          <w:rFonts w:ascii="Sylfaen" w:hAnsi="Sylfaen" w:cs="Times New Roman"/>
        </w:rPr>
      </w:pPr>
      <w:proofErr w:type="spellStart"/>
      <w:r w:rsidRPr="00937DB7">
        <w:rPr>
          <w:rFonts w:ascii="Sylfaen" w:hAnsi="Sylfaen" w:cs="Times New Roman"/>
        </w:rPr>
        <w:t>Պետական</w:t>
      </w:r>
      <w:proofErr w:type="spellEnd"/>
      <w:r w:rsidRPr="00937DB7">
        <w:rPr>
          <w:rFonts w:ascii="Sylfaen" w:hAnsi="Sylfaen" w:cs="Times New Roman"/>
        </w:rPr>
        <w:t xml:space="preserve"> </w:t>
      </w:r>
      <w:proofErr w:type="spellStart"/>
      <w:r w:rsidRPr="00937DB7">
        <w:rPr>
          <w:rFonts w:ascii="Sylfaen" w:hAnsi="Sylfaen" w:cs="Times New Roman"/>
        </w:rPr>
        <w:t>կառույցների</w:t>
      </w:r>
      <w:proofErr w:type="spellEnd"/>
      <w:r w:rsidRPr="00937DB7">
        <w:rPr>
          <w:rFonts w:ascii="Sylfaen" w:hAnsi="Sylfaen" w:cs="Times New Roman"/>
        </w:rPr>
        <w:t xml:space="preserve"> </w:t>
      </w:r>
      <w:proofErr w:type="spellStart"/>
      <w:r w:rsidRPr="00937DB7">
        <w:rPr>
          <w:rFonts w:ascii="Sylfaen" w:hAnsi="Sylfaen" w:cs="Times New Roman"/>
        </w:rPr>
        <w:t>սոցիալական</w:t>
      </w:r>
      <w:proofErr w:type="spellEnd"/>
      <w:r w:rsidRPr="00937DB7">
        <w:rPr>
          <w:rFonts w:ascii="Sylfaen" w:hAnsi="Sylfaen" w:cs="Times New Roman"/>
        </w:rPr>
        <w:t xml:space="preserve"> </w:t>
      </w:r>
      <w:proofErr w:type="spellStart"/>
      <w:r w:rsidRPr="00937DB7">
        <w:rPr>
          <w:rFonts w:ascii="Sylfaen" w:hAnsi="Sylfaen" w:cs="Times New Roman"/>
        </w:rPr>
        <w:t>մեդիայի</w:t>
      </w:r>
      <w:proofErr w:type="spellEnd"/>
      <w:r w:rsidRPr="00937DB7">
        <w:rPr>
          <w:rFonts w:ascii="Sylfaen" w:hAnsi="Sylfaen" w:cs="Times New Roman"/>
        </w:rPr>
        <w:t xml:space="preserve"> </w:t>
      </w:r>
      <w:proofErr w:type="spellStart"/>
      <w:r w:rsidR="00325033" w:rsidRPr="00937DB7">
        <w:rPr>
          <w:rFonts w:ascii="Sylfaen" w:hAnsi="Sylfaen" w:cs="Times New Roman"/>
        </w:rPr>
        <w:t>էջերով</w:t>
      </w:r>
      <w:proofErr w:type="spellEnd"/>
      <w:r w:rsidR="00325033" w:rsidRPr="00937DB7">
        <w:rPr>
          <w:rFonts w:ascii="Sylfaen" w:hAnsi="Sylfaen" w:cs="Times New Roman"/>
        </w:rPr>
        <w:t xml:space="preserve"> </w:t>
      </w: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դեպքեր</w:t>
      </w:r>
      <w:r w:rsidR="006E4CD6">
        <w:rPr>
          <w:rFonts w:ascii="Sylfaen" w:hAnsi="Sylfaen" w:cs="Times New Roman"/>
        </w:rPr>
        <w:t>ի</w:t>
      </w:r>
      <w:proofErr w:type="spellEnd"/>
      <w:r w:rsidR="00325033" w:rsidRPr="00937DB7">
        <w:rPr>
          <w:rFonts w:ascii="Sylfaen" w:hAnsi="Sylfaen" w:cs="Times New Roman"/>
        </w:rPr>
        <w:t xml:space="preserve"> </w:t>
      </w:r>
      <w:proofErr w:type="spellStart"/>
      <w:r w:rsidRPr="00937DB7">
        <w:rPr>
          <w:rFonts w:ascii="Sylfaen" w:hAnsi="Sylfaen" w:cs="Times New Roman"/>
        </w:rPr>
        <w:t>աջակցության</w:t>
      </w:r>
      <w:proofErr w:type="spellEnd"/>
      <w:r w:rsidRPr="00937DB7">
        <w:rPr>
          <w:rFonts w:ascii="Sylfaen" w:hAnsi="Sylfaen" w:cs="Times New Roman"/>
        </w:rPr>
        <w:t xml:space="preserve"> և </w:t>
      </w:r>
      <w:proofErr w:type="spellStart"/>
      <w:r w:rsidRPr="00937DB7">
        <w:rPr>
          <w:rFonts w:ascii="Sylfaen" w:hAnsi="Sylfaen" w:cs="Times New Roman"/>
        </w:rPr>
        <w:t>պաշտպանության</w:t>
      </w:r>
      <w:proofErr w:type="spellEnd"/>
      <w:r w:rsidRPr="00937DB7">
        <w:rPr>
          <w:rFonts w:ascii="Sylfaen" w:hAnsi="Sylfaen" w:cs="Times New Roman"/>
        </w:rPr>
        <w:t xml:space="preserve"> </w:t>
      </w:r>
      <w:proofErr w:type="spellStart"/>
      <w:r w:rsidRPr="00937DB7">
        <w:rPr>
          <w:rFonts w:ascii="Sylfaen" w:hAnsi="Sylfaen" w:cs="Times New Roman"/>
        </w:rPr>
        <w:t>ձևերի</w:t>
      </w:r>
      <w:proofErr w:type="spellEnd"/>
      <w:r w:rsidR="006E4CD6">
        <w:rPr>
          <w:rFonts w:ascii="Sylfaen" w:hAnsi="Sylfaen" w:cs="Times New Roman"/>
        </w:rPr>
        <w:t xml:space="preserve">, </w:t>
      </w:r>
      <w:proofErr w:type="spellStart"/>
      <w:r w:rsidRPr="00937DB7">
        <w:rPr>
          <w:rFonts w:ascii="Sylfaen" w:hAnsi="Sylfaen" w:cs="Times New Roman"/>
        </w:rPr>
        <w:t>ծառայությունների</w:t>
      </w:r>
      <w:proofErr w:type="spellEnd"/>
      <w:r w:rsidRPr="00937DB7">
        <w:rPr>
          <w:rFonts w:ascii="Sylfaen" w:hAnsi="Sylfaen" w:cs="Times New Roman"/>
        </w:rPr>
        <w:t xml:space="preserve"> </w:t>
      </w:r>
      <w:proofErr w:type="spellStart"/>
      <w:r w:rsidRPr="00937DB7">
        <w:rPr>
          <w:rFonts w:ascii="Sylfaen" w:hAnsi="Sylfaen" w:cs="Times New Roman"/>
        </w:rPr>
        <w:t>մասին</w:t>
      </w:r>
      <w:proofErr w:type="spellEnd"/>
      <w:r w:rsidRPr="00937DB7">
        <w:rPr>
          <w:rFonts w:ascii="Sylfaen" w:hAnsi="Sylfaen" w:cs="Times New Roman"/>
        </w:rPr>
        <w:t xml:space="preserve"> </w:t>
      </w:r>
      <w:proofErr w:type="spellStart"/>
      <w:r w:rsidRPr="00937DB7">
        <w:rPr>
          <w:rFonts w:ascii="Sylfaen" w:hAnsi="Sylfaen" w:cs="Times New Roman"/>
        </w:rPr>
        <w:t>իրազեկում</w:t>
      </w:r>
      <w:proofErr w:type="spellEnd"/>
      <w:r w:rsidRPr="00937DB7">
        <w:rPr>
          <w:rFonts w:ascii="Sylfaen" w:hAnsi="Sylfaen" w:cs="Times New Roman"/>
        </w:rPr>
        <w:t>:</w:t>
      </w:r>
    </w:p>
    <w:p w14:paraId="5B422648" w14:textId="47AA3F00" w:rsidR="000D0C51" w:rsidRPr="00937DB7" w:rsidRDefault="000D0C51" w:rsidP="009B25AE">
      <w:pPr>
        <w:pStyle w:val="ListParagraph"/>
        <w:numPr>
          <w:ilvl w:val="0"/>
          <w:numId w:val="17"/>
        </w:numPr>
        <w:spacing w:line="276" w:lineRule="auto"/>
        <w:jc w:val="both"/>
        <w:rPr>
          <w:rFonts w:ascii="Sylfaen" w:hAnsi="Sylfaen" w:cs="Times New Roman"/>
        </w:rPr>
      </w:pP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անվճար</w:t>
      </w:r>
      <w:proofErr w:type="spellEnd"/>
      <w:r w:rsidRPr="00937DB7">
        <w:rPr>
          <w:rFonts w:ascii="Sylfaen" w:hAnsi="Sylfaen" w:cs="Times New Roman"/>
        </w:rPr>
        <w:t xml:space="preserve"> </w:t>
      </w:r>
      <w:proofErr w:type="spellStart"/>
      <w:r w:rsidR="001D4CDD" w:rsidRPr="00937DB7">
        <w:rPr>
          <w:rFonts w:ascii="Sylfaen" w:hAnsi="Sylfaen" w:cs="Times New Roman"/>
        </w:rPr>
        <w:t>մեկ</w:t>
      </w:r>
      <w:proofErr w:type="spellEnd"/>
      <w:r w:rsidR="001D4CDD" w:rsidRPr="00937DB7">
        <w:rPr>
          <w:rFonts w:ascii="Sylfaen" w:hAnsi="Sylfaen" w:cs="Times New Roman"/>
        </w:rPr>
        <w:t xml:space="preserve"> </w:t>
      </w:r>
      <w:proofErr w:type="spellStart"/>
      <w:r w:rsidR="001D4CDD" w:rsidRPr="00937DB7">
        <w:rPr>
          <w:rFonts w:ascii="Sylfaen" w:hAnsi="Sylfaen" w:cs="Times New Roman"/>
        </w:rPr>
        <w:t>միասնական</w:t>
      </w:r>
      <w:proofErr w:type="spellEnd"/>
      <w:r w:rsidR="001D4CDD" w:rsidRPr="00937DB7">
        <w:rPr>
          <w:rFonts w:ascii="Sylfaen" w:hAnsi="Sylfaen" w:cs="Times New Roman"/>
        </w:rPr>
        <w:t xml:space="preserve"> </w:t>
      </w:r>
      <w:proofErr w:type="spellStart"/>
      <w:r w:rsidRPr="00937DB7">
        <w:rPr>
          <w:rFonts w:ascii="Sylfaen" w:hAnsi="Sylfaen" w:cs="Times New Roman"/>
        </w:rPr>
        <w:t>թեժ</w:t>
      </w:r>
      <w:proofErr w:type="spellEnd"/>
      <w:r w:rsidRPr="00937DB7">
        <w:rPr>
          <w:rFonts w:ascii="Sylfaen" w:hAnsi="Sylfaen" w:cs="Times New Roman"/>
        </w:rPr>
        <w:t xml:space="preserve"> </w:t>
      </w:r>
      <w:proofErr w:type="spellStart"/>
      <w:r w:rsidRPr="00937DB7">
        <w:rPr>
          <w:rFonts w:ascii="Sylfaen" w:hAnsi="Sylfaen" w:cs="Times New Roman"/>
        </w:rPr>
        <w:t>գիծ</w:t>
      </w:r>
      <w:proofErr w:type="spellEnd"/>
      <w:r w:rsidRPr="00937DB7">
        <w:rPr>
          <w:rFonts w:ascii="Sylfaen" w:hAnsi="Sylfaen" w:cs="Times New Roman"/>
        </w:rPr>
        <w:t xml:space="preserve"> </w:t>
      </w:r>
      <w:proofErr w:type="spellStart"/>
      <w:r w:rsidRPr="00937DB7">
        <w:rPr>
          <w:rFonts w:ascii="Sylfaen" w:hAnsi="Sylfaen" w:cs="Times New Roman"/>
        </w:rPr>
        <w:t>ծառայության</w:t>
      </w:r>
      <w:proofErr w:type="spellEnd"/>
      <w:r w:rsidRPr="00937DB7">
        <w:rPr>
          <w:rFonts w:ascii="Sylfaen" w:hAnsi="Sylfaen" w:cs="Times New Roman"/>
        </w:rPr>
        <w:t xml:space="preserve"> </w:t>
      </w:r>
      <w:proofErr w:type="spellStart"/>
      <w:r w:rsidRPr="00937DB7">
        <w:rPr>
          <w:rFonts w:ascii="Sylfaen" w:hAnsi="Sylfaen" w:cs="Times New Roman"/>
        </w:rPr>
        <w:t>ստեղծում</w:t>
      </w:r>
      <w:proofErr w:type="spellEnd"/>
      <w:r w:rsidRPr="00937DB7">
        <w:rPr>
          <w:rFonts w:ascii="Sylfaen" w:hAnsi="Sylfaen" w:cs="Times New Roman"/>
        </w:rPr>
        <w:t xml:space="preserve">, </w:t>
      </w:r>
      <w:proofErr w:type="spellStart"/>
      <w:r w:rsidRPr="00937DB7">
        <w:rPr>
          <w:rFonts w:ascii="Sylfaen" w:hAnsi="Sylfaen" w:cs="Times New Roman"/>
        </w:rPr>
        <w:t>որը</w:t>
      </w:r>
      <w:proofErr w:type="spellEnd"/>
      <w:r w:rsidRPr="00937DB7">
        <w:rPr>
          <w:rFonts w:ascii="Sylfaen" w:hAnsi="Sylfaen" w:cs="Times New Roman"/>
        </w:rPr>
        <w:t xml:space="preserve"> 24/7 </w:t>
      </w:r>
      <w:proofErr w:type="spellStart"/>
      <w:r w:rsidRPr="00937DB7">
        <w:rPr>
          <w:rFonts w:ascii="Sylfaen" w:hAnsi="Sylfaen" w:cs="Times New Roman"/>
        </w:rPr>
        <w:t>սոցիալ-հոգեբանական</w:t>
      </w:r>
      <w:proofErr w:type="spellEnd"/>
      <w:r w:rsidRPr="00937DB7">
        <w:rPr>
          <w:rFonts w:ascii="Sylfaen" w:hAnsi="Sylfaen" w:cs="Times New Roman"/>
        </w:rPr>
        <w:t xml:space="preserve"> </w:t>
      </w:r>
      <w:proofErr w:type="spellStart"/>
      <w:r w:rsidRPr="00937DB7">
        <w:rPr>
          <w:rFonts w:ascii="Sylfaen" w:hAnsi="Sylfaen" w:cs="Times New Roman"/>
        </w:rPr>
        <w:t>աջակցություն</w:t>
      </w:r>
      <w:proofErr w:type="spellEnd"/>
      <w:r w:rsidRPr="00937DB7">
        <w:rPr>
          <w:rFonts w:ascii="Sylfaen" w:hAnsi="Sylfaen" w:cs="Times New Roman"/>
        </w:rPr>
        <w:t xml:space="preserve"> </w:t>
      </w:r>
      <w:proofErr w:type="spellStart"/>
      <w:r w:rsidRPr="00937DB7">
        <w:rPr>
          <w:rFonts w:ascii="Sylfaen" w:hAnsi="Sylfaen" w:cs="Times New Roman"/>
        </w:rPr>
        <w:t>կտրամադրի</w:t>
      </w:r>
      <w:proofErr w:type="spellEnd"/>
      <w:r w:rsidRPr="00937DB7">
        <w:rPr>
          <w:rFonts w:ascii="Sylfaen" w:hAnsi="Sylfaen" w:cs="Times New Roman"/>
        </w:rPr>
        <w:t xml:space="preserve"> </w:t>
      </w: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ենթարկված</w:t>
      </w:r>
      <w:proofErr w:type="spellEnd"/>
      <w:r w:rsidRPr="00937DB7">
        <w:rPr>
          <w:rFonts w:ascii="Sylfaen" w:hAnsi="Sylfaen" w:cs="Times New Roman"/>
        </w:rPr>
        <w:t xml:space="preserve"> </w:t>
      </w:r>
      <w:proofErr w:type="spellStart"/>
      <w:r w:rsidRPr="00937DB7">
        <w:rPr>
          <w:rFonts w:ascii="Sylfaen" w:hAnsi="Sylfaen" w:cs="Times New Roman"/>
        </w:rPr>
        <w:t>անձանց</w:t>
      </w:r>
      <w:proofErr w:type="spellEnd"/>
      <w:r w:rsidRPr="00937DB7">
        <w:rPr>
          <w:rFonts w:ascii="Sylfaen" w:hAnsi="Sylfaen" w:cs="Times New Roman"/>
        </w:rPr>
        <w:t xml:space="preserve">: </w:t>
      </w:r>
      <w:proofErr w:type="spellStart"/>
      <w:r w:rsidRPr="00937DB7">
        <w:rPr>
          <w:rFonts w:ascii="Sylfaen" w:hAnsi="Sylfaen" w:cs="Times New Roman"/>
        </w:rPr>
        <w:t>Նախատեսել</w:t>
      </w:r>
      <w:proofErr w:type="spellEnd"/>
      <w:r w:rsidRPr="00937DB7">
        <w:rPr>
          <w:rFonts w:ascii="Sylfaen" w:hAnsi="Sylfaen" w:cs="Times New Roman"/>
        </w:rPr>
        <w:t xml:space="preserve"> </w:t>
      </w:r>
      <w:proofErr w:type="spellStart"/>
      <w:r w:rsidRPr="00937DB7">
        <w:rPr>
          <w:rFonts w:ascii="Sylfaen" w:hAnsi="Sylfaen" w:cs="Times New Roman"/>
        </w:rPr>
        <w:t>նաև</w:t>
      </w:r>
      <w:proofErr w:type="spellEnd"/>
      <w:r w:rsidRPr="00937DB7">
        <w:rPr>
          <w:rFonts w:ascii="Sylfaen" w:hAnsi="Sylfaen" w:cs="Times New Roman"/>
        </w:rPr>
        <w:t xml:space="preserve"> </w:t>
      </w:r>
      <w:proofErr w:type="spellStart"/>
      <w:r w:rsidRPr="00937DB7">
        <w:rPr>
          <w:rFonts w:ascii="Sylfaen" w:hAnsi="Sylfaen" w:cs="Times New Roman"/>
        </w:rPr>
        <w:t>հաղորդագրությունների</w:t>
      </w:r>
      <w:proofErr w:type="spellEnd"/>
      <w:r w:rsidRPr="00937DB7">
        <w:rPr>
          <w:rFonts w:ascii="Sylfaen" w:hAnsi="Sylfaen" w:cs="Times New Roman"/>
        </w:rPr>
        <w:t xml:space="preserve"> </w:t>
      </w:r>
      <w:proofErr w:type="spellStart"/>
      <w:r w:rsidRPr="00937DB7">
        <w:rPr>
          <w:rFonts w:ascii="Sylfaen" w:hAnsi="Sylfaen" w:cs="Times New Roman"/>
        </w:rPr>
        <w:t>միջոցով</w:t>
      </w:r>
      <w:proofErr w:type="spellEnd"/>
      <w:r w:rsidRPr="00937DB7">
        <w:rPr>
          <w:rFonts w:ascii="Sylfaen" w:hAnsi="Sylfaen" w:cs="Times New Roman"/>
        </w:rPr>
        <w:t xml:space="preserve"> </w:t>
      </w:r>
      <w:proofErr w:type="spellStart"/>
      <w:r w:rsidRPr="00937DB7">
        <w:rPr>
          <w:rFonts w:ascii="Sylfaen" w:hAnsi="Sylfaen" w:cs="Times New Roman"/>
        </w:rPr>
        <w:t>աջակցություն</w:t>
      </w:r>
      <w:proofErr w:type="spellEnd"/>
      <w:r w:rsidRPr="00937DB7">
        <w:rPr>
          <w:rFonts w:ascii="Sylfaen" w:hAnsi="Sylfaen" w:cs="Times New Roman"/>
        </w:rPr>
        <w:t xml:space="preserve"> </w:t>
      </w:r>
      <w:proofErr w:type="spellStart"/>
      <w:r w:rsidRPr="00937DB7">
        <w:rPr>
          <w:rFonts w:ascii="Sylfaen" w:hAnsi="Sylfaen" w:cs="Times New Roman"/>
        </w:rPr>
        <w:t>ստանալու</w:t>
      </w:r>
      <w:proofErr w:type="spellEnd"/>
      <w:r w:rsidRPr="00937DB7">
        <w:rPr>
          <w:rFonts w:ascii="Sylfaen" w:hAnsi="Sylfaen" w:cs="Times New Roman"/>
        </w:rPr>
        <w:t xml:space="preserve"> </w:t>
      </w:r>
      <w:proofErr w:type="spellStart"/>
      <w:r w:rsidRPr="00937DB7">
        <w:rPr>
          <w:rFonts w:ascii="Sylfaen" w:hAnsi="Sylfaen" w:cs="Times New Roman"/>
        </w:rPr>
        <w:t>հնարավորությունը</w:t>
      </w:r>
      <w:proofErr w:type="spellEnd"/>
      <w:r w:rsidRPr="00937DB7">
        <w:rPr>
          <w:rFonts w:ascii="Sylfaen" w:hAnsi="Sylfaen" w:cs="Times New Roman"/>
        </w:rPr>
        <w:t xml:space="preserve">: </w:t>
      </w:r>
    </w:p>
    <w:p w14:paraId="13C383FB" w14:textId="77777777" w:rsidR="00325033" w:rsidRPr="00937DB7" w:rsidRDefault="00325033" w:rsidP="009B25AE">
      <w:pPr>
        <w:pStyle w:val="ListParagraph"/>
        <w:numPr>
          <w:ilvl w:val="0"/>
          <w:numId w:val="17"/>
        </w:numPr>
        <w:spacing w:line="276" w:lineRule="auto"/>
        <w:jc w:val="both"/>
        <w:rPr>
          <w:rFonts w:ascii="Sylfaen" w:hAnsi="Sylfaen" w:cs="Times New Roman"/>
        </w:rPr>
      </w:pPr>
      <w:proofErr w:type="spellStart"/>
      <w:r w:rsidRPr="00937DB7">
        <w:rPr>
          <w:rFonts w:ascii="Sylfaen" w:hAnsi="Sylfaen" w:cs="Times New Roman"/>
        </w:rPr>
        <w:t>Բջջային</w:t>
      </w:r>
      <w:proofErr w:type="spellEnd"/>
      <w:r w:rsidRPr="00937DB7">
        <w:rPr>
          <w:rFonts w:ascii="Sylfaen" w:hAnsi="Sylfaen" w:cs="Times New Roman"/>
        </w:rPr>
        <w:t xml:space="preserve"> </w:t>
      </w:r>
      <w:proofErr w:type="spellStart"/>
      <w:r w:rsidRPr="00937DB7">
        <w:rPr>
          <w:rFonts w:ascii="Sylfaen" w:hAnsi="Sylfaen" w:cs="Times New Roman"/>
        </w:rPr>
        <w:t>կապի</w:t>
      </w:r>
      <w:proofErr w:type="spellEnd"/>
      <w:r w:rsidRPr="00937DB7">
        <w:rPr>
          <w:rFonts w:ascii="Sylfaen" w:hAnsi="Sylfaen" w:cs="Times New Roman"/>
        </w:rPr>
        <w:t xml:space="preserve"> </w:t>
      </w:r>
      <w:proofErr w:type="spellStart"/>
      <w:r w:rsidRPr="00937DB7">
        <w:rPr>
          <w:rFonts w:ascii="Sylfaen" w:hAnsi="Sylfaen" w:cs="Times New Roman"/>
        </w:rPr>
        <w:t>բոլոր</w:t>
      </w:r>
      <w:proofErr w:type="spellEnd"/>
      <w:r w:rsidRPr="00937DB7">
        <w:rPr>
          <w:rFonts w:ascii="Sylfaen" w:hAnsi="Sylfaen" w:cs="Times New Roman"/>
        </w:rPr>
        <w:t xml:space="preserve"> </w:t>
      </w:r>
      <w:proofErr w:type="spellStart"/>
      <w:r w:rsidRPr="00937DB7">
        <w:rPr>
          <w:rFonts w:ascii="Sylfaen" w:hAnsi="Sylfaen" w:cs="Times New Roman"/>
        </w:rPr>
        <w:t>օպերատորների</w:t>
      </w:r>
      <w:proofErr w:type="spellEnd"/>
      <w:r w:rsidRPr="00937DB7">
        <w:rPr>
          <w:rFonts w:ascii="Sylfaen" w:hAnsi="Sylfaen" w:cs="Times New Roman"/>
        </w:rPr>
        <w:t xml:space="preserve"> </w:t>
      </w:r>
      <w:proofErr w:type="spellStart"/>
      <w:r w:rsidR="000D0C51" w:rsidRPr="00937DB7">
        <w:rPr>
          <w:rFonts w:ascii="Sylfaen" w:hAnsi="Sylfaen" w:cs="Times New Roman"/>
        </w:rPr>
        <w:t>հաղորդագրությունների</w:t>
      </w:r>
      <w:proofErr w:type="spellEnd"/>
      <w:r w:rsidR="000D0C51" w:rsidRPr="00937DB7">
        <w:rPr>
          <w:rFonts w:ascii="Sylfaen" w:hAnsi="Sylfaen" w:cs="Times New Roman"/>
        </w:rPr>
        <w:t xml:space="preserve"> </w:t>
      </w:r>
      <w:proofErr w:type="spellStart"/>
      <w:r w:rsidRPr="00937DB7">
        <w:rPr>
          <w:rFonts w:ascii="Sylfaen" w:hAnsi="Sylfaen" w:cs="Times New Roman"/>
        </w:rPr>
        <w:t>միջոցով</w:t>
      </w:r>
      <w:proofErr w:type="spellEnd"/>
      <w:r w:rsidRPr="00937DB7">
        <w:rPr>
          <w:rFonts w:ascii="Sylfaen" w:hAnsi="Sylfaen" w:cs="Times New Roman"/>
        </w:rPr>
        <w:t xml:space="preserve"> </w:t>
      </w:r>
      <w:proofErr w:type="spellStart"/>
      <w:r w:rsidRPr="00937DB7">
        <w:rPr>
          <w:rFonts w:ascii="Sylfaen" w:hAnsi="Sylfaen" w:cs="Times New Roman"/>
        </w:rPr>
        <w:t>հանրության</w:t>
      </w:r>
      <w:r w:rsidR="000D0C51" w:rsidRPr="00937DB7">
        <w:rPr>
          <w:rFonts w:ascii="Sylfaen" w:hAnsi="Sylfaen" w:cs="Times New Roman"/>
        </w:rPr>
        <w:t>ը</w:t>
      </w:r>
      <w:proofErr w:type="spellEnd"/>
      <w:r w:rsidRPr="00937DB7">
        <w:rPr>
          <w:rFonts w:ascii="Sylfaen" w:hAnsi="Sylfaen" w:cs="Times New Roman"/>
        </w:rPr>
        <w:t xml:space="preserve"> </w:t>
      </w:r>
      <w:proofErr w:type="spellStart"/>
      <w:r w:rsidRPr="00937DB7">
        <w:rPr>
          <w:rFonts w:ascii="Sylfaen" w:hAnsi="Sylfaen" w:cs="Times New Roman"/>
        </w:rPr>
        <w:t>իրազեկ</w:t>
      </w:r>
      <w:r w:rsidR="000D0C51" w:rsidRPr="00937DB7">
        <w:rPr>
          <w:rFonts w:ascii="Sylfaen" w:hAnsi="Sylfaen" w:cs="Times New Roman"/>
        </w:rPr>
        <w:t>ել</w:t>
      </w:r>
      <w:proofErr w:type="spellEnd"/>
      <w:r w:rsidR="00F31441" w:rsidRPr="00937DB7">
        <w:rPr>
          <w:rFonts w:ascii="Sylfaen" w:hAnsi="Sylfaen" w:cs="Times New Roman"/>
        </w:rPr>
        <w:t xml:space="preserve"> </w:t>
      </w: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դեպքերով</w:t>
      </w:r>
      <w:proofErr w:type="spellEnd"/>
      <w:r w:rsidRPr="00937DB7">
        <w:rPr>
          <w:rFonts w:ascii="Sylfaen" w:hAnsi="Sylfaen" w:cs="Times New Roman"/>
        </w:rPr>
        <w:t xml:space="preserve"> </w:t>
      </w:r>
      <w:proofErr w:type="spellStart"/>
      <w:r w:rsidRPr="00937DB7">
        <w:rPr>
          <w:rFonts w:ascii="Sylfaen" w:hAnsi="Sylfaen" w:cs="Times New Roman"/>
        </w:rPr>
        <w:t>աջակցող</w:t>
      </w:r>
      <w:proofErr w:type="spellEnd"/>
      <w:r w:rsidRPr="00937DB7">
        <w:rPr>
          <w:rFonts w:ascii="Sylfaen" w:hAnsi="Sylfaen" w:cs="Times New Roman"/>
        </w:rPr>
        <w:t xml:space="preserve"> </w:t>
      </w:r>
      <w:proofErr w:type="spellStart"/>
      <w:r w:rsidRPr="00937DB7">
        <w:rPr>
          <w:rFonts w:ascii="Sylfaen" w:hAnsi="Sylfaen" w:cs="Times New Roman"/>
        </w:rPr>
        <w:t>թեժ</w:t>
      </w:r>
      <w:proofErr w:type="spellEnd"/>
      <w:r w:rsidRPr="00937DB7">
        <w:rPr>
          <w:rFonts w:ascii="Sylfaen" w:hAnsi="Sylfaen" w:cs="Times New Roman"/>
        </w:rPr>
        <w:t xml:space="preserve"> </w:t>
      </w:r>
      <w:proofErr w:type="spellStart"/>
      <w:r w:rsidRPr="00937DB7">
        <w:rPr>
          <w:rFonts w:ascii="Sylfaen" w:hAnsi="Sylfaen" w:cs="Times New Roman"/>
        </w:rPr>
        <w:t>գծերի</w:t>
      </w:r>
      <w:proofErr w:type="spellEnd"/>
      <w:r w:rsidRPr="00937DB7">
        <w:rPr>
          <w:rFonts w:ascii="Sylfaen" w:hAnsi="Sylfaen" w:cs="Times New Roman"/>
        </w:rPr>
        <w:t xml:space="preserve"> </w:t>
      </w:r>
      <w:proofErr w:type="spellStart"/>
      <w:r w:rsidRPr="00937DB7">
        <w:rPr>
          <w:rFonts w:ascii="Sylfaen" w:hAnsi="Sylfaen" w:cs="Times New Roman"/>
        </w:rPr>
        <w:t>վերաբերյալ</w:t>
      </w:r>
      <w:proofErr w:type="spellEnd"/>
      <w:r w:rsidRPr="00937DB7">
        <w:rPr>
          <w:rFonts w:ascii="Sylfaen" w:hAnsi="Sylfaen" w:cs="Times New Roman"/>
        </w:rPr>
        <w:t xml:space="preserve">: </w:t>
      </w:r>
    </w:p>
    <w:p w14:paraId="4EAAF645" w14:textId="77777777" w:rsidR="00325033" w:rsidRPr="00937DB7" w:rsidRDefault="00325033" w:rsidP="009B25AE">
      <w:pPr>
        <w:pStyle w:val="ListParagraph"/>
        <w:numPr>
          <w:ilvl w:val="0"/>
          <w:numId w:val="17"/>
        </w:numPr>
        <w:spacing w:line="276" w:lineRule="auto"/>
        <w:jc w:val="both"/>
        <w:rPr>
          <w:rFonts w:ascii="Sylfaen" w:hAnsi="Sylfaen" w:cs="Times New Roman"/>
        </w:rPr>
      </w:pPr>
      <w:proofErr w:type="spellStart"/>
      <w:r w:rsidRPr="00937DB7">
        <w:rPr>
          <w:rFonts w:ascii="Sylfaen" w:hAnsi="Sylfaen" w:cs="Times New Roman"/>
        </w:rPr>
        <w:lastRenderedPageBreak/>
        <w:t>Հումանիտար</w:t>
      </w:r>
      <w:proofErr w:type="spellEnd"/>
      <w:r w:rsidRPr="00937DB7">
        <w:rPr>
          <w:rFonts w:ascii="Sylfaen" w:hAnsi="Sylfaen" w:cs="Times New Roman"/>
        </w:rPr>
        <w:t xml:space="preserve"> </w:t>
      </w:r>
      <w:proofErr w:type="spellStart"/>
      <w:r w:rsidRPr="00937DB7">
        <w:rPr>
          <w:rFonts w:ascii="Sylfaen" w:hAnsi="Sylfaen" w:cs="Times New Roman"/>
        </w:rPr>
        <w:t>աջակցություն</w:t>
      </w:r>
      <w:proofErr w:type="spellEnd"/>
      <w:r w:rsidRPr="00937DB7">
        <w:rPr>
          <w:rFonts w:ascii="Sylfaen" w:hAnsi="Sylfaen" w:cs="Times New Roman"/>
        </w:rPr>
        <w:t xml:space="preserve"> </w:t>
      </w:r>
      <w:proofErr w:type="spellStart"/>
      <w:r w:rsidRPr="00937DB7">
        <w:rPr>
          <w:rFonts w:ascii="Sylfaen" w:hAnsi="Sylfaen" w:cs="Times New Roman"/>
        </w:rPr>
        <w:t>բաշխող</w:t>
      </w:r>
      <w:proofErr w:type="spellEnd"/>
      <w:r w:rsidRPr="00937DB7">
        <w:rPr>
          <w:rFonts w:ascii="Sylfaen" w:hAnsi="Sylfaen" w:cs="Times New Roman"/>
        </w:rPr>
        <w:t xml:space="preserve"> </w:t>
      </w:r>
      <w:proofErr w:type="spellStart"/>
      <w:r w:rsidRPr="00937DB7">
        <w:rPr>
          <w:rFonts w:ascii="Sylfaen" w:hAnsi="Sylfaen" w:cs="Times New Roman"/>
        </w:rPr>
        <w:t>բոլոր</w:t>
      </w:r>
      <w:proofErr w:type="spellEnd"/>
      <w:r w:rsidRPr="00937DB7">
        <w:rPr>
          <w:rFonts w:ascii="Sylfaen" w:hAnsi="Sylfaen" w:cs="Times New Roman"/>
        </w:rPr>
        <w:t xml:space="preserve"> </w:t>
      </w:r>
      <w:proofErr w:type="spellStart"/>
      <w:r w:rsidRPr="00937DB7">
        <w:rPr>
          <w:rFonts w:ascii="Sylfaen" w:hAnsi="Sylfaen" w:cs="Times New Roman"/>
        </w:rPr>
        <w:t>կառույցներին</w:t>
      </w:r>
      <w:proofErr w:type="spellEnd"/>
      <w:r w:rsidRPr="00937DB7">
        <w:rPr>
          <w:rFonts w:ascii="Sylfaen" w:hAnsi="Sylfaen" w:cs="Times New Roman"/>
        </w:rPr>
        <w:t xml:space="preserve"> </w:t>
      </w:r>
      <w:proofErr w:type="spellStart"/>
      <w:r w:rsidRPr="00937DB7">
        <w:rPr>
          <w:rFonts w:ascii="Sylfaen" w:hAnsi="Sylfaen" w:cs="Times New Roman"/>
        </w:rPr>
        <w:t>տրամադրել</w:t>
      </w:r>
      <w:proofErr w:type="spellEnd"/>
      <w:r w:rsidRPr="00937DB7">
        <w:rPr>
          <w:rFonts w:ascii="Sylfaen" w:hAnsi="Sylfaen" w:cs="Times New Roman"/>
        </w:rPr>
        <w:t xml:space="preserve"> </w:t>
      </w: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ծառայություններ</w:t>
      </w:r>
      <w:proofErr w:type="spellEnd"/>
      <w:r w:rsidRPr="00937DB7">
        <w:rPr>
          <w:rFonts w:ascii="Sylfaen" w:hAnsi="Sylfaen" w:cs="Times New Roman"/>
        </w:rPr>
        <w:t xml:space="preserve"> </w:t>
      </w:r>
      <w:proofErr w:type="spellStart"/>
      <w:r w:rsidRPr="00937DB7">
        <w:rPr>
          <w:rFonts w:ascii="Sylfaen" w:hAnsi="Sylfaen" w:cs="Times New Roman"/>
        </w:rPr>
        <w:t>մատուցող</w:t>
      </w:r>
      <w:proofErr w:type="spellEnd"/>
      <w:r w:rsidRPr="00937DB7">
        <w:rPr>
          <w:rFonts w:ascii="Sylfaen" w:hAnsi="Sylfaen" w:cs="Times New Roman"/>
        </w:rPr>
        <w:t xml:space="preserve"> </w:t>
      </w:r>
      <w:proofErr w:type="spellStart"/>
      <w:r w:rsidRPr="00937DB7">
        <w:rPr>
          <w:rFonts w:ascii="Sylfaen" w:hAnsi="Sylfaen" w:cs="Times New Roman"/>
        </w:rPr>
        <w:t>կառույցների</w:t>
      </w:r>
      <w:proofErr w:type="spellEnd"/>
      <w:r w:rsidRPr="00937DB7">
        <w:rPr>
          <w:rFonts w:ascii="Sylfaen" w:hAnsi="Sylfaen" w:cs="Times New Roman"/>
        </w:rPr>
        <w:t xml:space="preserve"> </w:t>
      </w:r>
      <w:proofErr w:type="spellStart"/>
      <w:r w:rsidRPr="00937DB7">
        <w:rPr>
          <w:rFonts w:ascii="Sylfaen" w:hAnsi="Sylfaen" w:cs="Times New Roman"/>
        </w:rPr>
        <w:t>թռուցիկները</w:t>
      </w:r>
      <w:proofErr w:type="spellEnd"/>
      <w:r w:rsidRPr="00937DB7">
        <w:rPr>
          <w:rFonts w:ascii="Sylfaen" w:hAnsi="Sylfaen" w:cs="Times New Roman"/>
        </w:rPr>
        <w:t xml:space="preserve">, </w:t>
      </w:r>
      <w:proofErr w:type="spellStart"/>
      <w:r w:rsidRPr="00937DB7">
        <w:rPr>
          <w:rFonts w:ascii="Sylfaen" w:hAnsi="Sylfaen" w:cs="Times New Roman"/>
        </w:rPr>
        <w:t>որոնք</w:t>
      </w:r>
      <w:proofErr w:type="spellEnd"/>
      <w:r w:rsidRPr="00937DB7">
        <w:rPr>
          <w:rFonts w:ascii="Sylfaen" w:hAnsi="Sylfaen" w:cs="Times New Roman"/>
        </w:rPr>
        <w:t xml:space="preserve"> </w:t>
      </w:r>
      <w:proofErr w:type="spellStart"/>
      <w:r w:rsidRPr="00937DB7">
        <w:rPr>
          <w:rFonts w:ascii="Sylfaen" w:hAnsi="Sylfaen" w:cs="Times New Roman"/>
        </w:rPr>
        <w:t>կզետեղվեն</w:t>
      </w:r>
      <w:proofErr w:type="spellEnd"/>
      <w:r w:rsidRPr="00937DB7">
        <w:rPr>
          <w:rFonts w:ascii="Sylfaen" w:hAnsi="Sylfaen" w:cs="Times New Roman"/>
        </w:rPr>
        <w:t xml:space="preserve"> </w:t>
      </w:r>
      <w:proofErr w:type="spellStart"/>
      <w:r w:rsidRPr="00937DB7">
        <w:rPr>
          <w:rFonts w:ascii="Sylfaen" w:hAnsi="Sylfaen" w:cs="Times New Roman"/>
        </w:rPr>
        <w:t>տարբեր</w:t>
      </w:r>
      <w:proofErr w:type="spellEnd"/>
      <w:r w:rsidRPr="00937DB7">
        <w:rPr>
          <w:rFonts w:ascii="Sylfaen" w:hAnsi="Sylfaen" w:cs="Times New Roman"/>
        </w:rPr>
        <w:t xml:space="preserve"> </w:t>
      </w:r>
      <w:proofErr w:type="spellStart"/>
      <w:r w:rsidRPr="00937DB7">
        <w:rPr>
          <w:rFonts w:ascii="Sylfaen" w:hAnsi="Sylfaen" w:cs="Times New Roman"/>
        </w:rPr>
        <w:t>ընտանիքներին</w:t>
      </w:r>
      <w:proofErr w:type="spellEnd"/>
      <w:r w:rsidRPr="00937DB7">
        <w:rPr>
          <w:rFonts w:ascii="Sylfaen" w:hAnsi="Sylfaen" w:cs="Times New Roman"/>
        </w:rPr>
        <w:t xml:space="preserve"> </w:t>
      </w:r>
      <w:proofErr w:type="spellStart"/>
      <w:r w:rsidRPr="00937DB7">
        <w:rPr>
          <w:rFonts w:ascii="Sylfaen" w:hAnsi="Sylfaen" w:cs="Times New Roman"/>
        </w:rPr>
        <w:t>բաժանվող</w:t>
      </w:r>
      <w:proofErr w:type="spellEnd"/>
      <w:r w:rsidRPr="00937DB7">
        <w:rPr>
          <w:rFonts w:ascii="Sylfaen" w:hAnsi="Sylfaen" w:cs="Times New Roman"/>
        </w:rPr>
        <w:t xml:space="preserve"> </w:t>
      </w:r>
      <w:proofErr w:type="spellStart"/>
      <w:r w:rsidRPr="00937DB7">
        <w:rPr>
          <w:rFonts w:ascii="Sylfaen" w:hAnsi="Sylfaen" w:cs="Times New Roman"/>
        </w:rPr>
        <w:t>սննդի</w:t>
      </w:r>
      <w:proofErr w:type="spellEnd"/>
      <w:r w:rsidRPr="00937DB7">
        <w:rPr>
          <w:rFonts w:ascii="Sylfaen" w:hAnsi="Sylfaen" w:cs="Times New Roman"/>
        </w:rPr>
        <w:t xml:space="preserve"> </w:t>
      </w:r>
      <w:proofErr w:type="spellStart"/>
      <w:r w:rsidRPr="00937DB7">
        <w:rPr>
          <w:rFonts w:ascii="Sylfaen" w:hAnsi="Sylfaen" w:cs="Times New Roman"/>
        </w:rPr>
        <w:t>փաթեթներում</w:t>
      </w:r>
      <w:proofErr w:type="spellEnd"/>
      <w:r w:rsidRPr="00937DB7">
        <w:rPr>
          <w:rFonts w:ascii="Sylfaen" w:hAnsi="Sylfaen" w:cs="Times New Roman"/>
        </w:rPr>
        <w:t xml:space="preserve">: </w:t>
      </w:r>
    </w:p>
    <w:p w14:paraId="0FB696DA" w14:textId="5988299A" w:rsidR="00325033" w:rsidRPr="00937DB7" w:rsidRDefault="00325033" w:rsidP="009B25AE">
      <w:pPr>
        <w:pStyle w:val="ListParagraph"/>
        <w:numPr>
          <w:ilvl w:val="0"/>
          <w:numId w:val="17"/>
        </w:numPr>
        <w:spacing w:line="276" w:lineRule="auto"/>
        <w:jc w:val="both"/>
        <w:rPr>
          <w:rFonts w:ascii="Sylfaen" w:hAnsi="Sylfaen" w:cs="Times New Roman"/>
        </w:rPr>
      </w:pPr>
      <w:proofErr w:type="spellStart"/>
      <w:r w:rsidRPr="00937DB7">
        <w:rPr>
          <w:rFonts w:ascii="Sylfaen" w:hAnsi="Sylfaen" w:cs="Times New Roman"/>
        </w:rPr>
        <w:t>Խանութներում</w:t>
      </w:r>
      <w:proofErr w:type="spellEnd"/>
      <w:r w:rsidRPr="00937DB7">
        <w:rPr>
          <w:rFonts w:ascii="Sylfaen" w:hAnsi="Sylfaen" w:cs="Times New Roman"/>
        </w:rPr>
        <w:t xml:space="preserve"> և </w:t>
      </w:r>
      <w:proofErr w:type="spellStart"/>
      <w:r w:rsidRPr="00937DB7">
        <w:rPr>
          <w:rFonts w:ascii="Sylfaen" w:hAnsi="Sylfaen" w:cs="Times New Roman"/>
        </w:rPr>
        <w:t>դեղատներում</w:t>
      </w:r>
      <w:proofErr w:type="spellEnd"/>
      <w:r w:rsidRPr="00937DB7">
        <w:rPr>
          <w:rFonts w:ascii="Sylfaen" w:hAnsi="Sylfaen" w:cs="Times New Roman"/>
        </w:rPr>
        <w:t xml:space="preserve"> </w:t>
      </w:r>
      <w:proofErr w:type="spellStart"/>
      <w:r w:rsidR="009A4E39">
        <w:rPr>
          <w:rFonts w:ascii="Sylfaen" w:hAnsi="Sylfaen" w:cs="Times New Roman"/>
        </w:rPr>
        <w:t>ըն</w:t>
      </w:r>
      <w:r w:rsidRPr="00937DB7">
        <w:rPr>
          <w:rFonts w:ascii="Sylfaen" w:hAnsi="Sylfaen" w:cs="Times New Roman"/>
        </w:rPr>
        <w:t>տ</w:t>
      </w:r>
      <w:proofErr w:type="spellEnd"/>
      <w:r w:rsidR="009A4E39">
        <w:rPr>
          <w:rFonts w:ascii="Sylfaen" w:hAnsi="Sylfaen" w:cs="Times New Roman"/>
          <w:lang w:val="hy-AM"/>
        </w:rPr>
        <w:t>ա</w:t>
      </w:r>
      <w:proofErr w:type="spellStart"/>
      <w:r w:rsidRPr="00937DB7">
        <w:rPr>
          <w:rFonts w:ascii="Sylfaen" w:hAnsi="Sylfaen" w:cs="Times New Roman"/>
        </w:rPr>
        <w:t>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վերաբերյալ</w:t>
      </w:r>
      <w:proofErr w:type="spellEnd"/>
      <w:r w:rsidRPr="00937DB7">
        <w:rPr>
          <w:rFonts w:ascii="Sylfaen" w:hAnsi="Sylfaen" w:cs="Times New Roman"/>
        </w:rPr>
        <w:t xml:space="preserve"> </w:t>
      </w:r>
      <w:proofErr w:type="spellStart"/>
      <w:r w:rsidRPr="00937DB7">
        <w:rPr>
          <w:rFonts w:ascii="Sylfaen" w:hAnsi="Sylfaen" w:cs="Times New Roman"/>
        </w:rPr>
        <w:t>իրազեկող</w:t>
      </w:r>
      <w:proofErr w:type="spellEnd"/>
      <w:r w:rsidRPr="00937DB7">
        <w:rPr>
          <w:rFonts w:ascii="Sylfaen" w:hAnsi="Sylfaen" w:cs="Times New Roman"/>
        </w:rPr>
        <w:t xml:space="preserve"> </w:t>
      </w:r>
      <w:proofErr w:type="spellStart"/>
      <w:r w:rsidRPr="00937DB7">
        <w:rPr>
          <w:rFonts w:ascii="Sylfaen" w:hAnsi="Sylfaen" w:cs="Times New Roman"/>
        </w:rPr>
        <w:t>պաստառների</w:t>
      </w:r>
      <w:proofErr w:type="spellEnd"/>
      <w:r w:rsidRPr="00937DB7">
        <w:rPr>
          <w:rFonts w:ascii="Sylfaen" w:hAnsi="Sylfaen" w:cs="Times New Roman"/>
        </w:rPr>
        <w:t xml:space="preserve"> </w:t>
      </w:r>
      <w:proofErr w:type="spellStart"/>
      <w:r w:rsidRPr="00937DB7">
        <w:rPr>
          <w:rFonts w:ascii="Sylfaen" w:hAnsi="Sylfaen" w:cs="Times New Roman"/>
        </w:rPr>
        <w:t>տեղադրում</w:t>
      </w:r>
      <w:proofErr w:type="spellEnd"/>
      <w:r w:rsidRPr="00937DB7">
        <w:rPr>
          <w:rFonts w:ascii="Sylfaen" w:hAnsi="Sylfaen" w:cs="Times New Roman"/>
        </w:rPr>
        <w:t>:</w:t>
      </w:r>
    </w:p>
    <w:p w14:paraId="6AC5DE3E" w14:textId="77777777" w:rsidR="00325033" w:rsidRPr="00937DB7" w:rsidRDefault="00325033" w:rsidP="009B25AE">
      <w:pPr>
        <w:pStyle w:val="ListParagraph"/>
        <w:numPr>
          <w:ilvl w:val="0"/>
          <w:numId w:val="17"/>
        </w:numPr>
        <w:spacing w:line="276" w:lineRule="auto"/>
        <w:jc w:val="both"/>
        <w:rPr>
          <w:rFonts w:ascii="Sylfaen" w:hAnsi="Sylfaen" w:cs="Times New Roman"/>
        </w:rPr>
      </w:pPr>
      <w:proofErr w:type="spellStart"/>
      <w:r w:rsidRPr="00937DB7">
        <w:rPr>
          <w:rFonts w:ascii="Sylfaen" w:hAnsi="Sylfaen" w:cs="Times New Roman"/>
        </w:rPr>
        <w:t>Օգտվելով</w:t>
      </w:r>
      <w:proofErr w:type="spellEnd"/>
      <w:r w:rsidRPr="00937DB7">
        <w:rPr>
          <w:rFonts w:ascii="Sylfaen" w:hAnsi="Sylfaen" w:cs="Times New Roman"/>
        </w:rPr>
        <w:t xml:space="preserve"> </w:t>
      </w:r>
      <w:proofErr w:type="spellStart"/>
      <w:r w:rsidRPr="00937DB7">
        <w:rPr>
          <w:rFonts w:ascii="Sylfaen" w:hAnsi="Sylfaen" w:cs="Times New Roman"/>
        </w:rPr>
        <w:t>այլ</w:t>
      </w:r>
      <w:proofErr w:type="spellEnd"/>
      <w:r w:rsidRPr="00937DB7">
        <w:rPr>
          <w:rFonts w:ascii="Sylfaen" w:hAnsi="Sylfaen" w:cs="Times New Roman"/>
        </w:rPr>
        <w:t xml:space="preserve"> </w:t>
      </w:r>
      <w:proofErr w:type="spellStart"/>
      <w:r w:rsidRPr="00937DB7">
        <w:rPr>
          <w:rFonts w:ascii="Sylfaen" w:hAnsi="Sylfaen" w:cs="Times New Roman"/>
        </w:rPr>
        <w:t>երկրների</w:t>
      </w:r>
      <w:proofErr w:type="spellEnd"/>
      <w:r w:rsidRPr="00937DB7">
        <w:rPr>
          <w:rFonts w:ascii="Sylfaen" w:hAnsi="Sylfaen" w:cs="Times New Roman"/>
        </w:rPr>
        <w:t xml:space="preserve"> </w:t>
      </w:r>
      <w:proofErr w:type="spellStart"/>
      <w:r w:rsidRPr="00937DB7">
        <w:rPr>
          <w:rFonts w:ascii="Sylfaen" w:hAnsi="Sylfaen" w:cs="Times New Roman"/>
        </w:rPr>
        <w:t>փորձից</w:t>
      </w:r>
      <w:proofErr w:type="spellEnd"/>
      <w:r w:rsidR="000D0C51" w:rsidRPr="00937DB7">
        <w:rPr>
          <w:rFonts w:ascii="Sylfaen" w:hAnsi="Sylfaen" w:cs="Times New Roman"/>
        </w:rPr>
        <w:t>՝</w:t>
      </w:r>
      <w:r w:rsidRPr="00937DB7">
        <w:rPr>
          <w:rFonts w:ascii="Sylfaen" w:hAnsi="Sylfaen" w:cs="Times New Roman"/>
        </w:rPr>
        <w:t xml:space="preserve"> </w:t>
      </w:r>
      <w:proofErr w:type="spellStart"/>
      <w:r w:rsidRPr="00937DB7">
        <w:rPr>
          <w:rFonts w:ascii="Sylfaen" w:hAnsi="Sylfaen" w:cs="Times New Roman"/>
        </w:rPr>
        <w:t>մշակել</w:t>
      </w:r>
      <w:proofErr w:type="spellEnd"/>
      <w:r w:rsidRPr="00937DB7">
        <w:rPr>
          <w:rFonts w:ascii="Sylfaen" w:hAnsi="Sylfaen" w:cs="Times New Roman"/>
        </w:rPr>
        <w:t xml:space="preserve"> </w:t>
      </w:r>
      <w:proofErr w:type="spellStart"/>
      <w:r w:rsidRPr="00937DB7">
        <w:rPr>
          <w:rFonts w:ascii="Sylfaen" w:hAnsi="Sylfaen" w:cs="Times New Roman"/>
        </w:rPr>
        <w:t>այլընտրանքային</w:t>
      </w:r>
      <w:proofErr w:type="spellEnd"/>
      <w:r w:rsidRPr="00937DB7">
        <w:rPr>
          <w:rFonts w:ascii="Sylfaen" w:hAnsi="Sylfaen" w:cs="Times New Roman"/>
        </w:rPr>
        <w:t xml:space="preserve"> և </w:t>
      </w:r>
      <w:proofErr w:type="spellStart"/>
      <w:r w:rsidRPr="00937DB7">
        <w:rPr>
          <w:rFonts w:ascii="Sylfaen" w:hAnsi="Sylfaen" w:cs="Times New Roman"/>
        </w:rPr>
        <w:t>անվտանգ</w:t>
      </w:r>
      <w:proofErr w:type="spellEnd"/>
      <w:r w:rsidRPr="00937DB7">
        <w:rPr>
          <w:rFonts w:ascii="Sylfaen" w:hAnsi="Sylfaen" w:cs="Times New Roman"/>
        </w:rPr>
        <w:t xml:space="preserve"> </w:t>
      </w:r>
      <w:proofErr w:type="spellStart"/>
      <w:r w:rsidRPr="00937DB7">
        <w:rPr>
          <w:rFonts w:ascii="Sylfaen" w:hAnsi="Sylfaen" w:cs="Times New Roman"/>
        </w:rPr>
        <w:t>եղանակներ</w:t>
      </w:r>
      <w:proofErr w:type="spellEnd"/>
      <w:r w:rsidR="000D0C51" w:rsidRPr="00937DB7">
        <w:rPr>
          <w:rFonts w:ascii="Sylfaen" w:hAnsi="Sylfaen" w:cs="Times New Roman"/>
        </w:rPr>
        <w:t xml:space="preserve">, </w:t>
      </w:r>
      <w:proofErr w:type="spellStart"/>
      <w:r w:rsidR="000D0C51" w:rsidRPr="00937DB7">
        <w:rPr>
          <w:rFonts w:ascii="Sylfaen" w:hAnsi="Sylfaen" w:cs="Times New Roman"/>
        </w:rPr>
        <w:t>որոնցով</w:t>
      </w:r>
      <w:proofErr w:type="spellEnd"/>
      <w:r w:rsidR="000D0C51" w:rsidRPr="00937DB7">
        <w:rPr>
          <w:rFonts w:ascii="Sylfaen" w:hAnsi="Sylfaen" w:cs="Times New Roman"/>
        </w:rPr>
        <w:t xml:space="preserve"> </w:t>
      </w:r>
      <w:proofErr w:type="spellStart"/>
      <w:r w:rsidRPr="00937DB7">
        <w:rPr>
          <w:rFonts w:ascii="Sylfaen" w:hAnsi="Sylfaen" w:cs="Times New Roman"/>
        </w:rPr>
        <w:t>ընտանեկան</w:t>
      </w:r>
      <w:proofErr w:type="spellEnd"/>
      <w:r w:rsidRPr="00937DB7">
        <w:rPr>
          <w:rFonts w:ascii="Sylfaen" w:hAnsi="Sylfaen" w:cs="Times New Roman"/>
        </w:rPr>
        <w:t xml:space="preserve"> </w:t>
      </w:r>
      <w:proofErr w:type="spellStart"/>
      <w:r w:rsidRPr="00937DB7">
        <w:rPr>
          <w:rFonts w:ascii="Sylfaen" w:hAnsi="Sylfaen" w:cs="Times New Roman"/>
        </w:rPr>
        <w:t>բռնության</w:t>
      </w:r>
      <w:proofErr w:type="spellEnd"/>
      <w:r w:rsidRPr="00937DB7">
        <w:rPr>
          <w:rFonts w:ascii="Sylfaen" w:hAnsi="Sylfaen" w:cs="Times New Roman"/>
        </w:rPr>
        <w:t xml:space="preserve"> </w:t>
      </w:r>
      <w:proofErr w:type="spellStart"/>
      <w:r w:rsidRPr="00937DB7">
        <w:rPr>
          <w:rFonts w:ascii="Sylfaen" w:hAnsi="Sylfaen" w:cs="Times New Roman"/>
        </w:rPr>
        <w:t>ենթարկված</w:t>
      </w:r>
      <w:proofErr w:type="spellEnd"/>
      <w:r w:rsidRPr="00937DB7">
        <w:rPr>
          <w:rFonts w:ascii="Sylfaen" w:hAnsi="Sylfaen" w:cs="Times New Roman"/>
        </w:rPr>
        <w:t xml:space="preserve"> </w:t>
      </w:r>
      <w:proofErr w:type="spellStart"/>
      <w:r w:rsidRPr="00937DB7">
        <w:rPr>
          <w:rFonts w:ascii="Sylfaen" w:hAnsi="Sylfaen" w:cs="Times New Roman"/>
        </w:rPr>
        <w:t>անձ</w:t>
      </w:r>
      <w:r w:rsidR="000D0C51" w:rsidRPr="00937DB7">
        <w:rPr>
          <w:rFonts w:ascii="Sylfaen" w:hAnsi="Sylfaen" w:cs="Times New Roman"/>
        </w:rPr>
        <w:t>ինք</w:t>
      </w:r>
      <w:proofErr w:type="spellEnd"/>
      <w:r w:rsidR="000D0C51" w:rsidRPr="00937DB7">
        <w:rPr>
          <w:rFonts w:ascii="Sylfaen" w:hAnsi="Sylfaen" w:cs="Times New Roman"/>
        </w:rPr>
        <w:t xml:space="preserve"> </w:t>
      </w:r>
      <w:proofErr w:type="spellStart"/>
      <w:r w:rsidR="000D0C51" w:rsidRPr="00937DB7">
        <w:rPr>
          <w:rFonts w:ascii="Sylfaen" w:hAnsi="Sylfaen" w:cs="Times New Roman"/>
        </w:rPr>
        <w:t>կարող</w:t>
      </w:r>
      <w:proofErr w:type="spellEnd"/>
      <w:r w:rsidR="000D0C51" w:rsidRPr="00937DB7">
        <w:rPr>
          <w:rFonts w:ascii="Sylfaen" w:hAnsi="Sylfaen" w:cs="Times New Roman"/>
        </w:rPr>
        <w:t xml:space="preserve"> </w:t>
      </w:r>
      <w:proofErr w:type="spellStart"/>
      <w:r w:rsidR="000D0C51" w:rsidRPr="00937DB7">
        <w:rPr>
          <w:rFonts w:ascii="Sylfaen" w:hAnsi="Sylfaen" w:cs="Times New Roman"/>
        </w:rPr>
        <w:t>են</w:t>
      </w:r>
      <w:proofErr w:type="spellEnd"/>
      <w:r w:rsidR="000D0C51" w:rsidRPr="00937DB7">
        <w:rPr>
          <w:rFonts w:ascii="Sylfaen" w:hAnsi="Sylfaen" w:cs="Times New Roman"/>
        </w:rPr>
        <w:t xml:space="preserve"> </w:t>
      </w:r>
      <w:proofErr w:type="spellStart"/>
      <w:r w:rsidR="000D0C51" w:rsidRPr="00937DB7">
        <w:rPr>
          <w:rFonts w:ascii="Sylfaen" w:hAnsi="Sylfaen" w:cs="Times New Roman"/>
        </w:rPr>
        <w:t>ստանալ</w:t>
      </w:r>
      <w:proofErr w:type="spellEnd"/>
      <w:r w:rsidR="000D0C51" w:rsidRPr="00937DB7">
        <w:rPr>
          <w:rFonts w:ascii="Sylfaen" w:hAnsi="Sylfaen" w:cs="Times New Roman"/>
        </w:rPr>
        <w:t xml:space="preserve"> </w:t>
      </w:r>
      <w:proofErr w:type="spellStart"/>
      <w:r w:rsidR="000D0C51" w:rsidRPr="00937DB7">
        <w:rPr>
          <w:rFonts w:ascii="Sylfaen" w:hAnsi="Sylfaen" w:cs="Times New Roman"/>
        </w:rPr>
        <w:t>աջակցություն</w:t>
      </w:r>
      <w:proofErr w:type="spellEnd"/>
      <w:r w:rsidR="000D0C51" w:rsidRPr="00937DB7">
        <w:rPr>
          <w:rFonts w:ascii="Sylfaen" w:hAnsi="Sylfaen" w:cs="Times New Roman"/>
        </w:rPr>
        <w:t>՝</w:t>
      </w:r>
      <w:r w:rsidRPr="00937DB7">
        <w:rPr>
          <w:rFonts w:ascii="Sylfaen" w:hAnsi="Sylfaen" w:cs="Times New Roman"/>
        </w:rPr>
        <w:t xml:space="preserve"> </w:t>
      </w:r>
      <w:proofErr w:type="spellStart"/>
      <w:r w:rsidRPr="00937DB7">
        <w:rPr>
          <w:rFonts w:ascii="Sylfaen" w:hAnsi="Sylfaen" w:cs="Times New Roman"/>
        </w:rPr>
        <w:t>հարմարեցնելով</w:t>
      </w:r>
      <w:proofErr w:type="spellEnd"/>
      <w:r w:rsidRPr="00937DB7">
        <w:rPr>
          <w:rFonts w:ascii="Sylfaen" w:hAnsi="Sylfaen" w:cs="Times New Roman"/>
        </w:rPr>
        <w:t xml:space="preserve"> </w:t>
      </w:r>
      <w:proofErr w:type="spellStart"/>
      <w:r w:rsidRPr="00937DB7">
        <w:rPr>
          <w:rFonts w:ascii="Sylfaen" w:hAnsi="Sylfaen" w:cs="Times New Roman"/>
        </w:rPr>
        <w:t>դրանք</w:t>
      </w:r>
      <w:proofErr w:type="spellEnd"/>
      <w:r w:rsidRPr="00937DB7">
        <w:rPr>
          <w:rFonts w:ascii="Sylfaen" w:hAnsi="Sylfaen" w:cs="Times New Roman"/>
        </w:rPr>
        <w:t xml:space="preserve"> </w:t>
      </w:r>
      <w:proofErr w:type="spellStart"/>
      <w:r w:rsidRPr="00937DB7">
        <w:rPr>
          <w:rFonts w:ascii="Sylfaen" w:hAnsi="Sylfaen" w:cs="Times New Roman"/>
        </w:rPr>
        <w:t>երեխաների</w:t>
      </w:r>
      <w:proofErr w:type="spellEnd"/>
      <w:r w:rsidRPr="00937DB7">
        <w:rPr>
          <w:rFonts w:ascii="Sylfaen" w:hAnsi="Sylfaen" w:cs="Times New Roman"/>
        </w:rPr>
        <w:t xml:space="preserve"> և </w:t>
      </w:r>
      <w:proofErr w:type="spellStart"/>
      <w:r w:rsidRPr="00937DB7">
        <w:rPr>
          <w:rFonts w:ascii="Sylfaen" w:hAnsi="Sylfaen" w:cs="Times New Roman"/>
        </w:rPr>
        <w:t>հաշմանդամություն</w:t>
      </w:r>
      <w:proofErr w:type="spellEnd"/>
      <w:r w:rsidRPr="00937DB7">
        <w:rPr>
          <w:rFonts w:ascii="Sylfaen" w:hAnsi="Sylfaen" w:cs="Times New Roman"/>
        </w:rPr>
        <w:t xml:space="preserve"> </w:t>
      </w:r>
      <w:proofErr w:type="spellStart"/>
      <w:r w:rsidRPr="00937DB7">
        <w:rPr>
          <w:rFonts w:ascii="Sylfaen" w:hAnsi="Sylfaen" w:cs="Times New Roman"/>
        </w:rPr>
        <w:t>ունեցող</w:t>
      </w:r>
      <w:proofErr w:type="spellEnd"/>
      <w:r w:rsidRPr="00937DB7">
        <w:rPr>
          <w:rFonts w:ascii="Sylfaen" w:hAnsi="Sylfaen" w:cs="Times New Roman"/>
        </w:rPr>
        <w:t xml:space="preserve"> </w:t>
      </w:r>
      <w:proofErr w:type="spellStart"/>
      <w:r w:rsidRPr="00937DB7">
        <w:rPr>
          <w:rFonts w:ascii="Sylfaen" w:hAnsi="Sylfaen" w:cs="Times New Roman"/>
        </w:rPr>
        <w:t>անձանց</w:t>
      </w:r>
      <w:proofErr w:type="spellEnd"/>
      <w:r w:rsidRPr="00937DB7">
        <w:rPr>
          <w:rFonts w:ascii="Sylfaen" w:hAnsi="Sylfaen" w:cs="Times New Roman"/>
        </w:rPr>
        <w:t xml:space="preserve"> </w:t>
      </w:r>
      <w:proofErr w:type="spellStart"/>
      <w:r w:rsidRPr="00937DB7">
        <w:rPr>
          <w:rFonts w:ascii="Sylfaen" w:hAnsi="Sylfaen" w:cs="Times New Roman"/>
        </w:rPr>
        <w:t>համար</w:t>
      </w:r>
      <w:proofErr w:type="spellEnd"/>
      <w:r w:rsidRPr="00937DB7">
        <w:rPr>
          <w:rFonts w:ascii="Sylfaen" w:hAnsi="Sylfaen" w:cs="Times New Roman"/>
        </w:rPr>
        <w:t xml:space="preserve"> </w:t>
      </w:r>
      <w:proofErr w:type="spellStart"/>
      <w:r w:rsidRPr="00937DB7">
        <w:rPr>
          <w:rFonts w:ascii="Sylfaen" w:hAnsi="Sylfaen" w:cs="Times New Roman"/>
        </w:rPr>
        <w:t>ևս</w:t>
      </w:r>
      <w:proofErr w:type="spellEnd"/>
      <w:r w:rsidRPr="00937DB7">
        <w:rPr>
          <w:rFonts w:ascii="Sylfaen" w:hAnsi="Sylfaen" w:cs="Times New Roman"/>
        </w:rPr>
        <w:t xml:space="preserve">: </w:t>
      </w:r>
    </w:p>
    <w:p w14:paraId="691C847C" w14:textId="77777777" w:rsidR="00D20813" w:rsidRPr="00937DB7" w:rsidRDefault="00D20813" w:rsidP="009B25AE">
      <w:pPr>
        <w:rPr>
          <w:rFonts w:ascii="Sylfaen" w:hAnsi="Sylfaen" w:cs="Times New Roman"/>
          <w:b/>
          <w:lang w:val="en-US"/>
        </w:rPr>
      </w:pPr>
    </w:p>
    <w:p w14:paraId="3310036B" w14:textId="77777777" w:rsidR="007240E2" w:rsidRPr="00937DB7" w:rsidRDefault="007240E2" w:rsidP="009B25AE">
      <w:pPr>
        <w:rPr>
          <w:rFonts w:ascii="Sylfaen" w:hAnsi="Sylfaen" w:cs="Times New Roman"/>
          <w:b/>
          <w:lang w:val="en-US"/>
        </w:rPr>
      </w:pPr>
      <w:r w:rsidRPr="00937DB7">
        <w:rPr>
          <w:rFonts w:ascii="Sylfaen" w:hAnsi="Sylfaen" w:cs="Times New Roman"/>
          <w:b/>
          <w:lang w:val="en-US"/>
        </w:rPr>
        <w:br w:type="page"/>
      </w:r>
    </w:p>
    <w:p w14:paraId="22D855FA" w14:textId="1CE90921" w:rsidR="00F36E06" w:rsidRPr="00937DB7" w:rsidRDefault="00F36E06" w:rsidP="009B25AE">
      <w:pPr>
        <w:jc w:val="right"/>
        <w:rPr>
          <w:rFonts w:ascii="Sylfaen" w:hAnsi="Sylfaen" w:cs="Times New Roman"/>
          <w:b/>
          <w:color w:val="548DD4" w:themeColor="text2" w:themeTint="99"/>
          <w:sz w:val="24"/>
          <w:szCs w:val="24"/>
          <w:lang w:val="en-US"/>
        </w:rPr>
      </w:pPr>
      <w:proofErr w:type="spellStart"/>
      <w:r w:rsidRPr="00937DB7">
        <w:rPr>
          <w:rFonts w:ascii="Sylfaen" w:hAnsi="Sylfaen" w:cs="Times New Roman"/>
          <w:b/>
          <w:color w:val="548DD4" w:themeColor="text2" w:themeTint="99"/>
          <w:sz w:val="24"/>
          <w:szCs w:val="24"/>
          <w:lang w:val="en-US"/>
        </w:rPr>
        <w:lastRenderedPageBreak/>
        <w:t>Հավելված</w:t>
      </w:r>
      <w:proofErr w:type="spellEnd"/>
      <w:r w:rsidRPr="00937DB7">
        <w:rPr>
          <w:rFonts w:ascii="Sylfaen" w:hAnsi="Sylfaen" w:cs="Times New Roman"/>
          <w:b/>
          <w:color w:val="548DD4" w:themeColor="text2" w:themeTint="99"/>
          <w:sz w:val="24"/>
          <w:szCs w:val="24"/>
          <w:lang w:val="en-US"/>
        </w:rPr>
        <w:t xml:space="preserve"> 1</w:t>
      </w:r>
    </w:p>
    <w:p w14:paraId="60672F8F" w14:textId="3D210DDA" w:rsidR="00F36E06" w:rsidRPr="00937DB7" w:rsidRDefault="005A20A4" w:rsidP="009B25AE">
      <w:pPr>
        <w:rPr>
          <w:rFonts w:ascii="Sylfaen" w:hAnsi="Sylfaen" w:cs="Times New Roman"/>
          <w:b/>
          <w:color w:val="548DD4" w:themeColor="text2" w:themeTint="99"/>
          <w:sz w:val="24"/>
          <w:szCs w:val="24"/>
          <w:lang w:val="en-US"/>
        </w:rPr>
      </w:pPr>
      <w:r w:rsidRPr="00EB2F48">
        <w:rPr>
          <w:rFonts w:ascii="Sylfaen" w:hAnsi="Sylfaen" w:cs="Times New Roman"/>
          <w:b/>
          <w:color w:val="548DD4" w:themeColor="text2" w:themeTint="99"/>
          <w:sz w:val="24"/>
          <w:szCs w:val="24"/>
          <w:lang w:val="hy-AM"/>
        </w:rPr>
        <w:t>ՀԱՐՑԱԶՐՈՒՅՑՆԵՐԻՆ ՄԱՍՆԱԿՑԱԾ ՈԼՈՐՏԻ ՄԱՍՆԱԳԵՏՆԵՐԻ</w:t>
      </w:r>
      <w:r w:rsidR="00F36E06" w:rsidRPr="00EB2F48">
        <w:rPr>
          <w:rFonts w:ascii="Sylfaen" w:hAnsi="Sylfaen" w:cs="Times New Roman"/>
          <w:b/>
          <w:color w:val="548DD4" w:themeColor="text2" w:themeTint="99"/>
          <w:sz w:val="24"/>
          <w:szCs w:val="24"/>
          <w:lang w:val="en-US"/>
        </w:rPr>
        <w:t xml:space="preserve"> ՑԱՆԿ</w:t>
      </w:r>
      <w:bookmarkStart w:id="7" w:name="_GoBack"/>
      <w:bookmarkEnd w:id="7"/>
    </w:p>
    <w:p w14:paraId="719875AF"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 xml:space="preserve">ՀՀ </w:t>
      </w:r>
      <w:proofErr w:type="spellStart"/>
      <w:r w:rsidRPr="00937DB7">
        <w:rPr>
          <w:rFonts w:ascii="Sylfaen" w:hAnsi="Sylfaen" w:cs="Times New Roman"/>
          <w:color w:val="000000"/>
          <w:shd w:val="clear" w:color="auto" w:fill="FFFFFF"/>
        </w:rPr>
        <w:t>ոստիկանության</w:t>
      </w:r>
      <w:proofErr w:type="spellEnd"/>
      <w:r w:rsidRPr="00937DB7">
        <w:rPr>
          <w:rFonts w:ascii="Sylfaen" w:hAnsi="Sylfaen" w:cs="Times New Roman"/>
          <w:color w:val="000000"/>
          <w:shd w:val="clear" w:color="auto" w:fill="FFFFFF"/>
        </w:rPr>
        <w:t xml:space="preserve"> ՔՀԳՎ-ի 3-րդ </w:t>
      </w:r>
      <w:proofErr w:type="spellStart"/>
      <w:r w:rsidRPr="00937DB7">
        <w:rPr>
          <w:rFonts w:ascii="Sylfaen" w:hAnsi="Sylfaen" w:cs="Times New Roman"/>
          <w:color w:val="000000"/>
          <w:shd w:val="clear" w:color="auto" w:fill="FFFFFF"/>
        </w:rPr>
        <w:t>վարչության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պետ</w:t>
      </w:r>
      <w:proofErr w:type="spellEnd"/>
      <w:r w:rsidRPr="00937DB7">
        <w:rPr>
          <w:rFonts w:ascii="Sylfaen" w:hAnsi="Sylfaen" w:cs="Times New Roman"/>
          <w:color w:val="000000"/>
          <w:shd w:val="clear" w:color="auto" w:fill="FFFFFF"/>
        </w:rPr>
        <w:t xml:space="preserve">՝ </w:t>
      </w:r>
      <w:proofErr w:type="spellStart"/>
      <w:proofErr w:type="gramStart"/>
      <w:r w:rsidRPr="00937DB7">
        <w:rPr>
          <w:rFonts w:ascii="Sylfaen" w:hAnsi="Sylfaen" w:cs="Times New Roman"/>
          <w:color w:val="000000"/>
          <w:shd w:val="clear" w:color="auto" w:fill="FFFFFF"/>
        </w:rPr>
        <w:t>Ն.Դուրյան</w:t>
      </w:r>
      <w:proofErr w:type="spellEnd"/>
      <w:proofErr w:type="gramEnd"/>
      <w:r w:rsidRPr="00937DB7">
        <w:rPr>
          <w:rFonts w:ascii="Sylfaen" w:hAnsi="Sylfaen" w:cs="Times New Roman"/>
          <w:color w:val="000000"/>
          <w:shd w:val="clear" w:color="auto" w:fill="FFFFFF"/>
        </w:rPr>
        <w:t xml:space="preserve"> </w:t>
      </w:r>
    </w:p>
    <w:p w14:paraId="00E7BAA1"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 xml:space="preserve">ՀՀ </w:t>
      </w:r>
      <w:proofErr w:type="spellStart"/>
      <w:r w:rsidRPr="00937DB7">
        <w:rPr>
          <w:rFonts w:ascii="Sylfaen" w:hAnsi="Sylfaen" w:cs="Times New Roman"/>
          <w:color w:val="000000"/>
          <w:shd w:val="clear" w:color="auto" w:fill="FFFFFF"/>
        </w:rPr>
        <w:t>քննչական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կոմիտեի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դեպարտամենտի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իրավական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ապահովման</w:t>
      </w:r>
      <w:proofErr w:type="spellEnd"/>
      <w:r w:rsidRPr="00937DB7">
        <w:rPr>
          <w:rFonts w:ascii="Sylfaen" w:hAnsi="Sylfaen" w:cs="Times New Roman"/>
          <w:color w:val="000000"/>
          <w:shd w:val="clear" w:color="auto" w:fill="FFFFFF"/>
        </w:rPr>
        <w:t xml:space="preserve"> և </w:t>
      </w:r>
      <w:proofErr w:type="spellStart"/>
      <w:r w:rsidRPr="00937DB7">
        <w:rPr>
          <w:rFonts w:ascii="Sylfaen" w:hAnsi="Sylfaen" w:cs="Times New Roman"/>
          <w:color w:val="000000"/>
          <w:shd w:val="clear" w:color="auto" w:fill="FFFFFF"/>
        </w:rPr>
        <w:t>վիճակագրության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վարչության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պետ</w:t>
      </w:r>
      <w:proofErr w:type="spellEnd"/>
      <w:r w:rsidRPr="00937DB7">
        <w:rPr>
          <w:rFonts w:ascii="Sylfaen" w:hAnsi="Sylfaen" w:cs="Times New Roman"/>
          <w:color w:val="000000"/>
          <w:shd w:val="clear" w:color="auto" w:fill="FFFFFF"/>
        </w:rPr>
        <w:t xml:space="preserve">՝ Ա. </w:t>
      </w:r>
      <w:proofErr w:type="spellStart"/>
      <w:r w:rsidRPr="00937DB7">
        <w:rPr>
          <w:rFonts w:ascii="Sylfaen" w:hAnsi="Sylfaen" w:cs="Times New Roman"/>
          <w:color w:val="000000"/>
          <w:shd w:val="clear" w:color="auto" w:fill="FFFFFF"/>
        </w:rPr>
        <w:t>Գասպարյան</w:t>
      </w:r>
      <w:proofErr w:type="spellEnd"/>
      <w:r w:rsidRPr="00937DB7">
        <w:rPr>
          <w:rFonts w:ascii="Sylfaen" w:hAnsi="Sylfaen" w:cs="Times New Roman"/>
          <w:color w:val="000000"/>
          <w:shd w:val="clear" w:color="auto" w:fill="FFFFFF"/>
        </w:rPr>
        <w:t xml:space="preserve"> </w:t>
      </w:r>
    </w:p>
    <w:p w14:paraId="54EF764C"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 xml:space="preserve">ՀՀ </w:t>
      </w:r>
      <w:proofErr w:type="spellStart"/>
      <w:r w:rsidRPr="00937DB7">
        <w:rPr>
          <w:rFonts w:ascii="Sylfaen" w:hAnsi="Sylfaen" w:cs="Times New Roman"/>
          <w:color w:val="000000"/>
          <w:shd w:val="clear" w:color="auto" w:fill="FFFFFF"/>
        </w:rPr>
        <w:t>գլխավոր</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դատախազության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մինչդատական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քրեական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վարույթի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օրինականության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նկատմամբ</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վերահսկողության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վարչության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պետի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տեղակալ</w:t>
      </w:r>
      <w:proofErr w:type="spellEnd"/>
      <w:r w:rsidRPr="00937DB7">
        <w:rPr>
          <w:rFonts w:ascii="Sylfaen" w:hAnsi="Sylfaen" w:cs="Times New Roman"/>
          <w:color w:val="000000"/>
          <w:shd w:val="clear" w:color="auto" w:fill="FFFFFF"/>
        </w:rPr>
        <w:t xml:space="preserve">՝ Շ. </w:t>
      </w:r>
      <w:proofErr w:type="spellStart"/>
      <w:r w:rsidRPr="00937DB7">
        <w:rPr>
          <w:rFonts w:ascii="Sylfaen" w:hAnsi="Sylfaen" w:cs="Times New Roman"/>
          <w:color w:val="000000"/>
          <w:shd w:val="clear" w:color="auto" w:fill="FFFFFF"/>
        </w:rPr>
        <w:t>Իսրայելյան</w:t>
      </w:r>
      <w:proofErr w:type="spellEnd"/>
      <w:r w:rsidRPr="00937DB7">
        <w:rPr>
          <w:rFonts w:ascii="Sylfaen" w:hAnsi="Sylfaen" w:cs="Times New Roman"/>
          <w:color w:val="000000"/>
          <w:shd w:val="clear" w:color="auto" w:fill="FFFFFF"/>
        </w:rPr>
        <w:t xml:space="preserve"> </w:t>
      </w:r>
    </w:p>
    <w:p w14:paraId="019A2A37" w14:textId="4638FEEF"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rPr>
        <w:t xml:space="preserve">ՀՀ </w:t>
      </w:r>
      <w:proofErr w:type="spellStart"/>
      <w:r w:rsidRPr="00937DB7">
        <w:rPr>
          <w:rFonts w:ascii="Sylfaen" w:hAnsi="Sylfaen" w:cs="Times New Roman"/>
        </w:rPr>
        <w:t>աշխատանքի</w:t>
      </w:r>
      <w:proofErr w:type="spellEnd"/>
      <w:r w:rsidRPr="00937DB7">
        <w:rPr>
          <w:rFonts w:ascii="Sylfaen" w:hAnsi="Sylfaen" w:cs="Times New Roman"/>
        </w:rPr>
        <w:t xml:space="preserve"> և </w:t>
      </w:r>
      <w:proofErr w:type="spellStart"/>
      <w:r w:rsidRPr="00937DB7">
        <w:rPr>
          <w:rFonts w:ascii="Sylfaen" w:hAnsi="Sylfaen" w:cs="Times New Roman"/>
          <w:color w:val="000000"/>
          <w:shd w:val="clear" w:color="auto" w:fill="FFFFFF"/>
        </w:rPr>
        <w:t>սոցիալական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հարցերի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նախարարության</w:t>
      </w:r>
      <w:proofErr w:type="spellEnd"/>
      <w:r w:rsidRPr="00937DB7">
        <w:rPr>
          <w:rFonts w:ascii="Sylfaen" w:hAnsi="Sylfaen" w:cs="Times New Roman"/>
          <w:color w:val="000000"/>
          <w:shd w:val="clear" w:color="auto" w:fill="FFFFFF"/>
        </w:rPr>
        <w:t xml:space="preserve"> </w:t>
      </w:r>
      <w:proofErr w:type="spellStart"/>
      <w:r w:rsidR="007A38D5" w:rsidRPr="00937DB7">
        <w:rPr>
          <w:rFonts w:ascii="Sylfaen" w:hAnsi="Sylfaen" w:cs="Times New Roman"/>
          <w:color w:val="000000"/>
          <w:shd w:val="clear" w:color="auto" w:fill="FFFFFF"/>
        </w:rPr>
        <w:t>հավասար</w:t>
      </w:r>
      <w:proofErr w:type="spellEnd"/>
      <w:r w:rsidR="007A38D5" w:rsidRPr="00937DB7">
        <w:rPr>
          <w:rFonts w:ascii="Sylfaen" w:hAnsi="Sylfaen" w:cs="Times New Roman"/>
          <w:color w:val="000000"/>
          <w:shd w:val="clear" w:color="auto" w:fill="FFFFFF"/>
        </w:rPr>
        <w:t xml:space="preserve"> </w:t>
      </w:r>
      <w:proofErr w:type="spellStart"/>
      <w:r w:rsidR="007A38D5" w:rsidRPr="00937DB7">
        <w:rPr>
          <w:rFonts w:ascii="Sylfaen" w:hAnsi="Sylfaen" w:cs="Times New Roman"/>
          <w:color w:val="000000"/>
          <w:shd w:val="clear" w:color="auto" w:fill="FFFFFF"/>
        </w:rPr>
        <w:t>հնարավորությունների</w:t>
      </w:r>
      <w:proofErr w:type="spellEnd"/>
      <w:r w:rsidR="007A38D5" w:rsidRPr="00937DB7">
        <w:rPr>
          <w:rFonts w:ascii="Sylfaen" w:hAnsi="Sylfaen" w:cs="Times New Roman"/>
          <w:color w:val="000000"/>
          <w:shd w:val="clear" w:color="auto" w:fill="FFFFFF"/>
        </w:rPr>
        <w:t xml:space="preserve"> </w:t>
      </w:r>
      <w:proofErr w:type="spellStart"/>
      <w:r w:rsidR="007A38D5" w:rsidRPr="00937DB7">
        <w:rPr>
          <w:rFonts w:ascii="Sylfaen" w:hAnsi="Sylfaen" w:cs="Times New Roman"/>
          <w:color w:val="000000"/>
          <w:shd w:val="clear" w:color="auto" w:fill="FFFFFF"/>
        </w:rPr>
        <w:t>ապահովման</w:t>
      </w:r>
      <w:proofErr w:type="spellEnd"/>
      <w:r w:rsidR="007A38D5" w:rsidRPr="00937DB7">
        <w:rPr>
          <w:rFonts w:ascii="Sylfaen" w:hAnsi="Sylfaen" w:cs="Times New Roman"/>
          <w:color w:val="000000"/>
          <w:shd w:val="clear" w:color="auto" w:fill="FFFFFF"/>
        </w:rPr>
        <w:t xml:space="preserve"> </w:t>
      </w:r>
      <w:proofErr w:type="spellStart"/>
      <w:r w:rsidR="007A38D5" w:rsidRPr="00937DB7">
        <w:rPr>
          <w:rFonts w:ascii="Sylfaen" w:hAnsi="Sylfaen" w:cs="Times New Roman"/>
          <w:color w:val="000000"/>
          <w:shd w:val="clear" w:color="auto" w:fill="FFFFFF"/>
        </w:rPr>
        <w:t>վարչության</w:t>
      </w:r>
      <w:proofErr w:type="spellEnd"/>
      <w:r w:rsidR="007A38D5" w:rsidRPr="00937DB7">
        <w:rPr>
          <w:rFonts w:ascii="Sylfaen" w:hAnsi="Sylfaen" w:cs="Times New Roman"/>
          <w:color w:val="000000"/>
          <w:shd w:val="clear" w:color="auto" w:fill="FFFFFF"/>
        </w:rPr>
        <w:t xml:space="preserve"> </w:t>
      </w:r>
      <w:proofErr w:type="spellStart"/>
      <w:r w:rsidR="007A38D5" w:rsidRPr="00937DB7">
        <w:rPr>
          <w:rFonts w:ascii="Sylfaen" w:hAnsi="Sylfaen" w:cs="Times New Roman"/>
          <w:color w:val="000000"/>
          <w:shd w:val="clear" w:color="auto" w:fill="FFFFFF"/>
        </w:rPr>
        <w:t>մարդկանց</w:t>
      </w:r>
      <w:proofErr w:type="spellEnd"/>
      <w:r w:rsidR="007A38D5" w:rsidRPr="00937DB7">
        <w:rPr>
          <w:rFonts w:ascii="Sylfaen" w:hAnsi="Sylfaen" w:cs="Times New Roman"/>
          <w:color w:val="000000"/>
          <w:shd w:val="clear" w:color="auto" w:fill="FFFFFF"/>
        </w:rPr>
        <w:t xml:space="preserve"> </w:t>
      </w:r>
      <w:proofErr w:type="spellStart"/>
      <w:r w:rsidR="007A38D5" w:rsidRPr="00937DB7">
        <w:rPr>
          <w:rFonts w:ascii="Sylfaen" w:hAnsi="Sylfaen" w:cs="Times New Roman"/>
          <w:color w:val="000000"/>
          <w:shd w:val="clear" w:color="auto" w:fill="FFFFFF"/>
        </w:rPr>
        <w:t>թրաֆիքինգի</w:t>
      </w:r>
      <w:proofErr w:type="spellEnd"/>
      <w:r w:rsidR="007A38D5" w:rsidRPr="00937DB7">
        <w:rPr>
          <w:rFonts w:ascii="Sylfaen" w:hAnsi="Sylfaen" w:cs="Times New Roman"/>
          <w:color w:val="000000"/>
          <w:shd w:val="clear" w:color="auto" w:fill="FFFFFF"/>
        </w:rPr>
        <w:t xml:space="preserve"> և </w:t>
      </w:r>
      <w:proofErr w:type="spellStart"/>
      <w:r w:rsidR="007A38D5" w:rsidRPr="00937DB7">
        <w:rPr>
          <w:rFonts w:ascii="Sylfaen" w:hAnsi="Sylfaen" w:cs="Times New Roman"/>
          <w:color w:val="000000"/>
          <w:shd w:val="clear" w:color="auto" w:fill="FFFFFF"/>
        </w:rPr>
        <w:t>կանանց</w:t>
      </w:r>
      <w:proofErr w:type="spellEnd"/>
      <w:r w:rsidR="007A38D5" w:rsidRPr="00937DB7">
        <w:rPr>
          <w:rFonts w:ascii="Sylfaen" w:hAnsi="Sylfaen" w:cs="Times New Roman"/>
          <w:color w:val="000000"/>
          <w:shd w:val="clear" w:color="auto" w:fill="FFFFFF"/>
        </w:rPr>
        <w:t xml:space="preserve"> </w:t>
      </w:r>
      <w:proofErr w:type="spellStart"/>
      <w:r w:rsidR="007A38D5" w:rsidRPr="00937DB7">
        <w:rPr>
          <w:rFonts w:ascii="Sylfaen" w:hAnsi="Sylfaen" w:cs="Times New Roman"/>
          <w:color w:val="000000"/>
          <w:shd w:val="clear" w:color="auto" w:fill="FFFFFF"/>
        </w:rPr>
        <w:t>հիմնահարցերի</w:t>
      </w:r>
      <w:proofErr w:type="spellEnd"/>
      <w:r w:rsidR="007A38D5" w:rsidRPr="00937DB7">
        <w:rPr>
          <w:rFonts w:ascii="Sylfaen" w:hAnsi="Sylfaen" w:cs="Times New Roman"/>
          <w:color w:val="000000"/>
          <w:shd w:val="clear" w:color="auto" w:fill="FFFFFF"/>
        </w:rPr>
        <w:t xml:space="preserve"> </w:t>
      </w:r>
      <w:proofErr w:type="spellStart"/>
      <w:r w:rsidR="007A38D5" w:rsidRPr="00937DB7">
        <w:rPr>
          <w:rFonts w:ascii="Sylfaen" w:hAnsi="Sylfaen" w:cs="Times New Roman"/>
          <w:color w:val="000000"/>
          <w:shd w:val="clear" w:color="auto" w:fill="FFFFFF"/>
        </w:rPr>
        <w:t>բաժնի</w:t>
      </w:r>
      <w:proofErr w:type="spellEnd"/>
      <w:r w:rsidR="007A38D5" w:rsidRPr="00937DB7">
        <w:rPr>
          <w:rFonts w:ascii="Sylfaen" w:hAnsi="Sylfaen" w:cs="Times New Roman"/>
          <w:color w:val="000000"/>
          <w:shd w:val="clear" w:color="auto" w:fill="FFFFFF"/>
        </w:rPr>
        <w:t xml:space="preserve"> </w:t>
      </w:r>
      <w:proofErr w:type="spellStart"/>
      <w:r w:rsidR="007A38D5" w:rsidRPr="00937DB7">
        <w:rPr>
          <w:rFonts w:ascii="Sylfaen" w:hAnsi="Sylfaen" w:cs="Times New Roman"/>
          <w:color w:val="000000"/>
          <w:shd w:val="clear" w:color="auto" w:fill="FFFFFF"/>
        </w:rPr>
        <w:t>ավագ</w:t>
      </w:r>
      <w:proofErr w:type="spellEnd"/>
      <w:r w:rsidR="007A38D5" w:rsidRPr="00937DB7">
        <w:rPr>
          <w:rFonts w:ascii="Sylfaen" w:hAnsi="Sylfaen" w:cs="Times New Roman"/>
          <w:color w:val="000000"/>
          <w:shd w:val="clear" w:color="auto" w:fill="FFFFFF"/>
        </w:rPr>
        <w:t xml:space="preserve"> </w:t>
      </w:r>
      <w:proofErr w:type="spellStart"/>
      <w:r w:rsidR="007A38D5" w:rsidRPr="00937DB7">
        <w:rPr>
          <w:rFonts w:ascii="Sylfaen" w:hAnsi="Sylfaen" w:cs="Times New Roman"/>
          <w:color w:val="000000"/>
          <w:shd w:val="clear" w:color="auto" w:fill="FFFFFF"/>
        </w:rPr>
        <w:t>մասնագետ</w:t>
      </w:r>
      <w:proofErr w:type="spellEnd"/>
      <w:r w:rsidRPr="00937DB7">
        <w:rPr>
          <w:rFonts w:ascii="Sylfaen" w:hAnsi="Sylfaen" w:cs="Times New Roman"/>
          <w:color w:val="000000"/>
          <w:shd w:val="clear" w:color="auto" w:fill="FFFFFF"/>
        </w:rPr>
        <w:t>՝</w:t>
      </w:r>
      <w:r w:rsidRPr="00937DB7">
        <w:rPr>
          <w:rFonts w:ascii="Sylfaen" w:hAnsi="Sylfaen" w:cs="Times New Roman"/>
        </w:rPr>
        <w:t xml:space="preserve"> Ս. </w:t>
      </w:r>
      <w:proofErr w:type="spellStart"/>
      <w:r w:rsidRPr="00937DB7">
        <w:rPr>
          <w:rFonts w:ascii="Sylfaen" w:hAnsi="Sylfaen" w:cs="Times New Roman"/>
        </w:rPr>
        <w:t>Բոստանջյան</w:t>
      </w:r>
      <w:proofErr w:type="spellEnd"/>
      <w:r w:rsidRPr="00937DB7">
        <w:rPr>
          <w:rFonts w:ascii="Sylfaen" w:hAnsi="Sylfaen" w:cs="Times New Roman"/>
        </w:rPr>
        <w:t xml:space="preserve"> </w:t>
      </w:r>
    </w:p>
    <w:p w14:paraId="12522E70"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 xml:space="preserve">ՀՀ </w:t>
      </w:r>
      <w:proofErr w:type="spellStart"/>
      <w:r w:rsidRPr="00937DB7">
        <w:rPr>
          <w:rFonts w:ascii="Sylfaen" w:hAnsi="Sylfaen" w:cs="Times New Roman"/>
          <w:color w:val="000000"/>
          <w:shd w:val="clear" w:color="auto" w:fill="FFFFFF"/>
        </w:rPr>
        <w:t>կրթության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գիտության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մշակույթի</w:t>
      </w:r>
      <w:proofErr w:type="spellEnd"/>
      <w:r w:rsidRPr="00937DB7">
        <w:rPr>
          <w:rFonts w:ascii="Sylfaen" w:hAnsi="Sylfaen" w:cs="Times New Roman"/>
          <w:color w:val="000000"/>
          <w:shd w:val="clear" w:color="auto" w:fill="FFFFFF"/>
        </w:rPr>
        <w:t xml:space="preserve"> և </w:t>
      </w:r>
      <w:proofErr w:type="spellStart"/>
      <w:r w:rsidRPr="00937DB7">
        <w:rPr>
          <w:rFonts w:ascii="Sylfaen" w:hAnsi="Sylfaen" w:cs="Times New Roman"/>
          <w:color w:val="000000"/>
          <w:shd w:val="clear" w:color="auto" w:fill="FFFFFF"/>
        </w:rPr>
        <w:t>սպորտի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նախարարության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հանրակրթության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վարչության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գլխավոր</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մասնագետ</w:t>
      </w:r>
      <w:proofErr w:type="spellEnd"/>
      <w:r w:rsidRPr="00937DB7">
        <w:rPr>
          <w:rFonts w:ascii="Sylfaen" w:hAnsi="Sylfaen" w:cs="Times New Roman"/>
          <w:color w:val="000000"/>
          <w:shd w:val="clear" w:color="auto" w:fill="FFFFFF"/>
        </w:rPr>
        <w:t xml:space="preserve">՝ Ա. </w:t>
      </w:r>
      <w:proofErr w:type="spellStart"/>
      <w:r w:rsidRPr="00937DB7">
        <w:rPr>
          <w:rFonts w:ascii="Sylfaen" w:hAnsi="Sylfaen" w:cs="Times New Roman"/>
          <w:color w:val="000000"/>
          <w:shd w:val="clear" w:color="auto" w:fill="FFFFFF"/>
        </w:rPr>
        <w:t>Մուրադյան</w:t>
      </w:r>
      <w:proofErr w:type="spellEnd"/>
      <w:r w:rsidRPr="00937DB7">
        <w:rPr>
          <w:rFonts w:ascii="Sylfaen" w:hAnsi="Sylfaen" w:cs="Times New Roman"/>
          <w:color w:val="000000"/>
          <w:shd w:val="clear" w:color="auto" w:fill="FFFFFF"/>
        </w:rPr>
        <w:t xml:space="preserve"> </w:t>
      </w:r>
    </w:p>
    <w:p w14:paraId="75CC49D7"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 xml:space="preserve">ՀՀ </w:t>
      </w:r>
      <w:proofErr w:type="spellStart"/>
      <w:r w:rsidRPr="00937DB7">
        <w:rPr>
          <w:rFonts w:ascii="Sylfaen" w:hAnsi="Sylfaen" w:cs="Times New Roman"/>
          <w:color w:val="000000"/>
          <w:shd w:val="clear" w:color="auto" w:fill="FFFFFF"/>
        </w:rPr>
        <w:t>առողջապահության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նախարարության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մոր</w:t>
      </w:r>
      <w:proofErr w:type="spellEnd"/>
      <w:r w:rsidRPr="00937DB7">
        <w:rPr>
          <w:rFonts w:ascii="Sylfaen" w:hAnsi="Sylfaen" w:cs="Times New Roman"/>
          <w:color w:val="000000"/>
          <w:shd w:val="clear" w:color="auto" w:fill="FFFFFF"/>
        </w:rPr>
        <w:t xml:space="preserve"> և </w:t>
      </w:r>
      <w:proofErr w:type="spellStart"/>
      <w:r w:rsidRPr="00937DB7">
        <w:rPr>
          <w:rFonts w:ascii="Sylfaen" w:hAnsi="Sylfaen" w:cs="Times New Roman"/>
          <w:color w:val="000000"/>
          <w:shd w:val="clear" w:color="auto" w:fill="FFFFFF"/>
        </w:rPr>
        <w:t>մանկան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առողջության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պահպանման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վարչության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մայրական</w:t>
      </w:r>
      <w:proofErr w:type="spellEnd"/>
      <w:r w:rsidRPr="00937DB7">
        <w:rPr>
          <w:rFonts w:ascii="Sylfaen" w:hAnsi="Sylfaen" w:cs="Times New Roman"/>
          <w:color w:val="000000"/>
          <w:shd w:val="clear" w:color="auto" w:fill="FFFFFF"/>
        </w:rPr>
        <w:t xml:space="preserve"> և </w:t>
      </w:r>
      <w:proofErr w:type="spellStart"/>
      <w:r w:rsidRPr="00937DB7">
        <w:rPr>
          <w:rFonts w:ascii="Sylfaen" w:hAnsi="Sylfaen" w:cs="Times New Roman"/>
          <w:color w:val="000000"/>
          <w:shd w:val="clear" w:color="auto" w:fill="FFFFFF"/>
        </w:rPr>
        <w:t>վերարտադրողական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առողջության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պահպանման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բաժնի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պետ</w:t>
      </w:r>
      <w:proofErr w:type="spellEnd"/>
      <w:r w:rsidRPr="00937DB7">
        <w:rPr>
          <w:rFonts w:ascii="Sylfaen" w:hAnsi="Sylfaen" w:cs="Times New Roman"/>
          <w:color w:val="000000"/>
          <w:shd w:val="clear" w:color="auto" w:fill="FFFFFF"/>
        </w:rPr>
        <w:t xml:space="preserve">՝ Գ. </w:t>
      </w:r>
      <w:proofErr w:type="spellStart"/>
      <w:r w:rsidRPr="00937DB7">
        <w:rPr>
          <w:rFonts w:ascii="Sylfaen" w:hAnsi="Sylfaen" w:cs="Times New Roman"/>
          <w:color w:val="000000"/>
          <w:shd w:val="clear" w:color="auto" w:fill="FFFFFF"/>
        </w:rPr>
        <w:t>Ավագյան</w:t>
      </w:r>
      <w:proofErr w:type="spellEnd"/>
      <w:r w:rsidRPr="00937DB7">
        <w:rPr>
          <w:rFonts w:ascii="Sylfaen" w:hAnsi="Sylfaen" w:cs="Times New Roman"/>
          <w:color w:val="000000"/>
          <w:shd w:val="clear" w:color="auto" w:fill="FFFFFF"/>
        </w:rPr>
        <w:t xml:space="preserve"> </w:t>
      </w:r>
    </w:p>
    <w:p w14:paraId="742AE37C" w14:textId="39F2507F"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 xml:space="preserve">ՀՀ </w:t>
      </w:r>
      <w:proofErr w:type="spellStart"/>
      <w:r w:rsidRPr="00937DB7">
        <w:rPr>
          <w:rFonts w:ascii="Sylfaen" w:hAnsi="Sylfaen" w:cs="Times New Roman"/>
          <w:color w:val="000000"/>
          <w:shd w:val="clear" w:color="auto" w:fill="FFFFFF"/>
        </w:rPr>
        <w:t>մարդու</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իրավունքների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պաշտպանի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աշխատակազմի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հետազոտական</w:t>
      </w:r>
      <w:proofErr w:type="spellEnd"/>
      <w:r w:rsidRPr="00937DB7">
        <w:rPr>
          <w:rFonts w:ascii="Sylfaen" w:hAnsi="Sylfaen" w:cs="Times New Roman"/>
          <w:color w:val="000000"/>
          <w:shd w:val="clear" w:color="auto" w:fill="FFFFFF"/>
        </w:rPr>
        <w:t xml:space="preserve"> և </w:t>
      </w:r>
      <w:proofErr w:type="spellStart"/>
      <w:r w:rsidRPr="00937DB7">
        <w:rPr>
          <w:rFonts w:ascii="Sylfaen" w:hAnsi="Sylfaen" w:cs="Times New Roman"/>
          <w:color w:val="000000"/>
          <w:shd w:val="clear" w:color="auto" w:fill="FFFFFF"/>
        </w:rPr>
        <w:t>կրթական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կենտրոնի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ղեկավար</w:t>
      </w:r>
      <w:proofErr w:type="spellEnd"/>
      <w:r w:rsidRPr="00937DB7">
        <w:rPr>
          <w:rFonts w:ascii="Sylfaen" w:hAnsi="Sylfaen" w:cs="Times New Roman"/>
          <w:color w:val="000000"/>
          <w:shd w:val="clear" w:color="auto" w:fill="FFFFFF"/>
        </w:rPr>
        <w:t xml:space="preserve">՝ Ն. </w:t>
      </w:r>
      <w:proofErr w:type="spellStart"/>
      <w:r w:rsidRPr="00937DB7">
        <w:rPr>
          <w:rFonts w:ascii="Sylfaen" w:hAnsi="Sylfaen" w:cs="Times New Roman"/>
          <w:color w:val="000000"/>
          <w:shd w:val="clear" w:color="auto" w:fill="FFFFFF"/>
        </w:rPr>
        <w:t>Փիրումյան</w:t>
      </w:r>
      <w:proofErr w:type="spellEnd"/>
      <w:r w:rsidRPr="00937DB7">
        <w:rPr>
          <w:rFonts w:ascii="Sylfaen" w:hAnsi="Sylfaen" w:cs="Times New Roman"/>
          <w:color w:val="000000"/>
          <w:shd w:val="clear" w:color="auto" w:fill="FFFFFF"/>
        </w:rPr>
        <w:t xml:space="preserve"> </w:t>
      </w:r>
    </w:p>
    <w:p w14:paraId="2C65F4A6"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 xml:space="preserve">ՄԱԿ-ի </w:t>
      </w:r>
      <w:proofErr w:type="spellStart"/>
      <w:r w:rsidRPr="00937DB7">
        <w:rPr>
          <w:rFonts w:ascii="Sylfaen" w:hAnsi="Sylfaen" w:cs="Times New Roman"/>
          <w:color w:val="000000"/>
          <w:shd w:val="clear" w:color="auto" w:fill="FFFFFF"/>
        </w:rPr>
        <w:t>մանկական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հիմնադրամի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ներկայացուցիչ</w:t>
      </w:r>
      <w:proofErr w:type="spellEnd"/>
      <w:r w:rsidRPr="00937DB7">
        <w:rPr>
          <w:rFonts w:ascii="Sylfaen" w:hAnsi="Sylfaen" w:cs="Times New Roman"/>
          <w:color w:val="000000"/>
          <w:shd w:val="clear" w:color="auto" w:fill="FFFFFF"/>
        </w:rPr>
        <w:t xml:space="preserve">՝ Վ. </w:t>
      </w:r>
      <w:proofErr w:type="spellStart"/>
      <w:r w:rsidRPr="00937DB7">
        <w:rPr>
          <w:rFonts w:ascii="Sylfaen" w:hAnsi="Sylfaen" w:cs="Times New Roman"/>
          <w:color w:val="000000"/>
          <w:shd w:val="clear" w:color="auto" w:fill="FFFFFF"/>
        </w:rPr>
        <w:t>Օհանյան</w:t>
      </w:r>
      <w:proofErr w:type="spellEnd"/>
      <w:r w:rsidRPr="00937DB7">
        <w:rPr>
          <w:rFonts w:ascii="Sylfaen" w:hAnsi="Sylfaen" w:cs="Times New Roman"/>
          <w:color w:val="000000"/>
          <w:shd w:val="clear" w:color="auto" w:fill="FFFFFF"/>
        </w:rPr>
        <w:t xml:space="preserve"> </w:t>
      </w:r>
    </w:p>
    <w:p w14:paraId="3C1B1F91" w14:textId="2CE19DD6" w:rsidR="007A38D5"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 xml:space="preserve">ՄԱԿ-ի </w:t>
      </w:r>
      <w:proofErr w:type="spellStart"/>
      <w:r w:rsidRPr="00937DB7">
        <w:rPr>
          <w:rFonts w:ascii="Sylfaen" w:hAnsi="Sylfaen" w:cs="Times New Roman"/>
          <w:color w:val="000000"/>
          <w:shd w:val="clear" w:color="auto" w:fill="FFFFFF"/>
        </w:rPr>
        <w:t>մանկական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հիմնադրամի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ներկայացուցիչ</w:t>
      </w:r>
      <w:proofErr w:type="spellEnd"/>
      <w:r w:rsidRPr="00937DB7">
        <w:rPr>
          <w:rFonts w:ascii="Sylfaen" w:hAnsi="Sylfaen" w:cs="Times New Roman"/>
          <w:color w:val="000000"/>
          <w:shd w:val="clear" w:color="auto" w:fill="FFFFFF"/>
        </w:rPr>
        <w:t xml:space="preserve">՝ Ն. </w:t>
      </w:r>
      <w:proofErr w:type="spellStart"/>
      <w:r w:rsidRPr="00937DB7">
        <w:rPr>
          <w:rFonts w:ascii="Sylfaen" w:hAnsi="Sylfaen" w:cs="Times New Roman"/>
          <w:color w:val="000000"/>
          <w:shd w:val="clear" w:color="auto" w:fill="FFFFFF"/>
        </w:rPr>
        <w:t>Մանասյան</w:t>
      </w:r>
      <w:proofErr w:type="spellEnd"/>
      <w:r w:rsidRPr="00937DB7">
        <w:rPr>
          <w:rFonts w:ascii="Sylfaen" w:hAnsi="Sylfaen" w:cs="Times New Roman"/>
          <w:color w:val="000000"/>
          <w:shd w:val="clear" w:color="auto" w:fill="FFFFFF"/>
        </w:rPr>
        <w:t xml:space="preserve"> </w:t>
      </w:r>
    </w:p>
    <w:p w14:paraId="7796C8FA"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w:t>
      </w:r>
      <w:proofErr w:type="spellStart"/>
      <w:r w:rsidRPr="00937DB7">
        <w:rPr>
          <w:rFonts w:ascii="Sylfaen" w:hAnsi="Sylfaen" w:cs="Times New Roman"/>
          <w:color w:val="000000"/>
          <w:shd w:val="clear" w:color="auto" w:fill="FFFFFF"/>
        </w:rPr>
        <w:t>Երեխաների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իրավունքների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պաշտպանության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ցանցի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ներկայացուցիչ</w:t>
      </w:r>
      <w:proofErr w:type="spellEnd"/>
      <w:r w:rsidRPr="00937DB7">
        <w:rPr>
          <w:rFonts w:ascii="Sylfaen" w:hAnsi="Sylfaen" w:cs="Times New Roman"/>
          <w:color w:val="000000"/>
          <w:shd w:val="clear" w:color="auto" w:fill="FFFFFF"/>
        </w:rPr>
        <w:t xml:space="preserve">՝ Ա. </w:t>
      </w:r>
      <w:proofErr w:type="spellStart"/>
      <w:r w:rsidRPr="00937DB7">
        <w:rPr>
          <w:rFonts w:ascii="Sylfaen" w:hAnsi="Sylfaen" w:cs="Times New Roman"/>
          <w:color w:val="000000"/>
          <w:shd w:val="clear" w:color="auto" w:fill="FFFFFF"/>
        </w:rPr>
        <w:t>Մուրադյան</w:t>
      </w:r>
      <w:proofErr w:type="spellEnd"/>
      <w:r w:rsidRPr="00937DB7">
        <w:rPr>
          <w:rFonts w:ascii="Sylfaen" w:hAnsi="Sylfaen" w:cs="Times New Roman"/>
          <w:color w:val="000000"/>
          <w:shd w:val="clear" w:color="auto" w:fill="FFFFFF"/>
        </w:rPr>
        <w:t xml:space="preserve"> </w:t>
      </w:r>
    </w:p>
    <w:p w14:paraId="6EA90DB6"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w:t>
      </w:r>
      <w:proofErr w:type="spellStart"/>
      <w:r w:rsidRPr="00937DB7">
        <w:rPr>
          <w:rFonts w:ascii="Sylfaen" w:hAnsi="Sylfaen" w:cs="Times New Roman"/>
          <w:color w:val="000000"/>
          <w:shd w:val="clear" w:color="auto" w:fill="FFFFFF"/>
        </w:rPr>
        <w:t>Կանանց</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աջակցման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կենտրոն</w:t>
      </w:r>
      <w:proofErr w:type="spellEnd"/>
      <w:r w:rsidRPr="00937DB7">
        <w:rPr>
          <w:rFonts w:ascii="Sylfaen" w:hAnsi="Sylfaen" w:cs="Times New Roman"/>
          <w:color w:val="000000"/>
          <w:shd w:val="clear" w:color="auto" w:fill="FFFFFF"/>
        </w:rPr>
        <w:t xml:space="preserve">» ՀԿ </w:t>
      </w:r>
      <w:proofErr w:type="spellStart"/>
      <w:r w:rsidRPr="00937DB7">
        <w:rPr>
          <w:rFonts w:ascii="Sylfaen" w:hAnsi="Sylfaen" w:cs="Times New Roman"/>
          <w:color w:val="000000"/>
          <w:shd w:val="clear" w:color="auto" w:fill="FFFFFF"/>
        </w:rPr>
        <w:t>ներկայացուցիչ</w:t>
      </w:r>
      <w:proofErr w:type="spellEnd"/>
      <w:r w:rsidRPr="00937DB7">
        <w:rPr>
          <w:rFonts w:ascii="Sylfaen" w:hAnsi="Sylfaen" w:cs="Times New Roman"/>
          <w:color w:val="000000"/>
          <w:shd w:val="clear" w:color="auto" w:fill="FFFFFF"/>
        </w:rPr>
        <w:t xml:space="preserve">՝ Հ. </w:t>
      </w:r>
      <w:proofErr w:type="spellStart"/>
      <w:r w:rsidRPr="00937DB7">
        <w:rPr>
          <w:rFonts w:ascii="Sylfaen" w:hAnsi="Sylfaen" w:cs="Times New Roman"/>
          <w:color w:val="000000"/>
          <w:shd w:val="clear" w:color="auto" w:fill="FFFFFF"/>
        </w:rPr>
        <w:t>Գևորգյան</w:t>
      </w:r>
      <w:proofErr w:type="spellEnd"/>
      <w:r w:rsidRPr="00937DB7">
        <w:rPr>
          <w:rFonts w:ascii="Sylfaen" w:hAnsi="Sylfaen" w:cs="Times New Roman"/>
          <w:color w:val="000000"/>
          <w:shd w:val="clear" w:color="auto" w:fill="FFFFFF"/>
        </w:rPr>
        <w:t xml:space="preserve"> </w:t>
      </w:r>
    </w:p>
    <w:p w14:paraId="667FF8B9"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w:t>
      </w:r>
      <w:proofErr w:type="spellStart"/>
      <w:r w:rsidRPr="00937DB7">
        <w:rPr>
          <w:rFonts w:ascii="Sylfaen" w:hAnsi="Sylfaen" w:cs="Times New Roman"/>
          <w:color w:val="000000"/>
          <w:shd w:val="clear" w:color="auto" w:fill="FFFFFF"/>
        </w:rPr>
        <w:t>Կանանց</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իրավունքների</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կենտրոն</w:t>
      </w:r>
      <w:proofErr w:type="spellEnd"/>
      <w:r w:rsidRPr="00937DB7">
        <w:rPr>
          <w:rFonts w:ascii="Sylfaen" w:hAnsi="Sylfaen" w:cs="Times New Roman"/>
          <w:color w:val="000000"/>
          <w:shd w:val="clear" w:color="auto" w:fill="FFFFFF"/>
        </w:rPr>
        <w:t xml:space="preserve">» ՀԿ </w:t>
      </w:r>
      <w:proofErr w:type="spellStart"/>
      <w:r w:rsidRPr="00937DB7">
        <w:rPr>
          <w:rFonts w:ascii="Sylfaen" w:hAnsi="Sylfaen" w:cs="Times New Roman"/>
          <w:color w:val="000000"/>
          <w:shd w:val="clear" w:color="auto" w:fill="FFFFFF"/>
        </w:rPr>
        <w:t>ներկայացուցիչ</w:t>
      </w:r>
      <w:proofErr w:type="spellEnd"/>
      <w:r w:rsidRPr="00937DB7">
        <w:rPr>
          <w:rFonts w:ascii="Sylfaen" w:hAnsi="Sylfaen" w:cs="Times New Roman"/>
          <w:color w:val="000000"/>
          <w:shd w:val="clear" w:color="auto" w:fill="FFFFFF"/>
        </w:rPr>
        <w:t xml:space="preserve">՝ Գ. </w:t>
      </w:r>
      <w:proofErr w:type="spellStart"/>
      <w:r w:rsidRPr="00937DB7">
        <w:rPr>
          <w:rFonts w:ascii="Sylfaen" w:hAnsi="Sylfaen" w:cs="Times New Roman"/>
          <w:color w:val="000000"/>
          <w:shd w:val="clear" w:color="auto" w:fill="FFFFFF"/>
        </w:rPr>
        <w:t>Բաբայան</w:t>
      </w:r>
      <w:proofErr w:type="spellEnd"/>
    </w:p>
    <w:p w14:paraId="5675C9EA" w14:textId="77777777" w:rsidR="00BD6547" w:rsidRPr="00937DB7" w:rsidRDefault="00BD6547"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w:t>
      </w:r>
      <w:proofErr w:type="spellStart"/>
      <w:r w:rsidRPr="00937DB7">
        <w:rPr>
          <w:rFonts w:ascii="Sylfaen" w:hAnsi="Sylfaen" w:cs="Times New Roman"/>
          <w:color w:val="000000"/>
          <w:shd w:val="clear" w:color="auto" w:fill="FFFFFF"/>
        </w:rPr>
        <w:t>Սեռական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բռնության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ճգնաժամային</w:t>
      </w:r>
      <w:proofErr w:type="spellEnd"/>
      <w:r w:rsidRPr="00937DB7">
        <w:rPr>
          <w:rFonts w:ascii="Sylfaen" w:hAnsi="Sylfaen" w:cs="Times New Roman"/>
          <w:color w:val="000000"/>
          <w:shd w:val="clear" w:color="auto" w:fill="FFFFFF"/>
        </w:rPr>
        <w:t xml:space="preserve"> </w:t>
      </w:r>
      <w:proofErr w:type="spellStart"/>
      <w:r w:rsidRPr="00937DB7">
        <w:rPr>
          <w:rFonts w:ascii="Sylfaen" w:hAnsi="Sylfaen" w:cs="Times New Roman"/>
          <w:color w:val="000000"/>
          <w:shd w:val="clear" w:color="auto" w:fill="FFFFFF"/>
        </w:rPr>
        <w:t>կենտրոն</w:t>
      </w:r>
      <w:proofErr w:type="spellEnd"/>
      <w:r w:rsidRPr="00937DB7">
        <w:rPr>
          <w:rFonts w:ascii="Sylfaen" w:hAnsi="Sylfaen" w:cs="Times New Roman"/>
          <w:color w:val="000000"/>
          <w:shd w:val="clear" w:color="auto" w:fill="FFFFFF"/>
        </w:rPr>
        <w:t xml:space="preserve">» ՀԿ </w:t>
      </w:r>
      <w:proofErr w:type="spellStart"/>
      <w:r w:rsidRPr="00937DB7">
        <w:rPr>
          <w:rFonts w:ascii="Sylfaen" w:hAnsi="Sylfaen" w:cs="Times New Roman"/>
          <w:color w:val="000000"/>
          <w:shd w:val="clear" w:color="auto" w:fill="FFFFFF"/>
        </w:rPr>
        <w:t>ներկայացուցիչ</w:t>
      </w:r>
      <w:proofErr w:type="spellEnd"/>
      <w:r w:rsidRPr="00937DB7">
        <w:rPr>
          <w:rFonts w:ascii="Sylfaen" w:hAnsi="Sylfaen" w:cs="Times New Roman"/>
          <w:color w:val="000000"/>
          <w:shd w:val="clear" w:color="auto" w:fill="FFFFFF"/>
        </w:rPr>
        <w:t xml:space="preserve">՝ Տ. </w:t>
      </w:r>
      <w:proofErr w:type="spellStart"/>
      <w:r w:rsidRPr="00937DB7">
        <w:rPr>
          <w:rFonts w:ascii="Sylfaen" w:hAnsi="Sylfaen" w:cs="Times New Roman"/>
          <w:color w:val="000000"/>
          <w:shd w:val="clear" w:color="auto" w:fill="FFFFFF"/>
        </w:rPr>
        <w:t>Աղաբեկյան</w:t>
      </w:r>
      <w:proofErr w:type="spellEnd"/>
    </w:p>
    <w:p w14:paraId="7FD007BF"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w:t>
      </w:r>
      <w:proofErr w:type="spellStart"/>
      <w:r w:rsidRPr="00937DB7">
        <w:rPr>
          <w:rFonts w:ascii="Sylfaen" w:hAnsi="Sylfaen" w:cs="Times New Roman"/>
          <w:color w:val="000000"/>
          <w:shd w:val="clear" w:color="auto" w:fill="FFFFFF"/>
        </w:rPr>
        <w:t>Ագաթ</w:t>
      </w:r>
      <w:proofErr w:type="spellEnd"/>
      <w:r w:rsidRPr="00937DB7">
        <w:rPr>
          <w:rFonts w:ascii="Sylfaen" w:hAnsi="Sylfaen" w:cs="Times New Roman"/>
          <w:color w:val="000000"/>
          <w:shd w:val="clear" w:color="auto" w:fill="FFFFFF"/>
        </w:rPr>
        <w:t xml:space="preserve">» ՀԿ </w:t>
      </w:r>
      <w:proofErr w:type="spellStart"/>
      <w:r w:rsidRPr="00937DB7">
        <w:rPr>
          <w:rFonts w:ascii="Sylfaen" w:hAnsi="Sylfaen" w:cs="Times New Roman"/>
          <w:color w:val="000000"/>
          <w:shd w:val="clear" w:color="auto" w:fill="FFFFFF"/>
        </w:rPr>
        <w:t>ներկայացուցիչ</w:t>
      </w:r>
      <w:proofErr w:type="spellEnd"/>
      <w:r w:rsidRPr="00937DB7">
        <w:rPr>
          <w:rFonts w:ascii="Sylfaen" w:hAnsi="Sylfaen" w:cs="Times New Roman"/>
          <w:color w:val="000000"/>
          <w:shd w:val="clear" w:color="auto" w:fill="FFFFFF"/>
        </w:rPr>
        <w:t xml:space="preserve">՝ Գ. </w:t>
      </w:r>
      <w:proofErr w:type="spellStart"/>
      <w:r w:rsidRPr="00937DB7">
        <w:rPr>
          <w:rFonts w:ascii="Sylfaen" w:hAnsi="Sylfaen" w:cs="Times New Roman"/>
          <w:color w:val="000000"/>
          <w:shd w:val="clear" w:color="auto" w:fill="FFFFFF"/>
        </w:rPr>
        <w:t>Գրիգորյան</w:t>
      </w:r>
      <w:proofErr w:type="spellEnd"/>
      <w:r w:rsidRPr="00937DB7">
        <w:rPr>
          <w:rFonts w:ascii="Sylfaen" w:hAnsi="Sylfaen" w:cs="Times New Roman"/>
          <w:color w:val="000000"/>
          <w:shd w:val="clear" w:color="auto" w:fill="FFFFFF"/>
        </w:rPr>
        <w:t xml:space="preserve"> </w:t>
      </w:r>
    </w:p>
    <w:p w14:paraId="6AC6203F" w14:textId="77777777" w:rsidR="00F36E06" w:rsidRPr="00937DB7" w:rsidRDefault="00F36E06" w:rsidP="006E4CD6">
      <w:pPr>
        <w:pStyle w:val="ListParagraph"/>
        <w:numPr>
          <w:ilvl w:val="0"/>
          <w:numId w:val="11"/>
        </w:numPr>
        <w:spacing w:line="240" w:lineRule="auto"/>
        <w:jc w:val="both"/>
        <w:rPr>
          <w:rFonts w:ascii="Sylfaen" w:hAnsi="Sylfaen" w:cs="Times New Roman"/>
        </w:rPr>
      </w:pPr>
      <w:r w:rsidRPr="00937DB7">
        <w:rPr>
          <w:rFonts w:ascii="Sylfaen" w:hAnsi="Sylfaen" w:cs="Times New Roman"/>
          <w:color w:val="000000"/>
          <w:shd w:val="clear" w:color="auto" w:fill="FFFFFF"/>
        </w:rPr>
        <w:t>«</w:t>
      </w:r>
      <w:proofErr w:type="spellStart"/>
      <w:r w:rsidRPr="00937DB7">
        <w:rPr>
          <w:rFonts w:ascii="Sylfaen" w:hAnsi="Sylfaen" w:cs="Times New Roman"/>
          <w:color w:val="000000"/>
          <w:shd w:val="clear" w:color="auto" w:fill="FFFFFF"/>
        </w:rPr>
        <w:t>Փինք</w:t>
      </w:r>
      <w:proofErr w:type="spellEnd"/>
      <w:r w:rsidRPr="00937DB7">
        <w:rPr>
          <w:rFonts w:ascii="Sylfaen" w:hAnsi="Sylfaen" w:cs="Times New Roman"/>
          <w:color w:val="000000"/>
          <w:shd w:val="clear" w:color="auto" w:fill="FFFFFF"/>
        </w:rPr>
        <w:t xml:space="preserve">» ՀԿ </w:t>
      </w:r>
      <w:proofErr w:type="spellStart"/>
      <w:r w:rsidRPr="00937DB7">
        <w:rPr>
          <w:rFonts w:ascii="Sylfaen" w:hAnsi="Sylfaen" w:cs="Times New Roman"/>
          <w:color w:val="000000"/>
          <w:shd w:val="clear" w:color="auto" w:fill="FFFFFF"/>
        </w:rPr>
        <w:t>ներկայացուցիչ</w:t>
      </w:r>
      <w:proofErr w:type="spellEnd"/>
      <w:r w:rsidRPr="00937DB7">
        <w:rPr>
          <w:rFonts w:ascii="Sylfaen" w:hAnsi="Sylfaen" w:cs="Times New Roman"/>
          <w:color w:val="000000"/>
          <w:shd w:val="clear" w:color="auto" w:fill="FFFFFF"/>
        </w:rPr>
        <w:t xml:space="preserve">՝ Լ. </w:t>
      </w:r>
      <w:proofErr w:type="spellStart"/>
      <w:r w:rsidRPr="00937DB7">
        <w:rPr>
          <w:rFonts w:ascii="Sylfaen" w:hAnsi="Sylfaen" w:cs="Times New Roman"/>
          <w:color w:val="000000"/>
          <w:shd w:val="clear" w:color="auto" w:fill="FFFFFF"/>
        </w:rPr>
        <w:t>Վարդանյան</w:t>
      </w:r>
      <w:proofErr w:type="spellEnd"/>
      <w:r w:rsidRPr="00937DB7">
        <w:rPr>
          <w:rFonts w:ascii="Sylfaen" w:hAnsi="Sylfaen" w:cs="Times New Roman"/>
          <w:color w:val="000000"/>
          <w:shd w:val="clear" w:color="auto" w:fill="FFFFFF"/>
        </w:rPr>
        <w:t xml:space="preserve"> </w:t>
      </w:r>
    </w:p>
    <w:p w14:paraId="4DD00673"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Մարտունու</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կանանց</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համայնքային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խորհուրդ</w:t>
      </w:r>
      <w:proofErr w:type="spellEnd"/>
      <w:r w:rsidRPr="00937DB7">
        <w:rPr>
          <w:rFonts w:ascii="Sylfaen" w:eastAsia="Calibri" w:hAnsi="Sylfaen" w:cs="Times New Roman"/>
        </w:rPr>
        <w:t xml:space="preserve">» ՀԿ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Ա. </w:t>
      </w:r>
      <w:proofErr w:type="spellStart"/>
      <w:r w:rsidRPr="00937DB7">
        <w:rPr>
          <w:rFonts w:ascii="Sylfaen" w:eastAsia="Calibri" w:hAnsi="Sylfaen" w:cs="Times New Roman"/>
        </w:rPr>
        <w:t>Գևորգյան</w:t>
      </w:r>
      <w:proofErr w:type="spellEnd"/>
      <w:r w:rsidRPr="00937DB7">
        <w:rPr>
          <w:rFonts w:ascii="Sylfaen" w:eastAsia="Calibri" w:hAnsi="Sylfaen" w:cs="Times New Roman"/>
        </w:rPr>
        <w:t xml:space="preserve"> </w:t>
      </w:r>
    </w:p>
    <w:p w14:paraId="40944378"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Երիտասարդական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ավանգարդ</w:t>
      </w:r>
      <w:proofErr w:type="spellEnd"/>
      <w:r w:rsidRPr="00937DB7">
        <w:rPr>
          <w:rFonts w:ascii="Sylfaen" w:eastAsia="Calibri" w:hAnsi="Sylfaen" w:cs="Times New Roman"/>
        </w:rPr>
        <w:t xml:space="preserve">» ՀԿ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Ս. </w:t>
      </w:r>
      <w:proofErr w:type="spellStart"/>
      <w:r w:rsidRPr="00937DB7">
        <w:rPr>
          <w:rFonts w:ascii="Sylfaen" w:eastAsia="Calibri" w:hAnsi="Sylfaen" w:cs="Times New Roman"/>
        </w:rPr>
        <w:t>Մատինյան</w:t>
      </w:r>
      <w:proofErr w:type="spellEnd"/>
      <w:r w:rsidRPr="00937DB7">
        <w:rPr>
          <w:rFonts w:ascii="Sylfaen" w:eastAsia="Calibri" w:hAnsi="Sylfaen" w:cs="Times New Roman"/>
        </w:rPr>
        <w:t xml:space="preserve"> </w:t>
      </w:r>
    </w:p>
    <w:p w14:paraId="12ED1655"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Սոսե</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կանանց</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հիմնահարցեր</w:t>
      </w:r>
      <w:proofErr w:type="spellEnd"/>
      <w:r w:rsidRPr="00937DB7">
        <w:rPr>
          <w:rFonts w:ascii="Sylfaen" w:eastAsia="Calibri" w:hAnsi="Sylfaen" w:cs="Times New Roman"/>
        </w:rPr>
        <w:t xml:space="preserve">» ՀԿ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Լ. </w:t>
      </w:r>
      <w:proofErr w:type="spellStart"/>
      <w:r w:rsidRPr="00937DB7">
        <w:rPr>
          <w:rFonts w:ascii="Sylfaen" w:eastAsia="Calibri" w:hAnsi="Sylfaen" w:cs="Times New Roman"/>
        </w:rPr>
        <w:t>Սահակյան</w:t>
      </w:r>
      <w:proofErr w:type="spellEnd"/>
      <w:r w:rsidRPr="00937DB7">
        <w:rPr>
          <w:rFonts w:ascii="Sylfaen" w:eastAsia="Calibri" w:hAnsi="Sylfaen" w:cs="Times New Roman"/>
        </w:rPr>
        <w:t xml:space="preserve">  </w:t>
      </w:r>
    </w:p>
    <w:p w14:paraId="2C7E7626"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Երիտասարդ</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Տավուշ</w:t>
      </w:r>
      <w:proofErr w:type="spellEnd"/>
      <w:r w:rsidRPr="00937DB7">
        <w:rPr>
          <w:rFonts w:ascii="Sylfaen" w:eastAsia="Calibri" w:hAnsi="Sylfaen" w:cs="Times New Roman"/>
        </w:rPr>
        <w:t xml:space="preserve">» ՀԿ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Մ. </w:t>
      </w:r>
      <w:proofErr w:type="spellStart"/>
      <w:r w:rsidRPr="00937DB7">
        <w:rPr>
          <w:rFonts w:ascii="Sylfaen" w:eastAsia="Calibri" w:hAnsi="Sylfaen" w:cs="Times New Roman"/>
        </w:rPr>
        <w:t>Մարալչյան</w:t>
      </w:r>
      <w:proofErr w:type="spellEnd"/>
    </w:p>
    <w:p w14:paraId="0A875D49" w14:textId="1398EA5F"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Արևամանուկ</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հիմնադրամ</w:t>
      </w:r>
      <w:proofErr w:type="spellEnd"/>
      <w:r w:rsidR="006E4CD6">
        <w:rPr>
          <w:rFonts w:ascii="Sylfaen" w:eastAsia="Calibri" w:hAnsi="Sylfaen" w:cs="Times New Roman"/>
          <w:lang w:val="hy-AM"/>
        </w:rPr>
        <w:t>ի</w:t>
      </w:r>
      <w:r w:rsidRPr="00937DB7">
        <w:rPr>
          <w:rFonts w:ascii="Sylfaen" w:eastAsia="Calibri" w:hAnsi="Sylfaen" w:cs="Times New Roman"/>
        </w:rPr>
        <w:t xml:space="preserve">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w:t>
      </w:r>
      <w:proofErr w:type="spellStart"/>
      <w:proofErr w:type="gramStart"/>
      <w:r w:rsidRPr="00937DB7">
        <w:rPr>
          <w:rFonts w:ascii="Sylfaen" w:eastAsia="Calibri" w:hAnsi="Sylfaen" w:cs="Times New Roman"/>
        </w:rPr>
        <w:t>Ս.Եղիազարյան</w:t>
      </w:r>
      <w:proofErr w:type="spellEnd"/>
      <w:proofErr w:type="gramEnd"/>
      <w:r w:rsidRPr="00937DB7">
        <w:rPr>
          <w:rFonts w:ascii="Sylfaen" w:eastAsia="Calibri" w:hAnsi="Sylfaen" w:cs="Times New Roman"/>
        </w:rPr>
        <w:t xml:space="preserve"> </w:t>
      </w:r>
    </w:p>
    <w:p w14:paraId="061265F5"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Սպիտակի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Հելսինկյան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խումբ</w:t>
      </w:r>
      <w:proofErr w:type="spellEnd"/>
      <w:r w:rsidRPr="00937DB7">
        <w:rPr>
          <w:rFonts w:ascii="Sylfaen" w:eastAsia="Calibri" w:hAnsi="Sylfaen" w:cs="Times New Roman"/>
        </w:rPr>
        <w:t xml:space="preserve">» ՀԿ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Ա. </w:t>
      </w:r>
      <w:proofErr w:type="spellStart"/>
      <w:r w:rsidRPr="00937DB7">
        <w:rPr>
          <w:rFonts w:ascii="Sylfaen" w:eastAsia="Calibri" w:hAnsi="Sylfaen" w:cs="Times New Roman"/>
        </w:rPr>
        <w:t>Բաբայան</w:t>
      </w:r>
      <w:proofErr w:type="spellEnd"/>
      <w:r w:rsidRPr="00937DB7">
        <w:rPr>
          <w:rFonts w:ascii="Sylfaen" w:eastAsia="Calibri" w:hAnsi="Sylfaen" w:cs="Times New Roman"/>
        </w:rPr>
        <w:t xml:space="preserve"> </w:t>
      </w:r>
    </w:p>
    <w:p w14:paraId="0ADE1078"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Դու</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մենակ</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չես</w:t>
      </w:r>
      <w:proofErr w:type="spellEnd"/>
      <w:r w:rsidRPr="00937DB7">
        <w:rPr>
          <w:rFonts w:ascii="Sylfaen" w:eastAsia="Calibri" w:hAnsi="Sylfaen" w:cs="Times New Roman"/>
        </w:rPr>
        <w:t xml:space="preserve">» ՀԿ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Ն. </w:t>
      </w:r>
      <w:proofErr w:type="spellStart"/>
      <w:r w:rsidRPr="00937DB7">
        <w:rPr>
          <w:rFonts w:ascii="Sylfaen" w:eastAsia="Calibri" w:hAnsi="Sylfaen" w:cs="Times New Roman"/>
        </w:rPr>
        <w:t>Հարությունյան</w:t>
      </w:r>
      <w:proofErr w:type="spellEnd"/>
    </w:p>
    <w:p w14:paraId="042A825F"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Երևանի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Զատիկ</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երեխաների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աջակցության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կենտրոն</w:t>
      </w:r>
      <w:proofErr w:type="spellEnd"/>
      <w:r w:rsidRPr="00937DB7">
        <w:rPr>
          <w:rFonts w:ascii="Sylfaen" w:eastAsia="Calibri" w:hAnsi="Sylfaen" w:cs="Times New Roman"/>
        </w:rPr>
        <w:t xml:space="preserve">» ՊՈԱԿ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Է. </w:t>
      </w:r>
      <w:proofErr w:type="spellStart"/>
      <w:r w:rsidRPr="00937DB7">
        <w:rPr>
          <w:rFonts w:ascii="Sylfaen" w:eastAsia="Calibri" w:hAnsi="Sylfaen" w:cs="Times New Roman"/>
        </w:rPr>
        <w:t>Սանթրոսյան</w:t>
      </w:r>
      <w:proofErr w:type="spellEnd"/>
    </w:p>
    <w:p w14:paraId="6DD82185"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Գյումրի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քաղաքի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երեխաների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սոցիալական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հոգածության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կենտրոն</w:t>
      </w:r>
      <w:proofErr w:type="spellEnd"/>
      <w:r w:rsidRPr="00937DB7">
        <w:rPr>
          <w:rFonts w:ascii="Sylfaen" w:eastAsia="Calibri" w:hAnsi="Sylfaen" w:cs="Times New Roman"/>
        </w:rPr>
        <w:t xml:space="preserve">» ՊՈԱԿ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Մ. </w:t>
      </w:r>
      <w:proofErr w:type="spellStart"/>
      <w:r w:rsidRPr="00937DB7">
        <w:rPr>
          <w:rFonts w:ascii="Sylfaen" w:eastAsia="Calibri" w:hAnsi="Sylfaen" w:cs="Times New Roman"/>
        </w:rPr>
        <w:t>Ղալաչյան</w:t>
      </w:r>
      <w:proofErr w:type="spellEnd"/>
    </w:p>
    <w:p w14:paraId="178ACF33"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Երևանի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Աջափնյակ</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վարչական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շրջանի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երեխաների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սոցիալական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հոգածության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կենտրոն</w:t>
      </w:r>
      <w:proofErr w:type="spellEnd"/>
      <w:r w:rsidRPr="00937DB7">
        <w:rPr>
          <w:rFonts w:ascii="Sylfaen" w:eastAsia="Calibri" w:hAnsi="Sylfaen" w:cs="Times New Roman"/>
        </w:rPr>
        <w:t xml:space="preserve">» ՊՈԱԿ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Ա. </w:t>
      </w:r>
      <w:proofErr w:type="spellStart"/>
      <w:r w:rsidRPr="00937DB7">
        <w:rPr>
          <w:rFonts w:ascii="Sylfaen" w:eastAsia="Calibri" w:hAnsi="Sylfaen" w:cs="Times New Roman"/>
        </w:rPr>
        <w:t>Կարապետյան</w:t>
      </w:r>
      <w:proofErr w:type="spellEnd"/>
    </w:p>
    <w:p w14:paraId="433B8FF3"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Լոռու</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մարզի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երեխայի</w:t>
      </w:r>
      <w:proofErr w:type="spellEnd"/>
      <w:r w:rsidRPr="00937DB7">
        <w:rPr>
          <w:rFonts w:ascii="Sylfaen" w:eastAsia="Calibri" w:hAnsi="Sylfaen" w:cs="Times New Roman"/>
        </w:rPr>
        <w:t xml:space="preserve"> և </w:t>
      </w:r>
      <w:proofErr w:type="spellStart"/>
      <w:r w:rsidRPr="00937DB7">
        <w:rPr>
          <w:rFonts w:ascii="Sylfaen" w:eastAsia="Calibri" w:hAnsi="Sylfaen" w:cs="Times New Roman"/>
        </w:rPr>
        <w:t>ընտանիքի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աջակցության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կենտրոն</w:t>
      </w:r>
      <w:proofErr w:type="spellEnd"/>
      <w:r w:rsidRPr="00937DB7">
        <w:rPr>
          <w:rFonts w:ascii="Sylfaen" w:eastAsia="Calibri" w:hAnsi="Sylfaen" w:cs="Times New Roman"/>
        </w:rPr>
        <w:t xml:space="preserve">» ՊՈԱԿ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Մ. </w:t>
      </w:r>
      <w:proofErr w:type="spellStart"/>
      <w:r w:rsidRPr="00937DB7">
        <w:rPr>
          <w:rFonts w:ascii="Sylfaen" w:eastAsia="Calibri" w:hAnsi="Sylfaen" w:cs="Times New Roman"/>
        </w:rPr>
        <w:t>Ապերյան</w:t>
      </w:r>
      <w:proofErr w:type="spellEnd"/>
    </w:p>
    <w:p w14:paraId="5F0E2E7F" w14:textId="278E4F69"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Սյունիքի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մարզի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երեխայի</w:t>
      </w:r>
      <w:proofErr w:type="spellEnd"/>
      <w:r w:rsidRPr="00937DB7">
        <w:rPr>
          <w:rFonts w:ascii="Sylfaen" w:eastAsia="Calibri" w:hAnsi="Sylfaen" w:cs="Times New Roman"/>
        </w:rPr>
        <w:t xml:space="preserve"> և </w:t>
      </w:r>
      <w:proofErr w:type="spellStart"/>
      <w:r w:rsidRPr="00937DB7">
        <w:rPr>
          <w:rFonts w:ascii="Sylfaen" w:eastAsia="Calibri" w:hAnsi="Sylfaen" w:cs="Times New Roman"/>
        </w:rPr>
        <w:t>ընտանիքի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աջակցության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կենտրոն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հիմնադրամ</w:t>
      </w:r>
      <w:proofErr w:type="spellEnd"/>
      <w:r w:rsidR="00546B96">
        <w:rPr>
          <w:rFonts w:ascii="Sylfaen" w:eastAsia="Calibri" w:hAnsi="Sylfaen" w:cs="Times New Roman"/>
          <w:lang w:val="hy-AM"/>
        </w:rPr>
        <w:t>ի</w:t>
      </w:r>
      <w:r w:rsidRPr="00937DB7">
        <w:rPr>
          <w:rFonts w:ascii="Sylfaen" w:eastAsia="Calibri" w:hAnsi="Sylfaen" w:cs="Times New Roman"/>
        </w:rPr>
        <w:t xml:space="preserve">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Մ. </w:t>
      </w:r>
      <w:proofErr w:type="spellStart"/>
      <w:r w:rsidRPr="00937DB7">
        <w:rPr>
          <w:rFonts w:ascii="Sylfaen" w:eastAsia="Calibri" w:hAnsi="Sylfaen" w:cs="Times New Roman"/>
        </w:rPr>
        <w:t>Դավթյան</w:t>
      </w:r>
      <w:proofErr w:type="spellEnd"/>
    </w:p>
    <w:p w14:paraId="3E1ABA71" w14:textId="77777777" w:rsidR="00F36E06" w:rsidRPr="00937DB7" w:rsidRDefault="00F36E06" w:rsidP="006E4CD6">
      <w:pPr>
        <w:pStyle w:val="ListParagraph"/>
        <w:numPr>
          <w:ilvl w:val="0"/>
          <w:numId w:val="11"/>
        </w:numPr>
        <w:spacing w:line="240" w:lineRule="auto"/>
        <w:jc w:val="both"/>
        <w:rPr>
          <w:rFonts w:ascii="Sylfaen" w:eastAsia="Calibri" w:hAnsi="Sylfaen" w:cs="Times New Roman"/>
        </w:rPr>
      </w:pPr>
      <w:r w:rsidRPr="00937DB7">
        <w:rPr>
          <w:rFonts w:ascii="Sylfaen" w:eastAsia="Calibri" w:hAnsi="Sylfaen" w:cs="Times New Roman"/>
        </w:rPr>
        <w:t>«</w:t>
      </w:r>
      <w:proofErr w:type="spellStart"/>
      <w:r w:rsidRPr="00937DB7">
        <w:rPr>
          <w:rFonts w:ascii="Sylfaen" w:eastAsia="Calibri" w:hAnsi="Sylfaen" w:cs="Times New Roman"/>
        </w:rPr>
        <w:t>Երեխայի</w:t>
      </w:r>
      <w:proofErr w:type="spellEnd"/>
      <w:r w:rsidRPr="00937DB7">
        <w:rPr>
          <w:rFonts w:ascii="Sylfaen" w:eastAsia="Calibri" w:hAnsi="Sylfaen" w:cs="Times New Roman"/>
        </w:rPr>
        <w:t xml:space="preserve"> և </w:t>
      </w:r>
      <w:proofErr w:type="spellStart"/>
      <w:r w:rsidRPr="00937DB7">
        <w:rPr>
          <w:rFonts w:ascii="Sylfaen" w:eastAsia="Calibri" w:hAnsi="Sylfaen" w:cs="Times New Roman"/>
        </w:rPr>
        <w:t>ընտանիքի</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աջակցության</w:t>
      </w:r>
      <w:proofErr w:type="spellEnd"/>
      <w:r w:rsidRPr="00937DB7">
        <w:rPr>
          <w:rFonts w:ascii="Sylfaen" w:eastAsia="Calibri" w:hAnsi="Sylfaen" w:cs="Times New Roman"/>
        </w:rPr>
        <w:t xml:space="preserve"> </w:t>
      </w:r>
      <w:proofErr w:type="spellStart"/>
      <w:r w:rsidRPr="00937DB7">
        <w:rPr>
          <w:rFonts w:ascii="Sylfaen" w:eastAsia="Calibri" w:hAnsi="Sylfaen" w:cs="Times New Roman"/>
        </w:rPr>
        <w:t>կենտրոն</w:t>
      </w:r>
      <w:proofErr w:type="spellEnd"/>
      <w:r w:rsidRPr="00937DB7">
        <w:rPr>
          <w:rFonts w:ascii="Sylfaen" w:eastAsia="Calibri" w:hAnsi="Sylfaen" w:cs="Times New Roman"/>
        </w:rPr>
        <w:t xml:space="preserve">» ՊՈԱԿ </w:t>
      </w:r>
      <w:proofErr w:type="spellStart"/>
      <w:r w:rsidRPr="00937DB7">
        <w:rPr>
          <w:rFonts w:ascii="Sylfaen" w:eastAsia="Calibri" w:hAnsi="Sylfaen" w:cs="Times New Roman"/>
        </w:rPr>
        <w:t>ներկայացուցիչ</w:t>
      </w:r>
      <w:proofErr w:type="spellEnd"/>
      <w:r w:rsidRPr="00937DB7">
        <w:rPr>
          <w:rFonts w:ascii="Sylfaen" w:eastAsia="Calibri" w:hAnsi="Sylfaen" w:cs="Times New Roman"/>
        </w:rPr>
        <w:t xml:space="preserve">՝ Ա. </w:t>
      </w:r>
      <w:proofErr w:type="spellStart"/>
      <w:r w:rsidRPr="00937DB7">
        <w:rPr>
          <w:rFonts w:ascii="Sylfaen" w:eastAsia="Calibri" w:hAnsi="Sylfaen" w:cs="Times New Roman"/>
        </w:rPr>
        <w:t>Դուրյան</w:t>
      </w:r>
      <w:proofErr w:type="spellEnd"/>
    </w:p>
    <w:p w14:paraId="57EF8C20" w14:textId="77777777" w:rsidR="00D20813" w:rsidRPr="00937DB7" w:rsidRDefault="00D20813" w:rsidP="009B25AE">
      <w:pPr>
        <w:rPr>
          <w:rFonts w:ascii="Sylfaen" w:eastAsia="Times New Roman" w:hAnsi="Sylfaen" w:cs="Times New Roman"/>
          <w:b/>
          <w:sz w:val="24"/>
          <w:lang w:val="en-US"/>
        </w:rPr>
      </w:pPr>
    </w:p>
    <w:p w14:paraId="1BDF8045" w14:textId="77777777" w:rsidR="00D20813" w:rsidRPr="00937DB7" w:rsidRDefault="00D20813" w:rsidP="009B25AE">
      <w:pPr>
        <w:rPr>
          <w:rFonts w:ascii="Sylfaen" w:eastAsia="Times New Roman" w:hAnsi="Sylfaen" w:cs="Times New Roman"/>
          <w:b/>
          <w:sz w:val="24"/>
          <w:lang w:val="en-US"/>
        </w:rPr>
      </w:pPr>
    </w:p>
    <w:p w14:paraId="684885F8" w14:textId="77777777" w:rsidR="00D20813" w:rsidRPr="00937DB7" w:rsidRDefault="00D20813" w:rsidP="009B25AE">
      <w:pPr>
        <w:rPr>
          <w:rFonts w:ascii="Sylfaen" w:eastAsia="Times New Roman" w:hAnsi="Sylfaen" w:cs="Times New Roman"/>
          <w:b/>
          <w:sz w:val="24"/>
          <w:lang w:val="en-US"/>
        </w:rPr>
      </w:pPr>
    </w:p>
    <w:p w14:paraId="1D0DA499" w14:textId="104254B6" w:rsidR="00F36E06" w:rsidRPr="00937DB7" w:rsidRDefault="00F36E06" w:rsidP="009B25AE">
      <w:pPr>
        <w:jc w:val="right"/>
        <w:rPr>
          <w:rFonts w:ascii="Sylfaen" w:eastAsia="Times New Roman" w:hAnsi="Sylfaen" w:cs="Times New Roman"/>
          <w:b/>
          <w:color w:val="548DD4" w:themeColor="text2" w:themeTint="99"/>
          <w:sz w:val="24"/>
          <w:szCs w:val="24"/>
          <w:lang w:val="en-US"/>
        </w:rPr>
      </w:pPr>
      <w:proofErr w:type="spellStart"/>
      <w:r w:rsidRPr="00937DB7">
        <w:rPr>
          <w:rFonts w:ascii="Sylfaen" w:eastAsia="Times New Roman" w:hAnsi="Sylfaen" w:cs="Times New Roman"/>
          <w:b/>
          <w:color w:val="548DD4" w:themeColor="text2" w:themeTint="99"/>
          <w:sz w:val="24"/>
          <w:szCs w:val="24"/>
          <w:lang w:val="en-US"/>
        </w:rPr>
        <w:lastRenderedPageBreak/>
        <w:t>Հավելված</w:t>
      </w:r>
      <w:proofErr w:type="spellEnd"/>
      <w:r w:rsidRPr="00937DB7">
        <w:rPr>
          <w:rFonts w:ascii="Sylfaen" w:eastAsia="Times New Roman" w:hAnsi="Sylfaen" w:cs="Times New Roman"/>
          <w:b/>
          <w:color w:val="548DD4" w:themeColor="text2" w:themeTint="99"/>
          <w:sz w:val="24"/>
          <w:szCs w:val="24"/>
          <w:lang w:val="en-US"/>
        </w:rPr>
        <w:t xml:space="preserve"> 2</w:t>
      </w:r>
    </w:p>
    <w:p w14:paraId="2F703BE1" w14:textId="77777777" w:rsidR="00F36E06" w:rsidRPr="00937DB7" w:rsidRDefault="00F36E06" w:rsidP="009B25AE">
      <w:pPr>
        <w:rPr>
          <w:rFonts w:ascii="Sylfaen" w:eastAsia="Times New Roman" w:hAnsi="Sylfaen" w:cs="Times New Roman"/>
          <w:b/>
          <w:color w:val="548DD4" w:themeColor="text2" w:themeTint="99"/>
          <w:sz w:val="24"/>
          <w:szCs w:val="24"/>
          <w:lang w:val="en-US"/>
        </w:rPr>
      </w:pPr>
      <w:r w:rsidRPr="00937DB7">
        <w:rPr>
          <w:rFonts w:ascii="Sylfaen" w:eastAsia="Times New Roman" w:hAnsi="Sylfaen" w:cs="Times New Roman"/>
          <w:b/>
          <w:color w:val="548DD4" w:themeColor="text2" w:themeTint="99"/>
          <w:sz w:val="24"/>
          <w:szCs w:val="24"/>
        </w:rPr>
        <w:t>ԱՐԱԳ</w:t>
      </w:r>
      <w:r w:rsidRPr="00937DB7">
        <w:rPr>
          <w:rFonts w:ascii="Sylfaen" w:eastAsia="Times New Roman" w:hAnsi="Sylfaen" w:cs="Times New Roman"/>
          <w:b/>
          <w:color w:val="548DD4" w:themeColor="text2" w:themeTint="99"/>
          <w:sz w:val="24"/>
          <w:szCs w:val="24"/>
          <w:lang w:val="en-US"/>
        </w:rPr>
        <w:t xml:space="preserve"> </w:t>
      </w:r>
      <w:r w:rsidRPr="00937DB7">
        <w:rPr>
          <w:rFonts w:ascii="Sylfaen" w:eastAsia="Times New Roman" w:hAnsi="Sylfaen" w:cs="Times New Roman"/>
          <w:b/>
          <w:color w:val="548DD4" w:themeColor="text2" w:themeTint="99"/>
          <w:sz w:val="24"/>
          <w:szCs w:val="24"/>
        </w:rPr>
        <w:t>ԳՆԱՀԱՏՄԱՆ</w:t>
      </w:r>
      <w:r w:rsidRPr="00937DB7">
        <w:rPr>
          <w:rFonts w:ascii="Sylfaen" w:eastAsia="Times New Roman" w:hAnsi="Sylfaen" w:cs="Times New Roman"/>
          <w:b/>
          <w:color w:val="548DD4" w:themeColor="text2" w:themeTint="99"/>
          <w:sz w:val="24"/>
          <w:szCs w:val="24"/>
          <w:lang w:val="en-US"/>
        </w:rPr>
        <w:t xml:space="preserve"> </w:t>
      </w:r>
      <w:r w:rsidRPr="00937DB7">
        <w:rPr>
          <w:rFonts w:ascii="Sylfaen" w:eastAsia="Times New Roman" w:hAnsi="Sylfaen" w:cs="Times New Roman"/>
          <w:b/>
          <w:color w:val="548DD4" w:themeColor="text2" w:themeTint="99"/>
          <w:sz w:val="24"/>
          <w:szCs w:val="24"/>
        </w:rPr>
        <w:t>ՀԱՐՑԱԹԵՐԹ</w:t>
      </w:r>
    </w:p>
    <w:p w14:paraId="7FB5E659" w14:textId="19892E03" w:rsidR="00F36E06" w:rsidRPr="00937DB7" w:rsidRDefault="00F36E06" w:rsidP="009B25AE">
      <w:pPr>
        <w:jc w:val="both"/>
        <w:rPr>
          <w:rFonts w:ascii="Sylfaen" w:hAnsi="Sylfaen" w:cs="Times New Roman"/>
          <w:sz w:val="20"/>
          <w:szCs w:val="20"/>
          <w:lang w:val="en-US"/>
        </w:rPr>
      </w:pPr>
      <w:proofErr w:type="spellStart"/>
      <w:r w:rsidRPr="00937DB7">
        <w:rPr>
          <w:rFonts w:ascii="Sylfaen" w:eastAsia="Times New Roman" w:hAnsi="Sylfaen" w:cs="Times New Roman"/>
          <w:sz w:val="20"/>
          <w:szCs w:val="20"/>
        </w:rPr>
        <w:t>Այս</w:t>
      </w:r>
      <w:proofErr w:type="spellEnd"/>
      <w:r w:rsidRPr="00937DB7">
        <w:rPr>
          <w:rFonts w:ascii="Sylfaen" w:eastAsia="Times New Roman" w:hAnsi="Sylfaen" w:cs="Times New Roman"/>
          <w:sz w:val="20"/>
          <w:szCs w:val="20"/>
          <w:lang w:val="en-US"/>
        </w:rPr>
        <w:t xml:space="preserve"> </w:t>
      </w:r>
      <w:proofErr w:type="spellStart"/>
      <w:r w:rsidRPr="00937DB7">
        <w:rPr>
          <w:rFonts w:ascii="Sylfaen" w:eastAsia="Times New Roman" w:hAnsi="Sylfaen" w:cs="Times New Roman"/>
          <w:sz w:val="20"/>
          <w:szCs w:val="20"/>
        </w:rPr>
        <w:t>գնահատումն</w:t>
      </w:r>
      <w:proofErr w:type="spellEnd"/>
      <w:r w:rsidRPr="00937DB7">
        <w:rPr>
          <w:rFonts w:ascii="Sylfaen" w:eastAsia="Times New Roman" w:hAnsi="Sylfaen" w:cs="Times New Roman"/>
          <w:sz w:val="20"/>
          <w:szCs w:val="20"/>
          <w:lang w:val="en-US"/>
        </w:rPr>
        <w:t xml:space="preserve"> </w:t>
      </w:r>
      <w:proofErr w:type="spellStart"/>
      <w:r w:rsidRPr="00937DB7">
        <w:rPr>
          <w:rFonts w:ascii="Sylfaen" w:eastAsia="Times New Roman" w:hAnsi="Sylfaen" w:cs="Times New Roman"/>
          <w:sz w:val="20"/>
          <w:szCs w:val="20"/>
        </w:rPr>
        <w:t>իրականացվում</w:t>
      </w:r>
      <w:proofErr w:type="spellEnd"/>
      <w:r w:rsidRPr="00937DB7">
        <w:rPr>
          <w:rFonts w:ascii="Sylfaen" w:eastAsia="Times New Roman" w:hAnsi="Sylfaen" w:cs="Times New Roman"/>
          <w:sz w:val="20"/>
          <w:szCs w:val="20"/>
          <w:lang w:val="en-US"/>
        </w:rPr>
        <w:t xml:space="preserve"> </w:t>
      </w:r>
      <w:r w:rsidRPr="00937DB7">
        <w:rPr>
          <w:rFonts w:ascii="Sylfaen" w:eastAsia="Times New Roman" w:hAnsi="Sylfaen" w:cs="Times New Roman"/>
          <w:sz w:val="20"/>
          <w:szCs w:val="20"/>
        </w:rPr>
        <w:t>է</w:t>
      </w:r>
      <w:r w:rsidRPr="00937DB7">
        <w:rPr>
          <w:rFonts w:ascii="Sylfaen" w:eastAsia="Times New Roman" w:hAnsi="Sylfaen" w:cs="Times New Roman"/>
          <w:sz w:val="20"/>
          <w:szCs w:val="20"/>
          <w:lang w:val="en-US"/>
        </w:rPr>
        <w:t xml:space="preserve"> </w:t>
      </w:r>
      <w:r w:rsidRPr="00937DB7">
        <w:rPr>
          <w:rFonts w:ascii="Sylfaen" w:eastAsia="Times New Roman" w:hAnsi="Sylfaen" w:cs="Times New Roman"/>
          <w:sz w:val="20"/>
          <w:szCs w:val="20"/>
        </w:rPr>
        <w:t>ՄԱԿ</w:t>
      </w:r>
      <w:r w:rsidRPr="00937DB7">
        <w:rPr>
          <w:rFonts w:ascii="Sylfaen" w:eastAsia="Times New Roman" w:hAnsi="Sylfaen" w:cs="Times New Roman"/>
          <w:sz w:val="20"/>
          <w:szCs w:val="20"/>
          <w:lang w:val="en-US"/>
        </w:rPr>
        <w:t>-</w:t>
      </w:r>
      <w:r w:rsidRPr="00937DB7">
        <w:rPr>
          <w:rFonts w:ascii="Sylfaen" w:eastAsia="Times New Roman" w:hAnsi="Sylfaen" w:cs="Times New Roman"/>
          <w:sz w:val="20"/>
          <w:szCs w:val="20"/>
        </w:rPr>
        <w:t>ի</w:t>
      </w:r>
      <w:r w:rsidRPr="00937DB7">
        <w:rPr>
          <w:rFonts w:ascii="Sylfaen" w:eastAsia="Times New Roman" w:hAnsi="Sylfaen" w:cs="Times New Roman"/>
          <w:sz w:val="20"/>
          <w:szCs w:val="20"/>
          <w:lang w:val="en-US"/>
        </w:rPr>
        <w:t xml:space="preserve"> </w:t>
      </w:r>
      <w:proofErr w:type="spellStart"/>
      <w:r w:rsidRPr="00937DB7">
        <w:rPr>
          <w:rFonts w:ascii="Sylfaen" w:eastAsia="Times New Roman" w:hAnsi="Sylfaen" w:cs="Times New Roman"/>
          <w:sz w:val="20"/>
          <w:szCs w:val="20"/>
        </w:rPr>
        <w:t>բնակչության</w:t>
      </w:r>
      <w:proofErr w:type="spellEnd"/>
      <w:r w:rsidRPr="00937DB7">
        <w:rPr>
          <w:rFonts w:ascii="Sylfaen" w:eastAsia="Times New Roman" w:hAnsi="Sylfaen" w:cs="Times New Roman"/>
          <w:sz w:val="20"/>
          <w:szCs w:val="20"/>
          <w:lang w:val="en-US"/>
        </w:rPr>
        <w:t xml:space="preserve"> </w:t>
      </w:r>
      <w:proofErr w:type="spellStart"/>
      <w:r w:rsidRPr="00937DB7">
        <w:rPr>
          <w:rFonts w:ascii="Sylfaen" w:eastAsia="Times New Roman" w:hAnsi="Sylfaen" w:cs="Times New Roman"/>
          <w:sz w:val="20"/>
          <w:szCs w:val="20"/>
        </w:rPr>
        <w:t>հիմնադրամի</w:t>
      </w:r>
      <w:proofErr w:type="spellEnd"/>
      <w:r w:rsidRPr="00937DB7">
        <w:rPr>
          <w:rFonts w:ascii="Sylfaen" w:eastAsia="Times New Roman" w:hAnsi="Sylfaen" w:cs="Times New Roman"/>
          <w:sz w:val="20"/>
          <w:szCs w:val="20"/>
          <w:lang w:val="en-US"/>
        </w:rPr>
        <w:t xml:space="preserve"> </w:t>
      </w:r>
      <w:proofErr w:type="spellStart"/>
      <w:r w:rsidRPr="00937DB7">
        <w:rPr>
          <w:rFonts w:ascii="Sylfaen" w:eastAsia="Times New Roman" w:hAnsi="Sylfaen" w:cs="Times New Roman"/>
          <w:sz w:val="20"/>
          <w:szCs w:val="20"/>
        </w:rPr>
        <w:t>կողմից</w:t>
      </w:r>
      <w:proofErr w:type="spellEnd"/>
      <w:r w:rsidRPr="00937DB7">
        <w:rPr>
          <w:rFonts w:ascii="Sylfaen" w:eastAsia="Times New Roman" w:hAnsi="Sylfaen" w:cs="Times New Roman"/>
          <w:sz w:val="20"/>
          <w:szCs w:val="20"/>
          <w:lang w:val="en-US"/>
        </w:rPr>
        <w:t xml:space="preserve">, </w:t>
      </w:r>
      <w:proofErr w:type="spellStart"/>
      <w:r w:rsidRPr="00937DB7">
        <w:rPr>
          <w:rFonts w:ascii="Sylfaen" w:eastAsia="Times New Roman" w:hAnsi="Sylfaen" w:cs="Times New Roman"/>
          <w:sz w:val="20"/>
          <w:szCs w:val="20"/>
        </w:rPr>
        <w:t>որի</w:t>
      </w:r>
      <w:proofErr w:type="spellEnd"/>
      <w:r w:rsidRPr="00937DB7">
        <w:rPr>
          <w:rFonts w:ascii="Sylfaen" w:eastAsia="Times New Roman" w:hAnsi="Sylfaen" w:cs="Times New Roman"/>
          <w:sz w:val="20"/>
          <w:szCs w:val="20"/>
          <w:lang w:val="en-US"/>
        </w:rPr>
        <w:t xml:space="preserve"> </w:t>
      </w:r>
      <w:proofErr w:type="spellStart"/>
      <w:r w:rsidRPr="00937DB7">
        <w:rPr>
          <w:rFonts w:ascii="Sylfaen" w:eastAsia="Times New Roman" w:hAnsi="Sylfaen" w:cs="Times New Roman"/>
          <w:sz w:val="20"/>
          <w:szCs w:val="20"/>
        </w:rPr>
        <w:t>նպատակն</w:t>
      </w:r>
      <w:proofErr w:type="spellEnd"/>
      <w:r w:rsidRPr="00937DB7">
        <w:rPr>
          <w:rFonts w:ascii="Sylfaen" w:eastAsia="Times New Roman" w:hAnsi="Sylfaen" w:cs="Times New Roman"/>
          <w:sz w:val="20"/>
          <w:szCs w:val="20"/>
          <w:lang w:val="en-US"/>
        </w:rPr>
        <w:t xml:space="preserve"> </w:t>
      </w:r>
      <w:r w:rsidRPr="00937DB7">
        <w:rPr>
          <w:rFonts w:ascii="Sylfaen" w:eastAsia="Times New Roman" w:hAnsi="Sylfaen" w:cs="Times New Roman"/>
          <w:sz w:val="20"/>
          <w:szCs w:val="20"/>
        </w:rPr>
        <w:t>է</w:t>
      </w:r>
      <w:r w:rsidRPr="00937DB7">
        <w:rPr>
          <w:rFonts w:ascii="Sylfaen" w:eastAsia="Times New Roman" w:hAnsi="Sylfaen" w:cs="Times New Roman"/>
          <w:sz w:val="20"/>
          <w:szCs w:val="20"/>
          <w:lang w:val="en-US"/>
        </w:rPr>
        <w:t xml:space="preserve"> </w:t>
      </w:r>
      <w:proofErr w:type="spellStart"/>
      <w:r w:rsidRPr="00937DB7">
        <w:rPr>
          <w:rFonts w:ascii="Sylfaen" w:eastAsia="Times New Roman" w:hAnsi="Sylfaen" w:cs="Times New Roman"/>
          <w:sz w:val="20"/>
          <w:szCs w:val="20"/>
        </w:rPr>
        <w:t>բացահայտել</w:t>
      </w:r>
      <w:proofErr w:type="spellEnd"/>
      <w:r w:rsidRPr="00937DB7">
        <w:rPr>
          <w:rFonts w:ascii="Sylfaen" w:eastAsia="Times New Roman" w:hAnsi="Sylfaen" w:cs="Times New Roman"/>
          <w:sz w:val="20"/>
          <w:szCs w:val="20"/>
          <w:lang w:val="en-US"/>
        </w:rPr>
        <w:t xml:space="preserve"> </w:t>
      </w:r>
      <w:proofErr w:type="spellStart"/>
      <w:r w:rsidRPr="00937DB7">
        <w:rPr>
          <w:rFonts w:ascii="Sylfaen" w:hAnsi="Sylfaen" w:cs="Times New Roman"/>
          <w:sz w:val="20"/>
          <w:szCs w:val="20"/>
        </w:rPr>
        <w:t>պետական</w:t>
      </w:r>
      <w:proofErr w:type="spellEnd"/>
      <w:r w:rsidRPr="00937DB7">
        <w:rPr>
          <w:rFonts w:ascii="Sylfaen" w:hAnsi="Sylfaen" w:cs="Times New Roman"/>
          <w:sz w:val="20"/>
          <w:szCs w:val="20"/>
          <w:lang w:val="en-US"/>
        </w:rPr>
        <w:t xml:space="preserve"> </w:t>
      </w:r>
      <w:r w:rsidRPr="00937DB7">
        <w:rPr>
          <w:rFonts w:ascii="Sylfaen" w:hAnsi="Sylfaen" w:cs="Times New Roman"/>
          <w:sz w:val="20"/>
          <w:szCs w:val="20"/>
        </w:rPr>
        <w:t>և</w:t>
      </w:r>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հասարակական</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կառույցների</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արձագանքը</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ընտանեկան</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բռնությանը</w:t>
      </w:r>
      <w:proofErr w:type="spellEnd"/>
      <w:r w:rsidRPr="00937DB7">
        <w:rPr>
          <w:rFonts w:ascii="Sylfaen" w:hAnsi="Sylfaen" w:cs="Times New Roman"/>
          <w:sz w:val="20"/>
          <w:szCs w:val="20"/>
          <w:lang w:val="en-US"/>
        </w:rPr>
        <w:t xml:space="preserve"> </w:t>
      </w:r>
      <w:r w:rsidRPr="00937DB7">
        <w:rPr>
          <w:rFonts w:ascii="Sylfaen" w:hAnsi="Sylfaen" w:cs="Times New Roman"/>
          <w:sz w:val="20"/>
          <w:szCs w:val="20"/>
        </w:rPr>
        <w:t>ՀՀ</w:t>
      </w:r>
      <w:r w:rsidRPr="00937DB7">
        <w:rPr>
          <w:rFonts w:ascii="Sylfaen" w:hAnsi="Sylfaen" w:cs="Times New Roman"/>
          <w:sz w:val="20"/>
          <w:szCs w:val="20"/>
          <w:lang w:val="en-US"/>
        </w:rPr>
        <w:t>-</w:t>
      </w:r>
      <w:proofErr w:type="spellStart"/>
      <w:r w:rsidRPr="00937DB7">
        <w:rPr>
          <w:rFonts w:ascii="Sylfaen" w:hAnsi="Sylfaen" w:cs="Times New Roman"/>
          <w:sz w:val="20"/>
          <w:szCs w:val="20"/>
        </w:rPr>
        <w:t>ում</w:t>
      </w:r>
      <w:proofErr w:type="spellEnd"/>
      <w:r w:rsidR="00546B96">
        <w:rPr>
          <w:rFonts w:ascii="Sylfaen" w:hAnsi="Sylfaen" w:cs="Times New Roman"/>
          <w:sz w:val="20"/>
          <w:szCs w:val="20"/>
          <w:lang w:val="hy-AM"/>
        </w:rPr>
        <w:t>՝</w:t>
      </w:r>
      <w:r w:rsidRPr="00937DB7">
        <w:rPr>
          <w:rFonts w:ascii="Sylfaen" w:hAnsi="Sylfaen" w:cs="Times New Roman"/>
          <w:sz w:val="20"/>
          <w:szCs w:val="20"/>
          <w:lang w:val="en-US"/>
        </w:rPr>
        <w:t xml:space="preserve"> COVID-19 </w:t>
      </w:r>
      <w:proofErr w:type="spellStart"/>
      <w:r w:rsidRPr="00937DB7">
        <w:rPr>
          <w:rFonts w:ascii="Sylfaen" w:hAnsi="Sylfaen" w:cs="Times New Roman"/>
          <w:sz w:val="20"/>
          <w:szCs w:val="20"/>
        </w:rPr>
        <w:t>պանդեմիայի</w:t>
      </w:r>
      <w:proofErr w:type="spellEnd"/>
      <w:r w:rsidRPr="00937DB7">
        <w:rPr>
          <w:rFonts w:ascii="Sylfaen" w:hAnsi="Sylfaen" w:cs="Times New Roman"/>
          <w:sz w:val="20"/>
          <w:szCs w:val="20"/>
          <w:lang w:val="en-US"/>
        </w:rPr>
        <w:t xml:space="preserve"> </w:t>
      </w:r>
      <w:r w:rsidRPr="00937DB7">
        <w:rPr>
          <w:rFonts w:ascii="Sylfaen" w:hAnsi="Sylfaen" w:cs="Times New Roman"/>
          <w:sz w:val="20"/>
          <w:szCs w:val="20"/>
        </w:rPr>
        <w:t>և</w:t>
      </w:r>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դրա</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արդյունքում</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հայտարարված</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արտակարգ</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դրության</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պայմաններում</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ինչպես</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նաև</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այդ</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կառույցների</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կարիքներն</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այդ</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դեպքերին</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արձագանքը</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տրամադրելու</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կամ</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բարելավելու</w:t>
      </w:r>
      <w:proofErr w:type="spellEnd"/>
      <w:r w:rsidRPr="00937DB7">
        <w:rPr>
          <w:rFonts w:ascii="Sylfaen" w:hAnsi="Sylfaen" w:cs="Times New Roman"/>
          <w:sz w:val="20"/>
          <w:szCs w:val="20"/>
          <w:lang w:val="en-US"/>
        </w:rPr>
        <w:t xml:space="preserve"> </w:t>
      </w:r>
      <w:proofErr w:type="spellStart"/>
      <w:r w:rsidRPr="00937DB7">
        <w:rPr>
          <w:rFonts w:ascii="Sylfaen" w:hAnsi="Sylfaen" w:cs="Times New Roman"/>
          <w:sz w:val="20"/>
          <w:szCs w:val="20"/>
        </w:rPr>
        <w:t>հարցում</w:t>
      </w:r>
      <w:proofErr w:type="spellEnd"/>
      <w:r w:rsidRPr="00937DB7">
        <w:rPr>
          <w:rFonts w:ascii="Sylfaen" w:hAnsi="Sylfaen" w:cs="Times New Roman"/>
          <w:sz w:val="20"/>
          <w:szCs w:val="20"/>
        </w:rPr>
        <w:t>։</w:t>
      </w:r>
      <w:r w:rsidRPr="00937DB7">
        <w:rPr>
          <w:rFonts w:ascii="Sylfaen" w:hAnsi="Sylfaen" w:cs="Times New Roman"/>
          <w:sz w:val="20"/>
          <w:szCs w:val="20"/>
          <w:lang w:val="en-US"/>
        </w:rPr>
        <w:t xml:space="preserve"> </w:t>
      </w:r>
    </w:p>
    <w:p w14:paraId="084F7F59" w14:textId="1C163281" w:rsidR="00F36E06" w:rsidRPr="00125CF6" w:rsidRDefault="00F36E06" w:rsidP="00125CF6">
      <w:pPr>
        <w:pStyle w:val="ListParagraph"/>
        <w:numPr>
          <w:ilvl w:val="0"/>
          <w:numId w:val="13"/>
        </w:numPr>
        <w:spacing w:line="276" w:lineRule="auto"/>
        <w:rPr>
          <w:rFonts w:ascii="Sylfaen" w:eastAsia="Times New Roman" w:hAnsi="Sylfaen" w:cs="Times New Roman"/>
          <w:color w:val="365F91" w:themeColor="accent1" w:themeShade="BF"/>
        </w:rPr>
      </w:pPr>
      <w:proofErr w:type="spellStart"/>
      <w:r w:rsidRPr="00125CF6">
        <w:rPr>
          <w:rFonts w:ascii="Sylfaen" w:eastAsia="Times New Roman" w:hAnsi="Sylfaen" w:cs="Times New Roman"/>
          <w:color w:val="365F91" w:themeColor="accent1" w:themeShade="BF"/>
        </w:rPr>
        <w:t>Ընդհանուր</w:t>
      </w:r>
      <w:proofErr w:type="spellEnd"/>
      <w:r w:rsidRPr="00125CF6">
        <w:rPr>
          <w:rFonts w:ascii="Sylfaen" w:eastAsia="Times New Roman" w:hAnsi="Sylfaen" w:cs="Times New Roman"/>
          <w:color w:val="365F91" w:themeColor="accent1" w:themeShade="BF"/>
        </w:rPr>
        <w:t xml:space="preserve"> </w:t>
      </w:r>
      <w:proofErr w:type="spellStart"/>
      <w:r w:rsidRPr="00125CF6">
        <w:rPr>
          <w:rFonts w:ascii="Sylfaen" w:eastAsia="Times New Roman" w:hAnsi="Sylfaen" w:cs="Times New Roman"/>
          <w:color w:val="365F91" w:themeColor="accent1" w:themeShade="BF"/>
        </w:rPr>
        <w:t>բնույթի</w:t>
      </w:r>
      <w:proofErr w:type="spellEnd"/>
      <w:r w:rsidRPr="00125CF6">
        <w:rPr>
          <w:rFonts w:ascii="Sylfaen" w:eastAsia="Times New Roman" w:hAnsi="Sylfaen" w:cs="Times New Roman"/>
          <w:color w:val="365F91" w:themeColor="accent1" w:themeShade="BF"/>
        </w:rPr>
        <w:t xml:space="preserve"> </w:t>
      </w:r>
      <w:proofErr w:type="spellStart"/>
      <w:r w:rsidRPr="00125CF6">
        <w:rPr>
          <w:rFonts w:ascii="Sylfaen" w:eastAsia="Times New Roman" w:hAnsi="Sylfaen" w:cs="Times New Roman"/>
          <w:color w:val="365F91" w:themeColor="accent1" w:themeShade="BF"/>
        </w:rPr>
        <w:t>հարցեր</w:t>
      </w:r>
      <w:proofErr w:type="spellEnd"/>
    </w:p>
    <w:p w14:paraId="6CD53786" w14:textId="77777777"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 xml:space="preserve">Ինչպե՞ս կգնահատեք ընտանեկան բռնության դեպքերով արձագանքն արտակարգ դրության պայմաններում։ </w:t>
      </w:r>
    </w:p>
    <w:p w14:paraId="4ABFEEC1" w14:textId="77777777"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 xml:space="preserve">Ինչպե՞ս կգնահատեք ձեր կառույցի աշխատանքը ընտանեկան բռնության դեպքերով արտակարգ դրության պայմաններում։ </w:t>
      </w:r>
    </w:p>
    <w:p w14:paraId="40374000" w14:textId="77777777" w:rsidR="00F36E06" w:rsidRPr="00125CF6" w:rsidRDefault="00F36E06" w:rsidP="009B25AE">
      <w:pPr>
        <w:pStyle w:val="ListParagraph"/>
        <w:spacing w:line="276" w:lineRule="auto"/>
        <w:ind w:left="630"/>
        <w:jc w:val="both"/>
        <w:rPr>
          <w:rFonts w:ascii="Sylfaen" w:eastAsia="Times New Roman" w:hAnsi="Sylfaen" w:cs="Times New Roman"/>
          <w:lang w:val="hy-AM"/>
        </w:rPr>
      </w:pPr>
    </w:p>
    <w:p w14:paraId="4A5C198C" w14:textId="04EADE63" w:rsidR="00F36E06" w:rsidRPr="00125CF6" w:rsidRDefault="00F36E06" w:rsidP="00125CF6">
      <w:pPr>
        <w:pStyle w:val="ListParagraph"/>
        <w:numPr>
          <w:ilvl w:val="0"/>
          <w:numId w:val="13"/>
        </w:numPr>
        <w:spacing w:line="276" w:lineRule="auto"/>
        <w:jc w:val="both"/>
        <w:rPr>
          <w:rFonts w:ascii="Sylfaen" w:eastAsia="Times New Roman" w:hAnsi="Sylfaen" w:cs="Times New Roman"/>
          <w:color w:val="365F91" w:themeColor="accent1" w:themeShade="BF"/>
        </w:rPr>
      </w:pPr>
      <w:proofErr w:type="spellStart"/>
      <w:r w:rsidRPr="00125CF6">
        <w:rPr>
          <w:rFonts w:ascii="Sylfaen" w:eastAsia="Times New Roman" w:hAnsi="Sylfaen" w:cs="Times New Roman"/>
          <w:color w:val="365F91" w:themeColor="accent1" w:themeShade="BF"/>
        </w:rPr>
        <w:t>Վիճակագրություն</w:t>
      </w:r>
      <w:proofErr w:type="spellEnd"/>
    </w:p>
    <w:p w14:paraId="4A4CF251" w14:textId="18897C78"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Փ</w:t>
      </w:r>
      <w:r w:rsidR="00125CF6">
        <w:rPr>
          <w:rFonts w:ascii="Sylfaen" w:eastAsia="Times New Roman" w:hAnsi="Sylfaen" w:cs="Times New Roman"/>
          <w:lang w:val="hy-AM"/>
        </w:rPr>
        <w:t>ետրվար, մարտ և ապրիլ</w:t>
      </w:r>
      <w:r w:rsidRPr="00125CF6">
        <w:rPr>
          <w:rFonts w:ascii="Sylfaen" w:eastAsia="Times New Roman" w:hAnsi="Sylfaen" w:cs="Times New Roman"/>
          <w:lang w:val="hy-AM"/>
        </w:rPr>
        <w:t xml:space="preserve"> ամիսների ընթացքում ընտանեկան բռնության քանի՞ դեպք է դիմել կառույցին։</w:t>
      </w:r>
    </w:p>
    <w:p w14:paraId="59EFC2D8" w14:textId="702CF5FF" w:rsidR="00F36E06" w:rsidRDefault="00F36E06" w:rsidP="00125CF6">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Հնարավորության դեպքում, կարո՞ղ եք ներկայացնել վիճակագրությունը տարբեր խոցելի խմբերի և մարզերի/քաղաքների բաշխումով (segregated)։</w:t>
      </w:r>
    </w:p>
    <w:p w14:paraId="07E62B7B" w14:textId="77777777" w:rsidR="00125CF6" w:rsidRPr="00125CF6" w:rsidRDefault="00125CF6" w:rsidP="00125CF6">
      <w:pPr>
        <w:pStyle w:val="ListParagraph"/>
        <w:spacing w:line="276" w:lineRule="auto"/>
        <w:ind w:left="360"/>
        <w:jc w:val="both"/>
        <w:rPr>
          <w:rFonts w:ascii="Sylfaen" w:eastAsia="Times New Roman" w:hAnsi="Sylfaen" w:cs="Times New Roman"/>
          <w:lang w:val="hy-AM"/>
        </w:rPr>
      </w:pPr>
    </w:p>
    <w:p w14:paraId="5E12AB6A" w14:textId="77777777" w:rsidR="00F36E06" w:rsidRPr="00125CF6" w:rsidRDefault="00F36E06" w:rsidP="009B25AE">
      <w:pPr>
        <w:jc w:val="both"/>
        <w:rPr>
          <w:rFonts w:ascii="Sylfaen" w:eastAsia="Times New Roman" w:hAnsi="Sylfaen" w:cs="Times New Roman"/>
          <w:i/>
          <w:lang w:val="hy-AM"/>
        </w:rPr>
      </w:pPr>
      <w:r w:rsidRPr="00125CF6">
        <w:rPr>
          <w:rFonts w:ascii="Sylfaen" w:eastAsia="Times New Roman" w:hAnsi="Sylfaen" w:cs="Times New Roman"/>
          <w:i/>
          <w:lang w:val="hy-AM"/>
        </w:rPr>
        <w:t>Ոստիկանության և Քննչական կոմիտեի դեպքում կարդալ հարցը</w:t>
      </w:r>
      <w:r w:rsidRPr="00125CF6">
        <w:rPr>
          <w:rFonts w:ascii="Times New Roman" w:eastAsia="Times New Roman" w:hAnsi="Times New Roman" w:cs="Times New Roman"/>
          <w:i/>
          <w:lang w:val="hy-AM"/>
        </w:rPr>
        <w:t>․</w:t>
      </w:r>
      <w:r w:rsidRPr="00125CF6">
        <w:rPr>
          <w:rFonts w:ascii="Sylfaen" w:eastAsia="Times New Roman" w:hAnsi="Sylfaen" w:cs="Times New Roman"/>
          <w:i/>
          <w:lang w:val="hy-AM"/>
        </w:rPr>
        <w:t xml:space="preserve"> </w:t>
      </w:r>
    </w:p>
    <w:p w14:paraId="0D46DE46" w14:textId="77777777"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Զուգընկերոջ/ամուսնու/որդու կողմից կնոջ նկատմամբ բռնության և մասնավորապես՝ սպանության քանի՞ դեպք է արձանագրվել փետրվար, մարտ և ապրիլ ամիսների ընթացքում։ Արդյո՞ք այդ դեպքերի թիվն աճել է։</w:t>
      </w:r>
    </w:p>
    <w:p w14:paraId="72C9D1F5" w14:textId="77777777" w:rsidR="00F36E06" w:rsidRPr="00125CF6" w:rsidRDefault="00F36E06" w:rsidP="009B25AE">
      <w:pPr>
        <w:jc w:val="both"/>
        <w:rPr>
          <w:rFonts w:ascii="Sylfaen" w:eastAsia="Times New Roman" w:hAnsi="Sylfaen" w:cs="Times New Roman"/>
          <w:i/>
          <w:lang w:val="hy-AM"/>
        </w:rPr>
      </w:pPr>
      <w:r w:rsidRPr="00125CF6">
        <w:rPr>
          <w:rFonts w:ascii="Sylfaen" w:eastAsia="Times New Roman" w:hAnsi="Sylfaen" w:cs="Times New Roman"/>
          <w:i/>
          <w:lang w:val="hy-AM"/>
        </w:rPr>
        <w:t>Ոստիկանության և ՀԿ-ների դեպքում կարդալ հարցը</w:t>
      </w:r>
      <w:r w:rsidRPr="00125CF6">
        <w:rPr>
          <w:rFonts w:ascii="Times New Roman" w:eastAsia="Times New Roman" w:hAnsi="Times New Roman" w:cs="Times New Roman"/>
          <w:i/>
          <w:lang w:val="hy-AM"/>
        </w:rPr>
        <w:t>․</w:t>
      </w:r>
    </w:p>
    <w:p w14:paraId="6AE8443E" w14:textId="05D67094" w:rsidR="00F36E06" w:rsidRPr="00125CF6" w:rsidRDefault="00F36E06" w:rsidP="00125CF6">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 xml:space="preserve">Քանի՞ նախազգուշացում և անհետաձգելի միջամտության որոշում է կայացվել փետրվար, մարտ և ապրիլ ամիսների ընթացքում։ </w:t>
      </w:r>
    </w:p>
    <w:p w14:paraId="6B8F00BF" w14:textId="77777777" w:rsidR="00F36E06" w:rsidRPr="00125CF6" w:rsidRDefault="00F36E06" w:rsidP="009B25AE">
      <w:pPr>
        <w:jc w:val="both"/>
        <w:rPr>
          <w:rFonts w:ascii="Sylfaen" w:eastAsia="Times New Roman" w:hAnsi="Sylfaen" w:cs="Times New Roman"/>
          <w:i/>
          <w:lang w:val="hy-AM"/>
        </w:rPr>
      </w:pPr>
      <w:r w:rsidRPr="00125CF6">
        <w:rPr>
          <w:rFonts w:ascii="Sylfaen" w:eastAsia="Times New Roman" w:hAnsi="Sylfaen" w:cs="Times New Roman"/>
          <w:i/>
          <w:lang w:val="hy-AM"/>
        </w:rPr>
        <w:t>ՀԿ-ների դեպքում կարդալ հարցերը</w:t>
      </w:r>
      <w:r w:rsidRPr="00125CF6">
        <w:rPr>
          <w:rFonts w:ascii="Times New Roman" w:eastAsia="Times New Roman" w:hAnsi="Times New Roman" w:cs="Times New Roman"/>
          <w:i/>
          <w:lang w:val="hy-AM"/>
        </w:rPr>
        <w:t>․</w:t>
      </w:r>
    </w:p>
    <w:p w14:paraId="681C93E6" w14:textId="77777777"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 xml:space="preserve">Քանի՞ պաշտպանական որոշման դեպքով եք դիմել դատարան փետրվար, մարտ և ապրիլ ամիսների ընթացքում։ </w:t>
      </w:r>
    </w:p>
    <w:p w14:paraId="2B62C9C7" w14:textId="1ADC5A15"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 xml:space="preserve">Վերջին </w:t>
      </w:r>
      <w:r w:rsidR="004B792D">
        <w:rPr>
          <w:rFonts w:ascii="Sylfaen" w:eastAsia="Times New Roman" w:hAnsi="Sylfaen" w:cs="Times New Roman"/>
          <w:lang w:val="hy-AM"/>
        </w:rPr>
        <w:t>մեկ ամսվա</w:t>
      </w:r>
      <w:r w:rsidRPr="00125CF6">
        <w:rPr>
          <w:rFonts w:ascii="Sylfaen" w:eastAsia="Times New Roman" w:hAnsi="Sylfaen" w:cs="Times New Roman"/>
          <w:lang w:val="hy-AM"/>
        </w:rPr>
        <w:t xml:space="preserve"> ընթացքում ինչպիսի՞ ընթացակարգով եք դիմում պաշտպանության միջոցների համար։ Ինչպիսի՞ խոչընդոտների եք բախվում այդ գործընթացում՝ պայմանավորված արտակարգ դրությունով։</w:t>
      </w:r>
    </w:p>
    <w:p w14:paraId="07E3AE5D" w14:textId="77777777"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Ընտանեկան բռնության ենթարկված քանի՞ կին և երեխա է ապաստանվել փետրվար, մարտ և ապրիլ ամիսների ընթացքում։</w:t>
      </w:r>
    </w:p>
    <w:p w14:paraId="44A4DBCF" w14:textId="77777777" w:rsidR="00F36E06" w:rsidRPr="00125CF6" w:rsidRDefault="00F36E06" w:rsidP="009B25AE">
      <w:pPr>
        <w:pStyle w:val="ListParagraph"/>
        <w:spacing w:line="276" w:lineRule="auto"/>
        <w:ind w:left="360"/>
        <w:jc w:val="both"/>
        <w:rPr>
          <w:rFonts w:ascii="Sylfaen" w:eastAsia="Times New Roman" w:hAnsi="Sylfaen" w:cs="Times New Roman"/>
          <w:lang w:val="hy-AM"/>
        </w:rPr>
      </w:pPr>
    </w:p>
    <w:p w14:paraId="03916C9E" w14:textId="77777777" w:rsidR="00F36E06" w:rsidRPr="00125CF6" w:rsidRDefault="00F36E06" w:rsidP="009B25AE">
      <w:pPr>
        <w:pStyle w:val="ListParagraph"/>
        <w:numPr>
          <w:ilvl w:val="0"/>
          <w:numId w:val="13"/>
        </w:numPr>
        <w:spacing w:line="276" w:lineRule="auto"/>
        <w:jc w:val="both"/>
        <w:rPr>
          <w:rFonts w:ascii="Sylfaen" w:eastAsia="Times New Roman" w:hAnsi="Sylfaen" w:cs="Times New Roman"/>
          <w:color w:val="365F91" w:themeColor="accent1" w:themeShade="BF"/>
        </w:rPr>
      </w:pPr>
      <w:proofErr w:type="spellStart"/>
      <w:r w:rsidRPr="00125CF6">
        <w:rPr>
          <w:rFonts w:ascii="Sylfaen" w:eastAsia="Times New Roman" w:hAnsi="Sylfaen" w:cs="Times New Roman"/>
          <w:color w:val="365F91" w:themeColor="accent1" w:themeShade="BF"/>
        </w:rPr>
        <w:t>Հիմնական</w:t>
      </w:r>
      <w:proofErr w:type="spellEnd"/>
      <w:r w:rsidRPr="00125CF6">
        <w:rPr>
          <w:rFonts w:ascii="Sylfaen" w:eastAsia="Times New Roman" w:hAnsi="Sylfaen" w:cs="Times New Roman"/>
          <w:color w:val="365F91" w:themeColor="accent1" w:themeShade="BF"/>
        </w:rPr>
        <w:t xml:space="preserve"> </w:t>
      </w:r>
      <w:proofErr w:type="spellStart"/>
      <w:r w:rsidRPr="00125CF6">
        <w:rPr>
          <w:rFonts w:ascii="Sylfaen" w:eastAsia="Times New Roman" w:hAnsi="Sylfaen" w:cs="Times New Roman"/>
          <w:color w:val="365F91" w:themeColor="accent1" w:themeShade="BF"/>
        </w:rPr>
        <w:t>կարիքներ</w:t>
      </w:r>
      <w:proofErr w:type="spellEnd"/>
      <w:r w:rsidRPr="00125CF6">
        <w:rPr>
          <w:rFonts w:ascii="Sylfaen" w:eastAsia="Times New Roman" w:hAnsi="Sylfaen" w:cs="Times New Roman"/>
          <w:color w:val="365F91" w:themeColor="accent1" w:themeShade="BF"/>
        </w:rPr>
        <w:t xml:space="preserve"> և </w:t>
      </w:r>
      <w:proofErr w:type="spellStart"/>
      <w:r w:rsidRPr="00125CF6">
        <w:rPr>
          <w:rFonts w:ascii="Sylfaen" w:eastAsia="Times New Roman" w:hAnsi="Sylfaen" w:cs="Times New Roman"/>
          <w:color w:val="365F91" w:themeColor="accent1" w:themeShade="BF"/>
        </w:rPr>
        <w:t>արձագանք</w:t>
      </w:r>
      <w:proofErr w:type="spellEnd"/>
    </w:p>
    <w:p w14:paraId="7D00A9C2" w14:textId="77777777" w:rsidR="00F36E06" w:rsidRPr="00125CF6" w:rsidRDefault="00F36E06" w:rsidP="00125CF6">
      <w:pPr>
        <w:jc w:val="both"/>
        <w:rPr>
          <w:rFonts w:ascii="Sylfaen" w:eastAsia="Times New Roman" w:hAnsi="Sylfaen" w:cs="Times New Roman"/>
          <w:i/>
          <w:lang w:val="en-US"/>
        </w:rPr>
      </w:pPr>
      <w:r w:rsidRPr="00125CF6">
        <w:rPr>
          <w:rFonts w:ascii="Sylfaen" w:eastAsia="Times New Roman" w:hAnsi="Sylfaen" w:cs="Times New Roman"/>
          <w:i/>
        </w:rPr>
        <w:t>ԱՍՀՆ</w:t>
      </w:r>
      <w:r w:rsidRPr="00125CF6">
        <w:rPr>
          <w:rFonts w:ascii="Sylfaen" w:eastAsia="Times New Roman" w:hAnsi="Sylfaen" w:cs="Times New Roman"/>
          <w:i/>
          <w:lang w:val="en-US"/>
        </w:rPr>
        <w:t>-</w:t>
      </w:r>
      <w:r w:rsidRPr="00125CF6">
        <w:rPr>
          <w:rFonts w:ascii="Sylfaen" w:eastAsia="Times New Roman" w:hAnsi="Sylfaen" w:cs="Times New Roman"/>
          <w:i/>
        </w:rPr>
        <w:t>ի</w:t>
      </w:r>
      <w:r w:rsidRPr="00125CF6">
        <w:rPr>
          <w:rFonts w:ascii="Sylfaen" w:eastAsia="Times New Roman" w:hAnsi="Sylfaen" w:cs="Times New Roman"/>
          <w:i/>
          <w:lang w:val="en-US"/>
        </w:rPr>
        <w:t xml:space="preserve">, </w:t>
      </w:r>
      <w:r w:rsidRPr="00125CF6">
        <w:rPr>
          <w:rFonts w:ascii="Sylfaen" w:eastAsia="Times New Roman" w:hAnsi="Sylfaen" w:cs="Times New Roman"/>
          <w:i/>
        </w:rPr>
        <w:t>ԱՆ</w:t>
      </w:r>
      <w:r w:rsidRPr="00125CF6">
        <w:rPr>
          <w:rFonts w:ascii="Sylfaen" w:eastAsia="Times New Roman" w:hAnsi="Sylfaen" w:cs="Times New Roman"/>
          <w:i/>
          <w:lang w:val="en-US"/>
        </w:rPr>
        <w:t xml:space="preserve">, </w:t>
      </w:r>
      <w:r w:rsidRPr="00125CF6">
        <w:rPr>
          <w:rFonts w:ascii="Sylfaen" w:eastAsia="Times New Roman" w:hAnsi="Sylfaen" w:cs="Times New Roman"/>
          <w:i/>
        </w:rPr>
        <w:t>ԿԳՄՍՆ</w:t>
      </w:r>
      <w:r w:rsidRPr="00125CF6">
        <w:rPr>
          <w:rFonts w:ascii="Sylfaen" w:eastAsia="Times New Roman" w:hAnsi="Sylfaen" w:cs="Times New Roman"/>
          <w:i/>
          <w:lang w:val="en-US"/>
        </w:rPr>
        <w:t xml:space="preserve">, </w:t>
      </w:r>
      <w:r w:rsidRPr="00125CF6">
        <w:rPr>
          <w:rFonts w:ascii="Sylfaen" w:eastAsia="Times New Roman" w:hAnsi="Sylfaen" w:cs="Times New Roman"/>
          <w:i/>
        </w:rPr>
        <w:t>ՄԻ</w:t>
      </w:r>
      <w:r w:rsidRPr="00125CF6">
        <w:rPr>
          <w:rFonts w:ascii="Sylfaen" w:eastAsia="Times New Roman" w:hAnsi="Sylfaen" w:cs="Times New Roman"/>
          <w:i/>
          <w:lang w:val="en-US"/>
        </w:rPr>
        <w:t xml:space="preserve"> </w:t>
      </w:r>
      <w:proofErr w:type="spellStart"/>
      <w:r w:rsidRPr="00125CF6">
        <w:rPr>
          <w:rFonts w:ascii="Sylfaen" w:eastAsia="Times New Roman" w:hAnsi="Sylfaen" w:cs="Times New Roman"/>
          <w:i/>
        </w:rPr>
        <w:t>պաշտպանի</w:t>
      </w:r>
      <w:proofErr w:type="spellEnd"/>
      <w:r w:rsidRPr="00125CF6">
        <w:rPr>
          <w:rFonts w:ascii="Sylfaen" w:eastAsia="Times New Roman" w:hAnsi="Sylfaen" w:cs="Times New Roman"/>
          <w:i/>
          <w:lang w:val="en-US"/>
        </w:rPr>
        <w:t xml:space="preserve">, </w:t>
      </w:r>
      <w:r w:rsidRPr="00125CF6">
        <w:rPr>
          <w:rFonts w:ascii="Sylfaen" w:eastAsia="Times New Roman" w:hAnsi="Sylfaen" w:cs="Times New Roman"/>
          <w:i/>
        </w:rPr>
        <w:t>ՀԿ</w:t>
      </w:r>
      <w:r w:rsidRPr="00125CF6">
        <w:rPr>
          <w:rFonts w:ascii="Sylfaen" w:eastAsia="Times New Roman" w:hAnsi="Sylfaen" w:cs="Times New Roman"/>
          <w:i/>
          <w:lang w:val="en-US"/>
        </w:rPr>
        <w:t>-</w:t>
      </w:r>
      <w:proofErr w:type="spellStart"/>
      <w:r w:rsidRPr="00125CF6">
        <w:rPr>
          <w:rFonts w:ascii="Sylfaen" w:eastAsia="Times New Roman" w:hAnsi="Sylfaen" w:cs="Times New Roman"/>
          <w:i/>
        </w:rPr>
        <w:t>ների</w:t>
      </w:r>
      <w:proofErr w:type="spellEnd"/>
      <w:r w:rsidRPr="00125CF6">
        <w:rPr>
          <w:rFonts w:ascii="Sylfaen" w:eastAsia="Times New Roman" w:hAnsi="Sylfaen" w:cs="Times New Roman"/>
          <w:i/>
          <w:lang w:val="en-US"/>
        </w:rPr>
        <w:t xml:space="preserve"> </w:t>
      </w:r>
      <w:proofErr w:type="spellStart"/>
      <w:r w:rsidRPr="00125CF6">
        <w:rPr>
          <w:rFonts w:ascii="Sylfaen" w:eastAsia="Times New Roman" w:hAnsi="Sylfaen" w:cs="Times New Roman"/>
          <w:i/>
        </w:rPr>
        <w:t>դեպքում</w:t>
      </w:r>
      <w:proofErr w:type="spellEnd"/>
      <w:r w:rsidRPr="00125CF6">
        <w:rPr>
          <w:rFonts w:ascii="Sylfaen" w:eastAsia="Times New Roman" w:hAnsi="Sylfaen" w:cs="Times New Roman"/>
          <w:i/>
          <w:lang w:val="en-US"/>
        </w:rPr>
        <w:t xml:space="preserve"> </w:t>
      </w:r>
      <w:proofErr w:type="spellStart"/>
      <w:r w:rsidRPr="00125CF6">
        <w:rPr>
          <w:rFonts w:ascii="Sylfaen" w:eastAsia="Times New Roman" w:hAnsi="Sylfaen" w:cs="Times New Roman"/>
          <w:i/>
        </w:rPr>
        <w:t>կարդալ</w:t>
      </w:r>
      <w:proofErr w:type="spellEnd"/>
      <w:r w:rsidRPr="00125CF6">
        <w:rPr>
          <w:rFonts w:ascii="Sylfaen" w:eastAsia="Times New Roman" w:hAnsi="Sylfaen" w:cs="Times New Roman"/>
          <w:i/>
          <w:lang w:val="en-US"/>
        </w:rPr>
        <w:t xml:space="preserve"> </w:t>
      </w:r>
      <w:proofErr w:type="spellStart"/>
      <w:r w:rsidRPr="00125CF6">
        <w:rPr>
          <w:rFonts w:ascii="Sylfaen" w:eastAsia="Times New Roman" w:hAnsi="Sylfaen" w:cs="Times New Roman"/>
          <w:i/>
        </w:rPr>
        <w:t>հարցը</w:t>
      </w:r>
      <w:proofErr w:type="spellEnd"/>
      <w:r w:rsidRPr="00125CF6">
        <w:rPr>
          <w:rFonts w:ascii="Times New Roman" w:eastAsia="Times New Roman" w:hAnsi="Times New Roman" w:cs="Times New Roman"/>
          <w:i/>
          <w:lang w:val="en-US"/>
        </w:rPr>
        <w:t>․</w:t>
      </w:r>
    </w:p>
    <w:p w14:paraId="1D7D78CE" w14:textId="77777777"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lastRenderedPageBreak/>
        <w:t xml:space="preserve">Ինչպիսի՞ աջակցության ակնկալիքով են դիմում ընտանեկան բռնության ենթարկված անձինք կառույցին և արդյո՞ք կարողանում եք բավարարել այդ կարիքները։ </w:t>
      </w:r>
    </w:p>
    <w:p w14:paraId="71903E17" w14:textId="77777777"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 xml:space="preserve">Արտակարգ դրությունով պայմանավորված աջակցության/պաշտպանության ինչպիսի՞ ծրագրեր/ծառայություններ ունեք, որոնք նախատեսված են ընտանեկան բռնության ենթարկված անձանց համար։ </w:t>
      </w:r>
    </w:p>
    <w:p w14:paraId="45AAEE98" w14:textId="030D36C0"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Ի</w:t>
      </w:r>
      <w:r w:rsidR="00125CF6" w:rsidRPr="00125CF6">
        <w:rPr>
          <w:rFonts w:ascii="Sylfaen" w:eastAsia="Times New Roman" w:hAnsi="Sylfaen" w:cs="Times New Roman"/>
          <w:lang w:val="hy-AM"/>
        </w:rPr>
        <w:t>՞</w:t>
      </w:r>
      <w:r w:rsidRPr="00125CF6">
        <w:rPr>
          <w:rFonts w:ascii="Sylfaen" w:eastAsia="Times New Roman" w:hAnsi="Sylfaen" w:cs="Times New Roman"/>
          <w:lang w:val="hy-AM"/>
        </w:rPr>
        <w:t>նչ հատուկ քայլեր են ձեռնարկվել հաշմանդամություն ունեցող մարդկանց համար ծառայությունները հասանելի և մատչելի դարձնելու ուղղությամբ:</w:t>
      </w:r>
    </w:p>
    <w:p w14:paraId="499008F9" w14:textId="77777777" w:rsidR="00F36E06" w:rsidRPr="00125CF6" w:rsidRDefault="00F36E06" w:rsidP="009B25AE">
      <w:pPr>
        <w:jc w:val="both"/>
        <w:rPr>
          <w:rFonts w:ascii="Sylfaen" w:eastAsia="Times New Roman" w:hAnsi="Sylfaen" w:cs="Times New Roman"/>
          <w:i/>
          <w:lang w:val="hy-AM"/>
        </w:rPr>
      </w:pPr>
      <w:r w:rsidRPr="00125CF6">
        <w:rPr>
          <w:rFonts w:ascii="Sylfaen" w:eastAsia="Times New Roman" w:hAnsi="Sylfaen" w:cs="Times New Roman"/>
          <w:i/>
          <w:lang w:val="hy-AM"/>
        </w:rPr>
        <w:t>ՀԿ-ների դեպքում կարդալ հարցերը</w:t>
      </w:r>
      <w:r w:rsidRPr="00125CF6">
        <w:rPr>
          <w:rFonts w:ascii="Times New Roman" w:eastAsia="Times New Roman" w:hAnsi="Times New Roman" w:cs="Times New Roman"/>
          <w:i/>
          <w:lang w:val="hy-AM"/>
        </w:rPr>
        <w:t>․</w:t>
      </w:r>
    </w:p>
    <w:p w14:paraId="35B5046F" w14:textId="77777777"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Արտակարգ դրության պայմաններում ինչպե՞ս են ընտանեկան բռնության ենթարկված անձինք տեղեկանում ծառայությունների մասին։ Արդյո՞ք ուղղորդումներ ունենում եք ոստիկանության և այլ պետական մարմինների կողմից։</w:t>
      </w:r>
    </w:p>
    <w:p w14:paraId="7C77F734" w14:textId="77777777" w:rsidR="00F36E06" w:rsidRPr="00125CF6" w:rsidRDefault="00F36E06" w:rsidP="009B25AE">
      <w:pPr>
        <w:jc w:val="both"/>
        <w:rPr>
          <w:rFonts w:ascii="Sylfaen" w:eastAsia="Times New Roman" w:hAnsi="Sylfaen" w:cs="Times New Roman"/>
          <w:i/>
          <w:lang w:val="hy-AM"/>
        </w:rPr>
      </w:pPr>
      <w:r w:rsidRPr="00125CF6">
        <w:rPr>
          <w:rFonts w:ascii="Sylfaen" w:eastAsia="Times New Roman" w:hAnsi="Sylfaen" w:cs="Times New Roman"/>
          <w:i/>
          <w:lang w:val="hy-AM"/>
        </w:rPr>
        <w:t>ՀԿ-ների, Ոստիկանության և Դատախազության դեպքում կարդալ հարցը</w:t>
      </w:r>
      <w:r w:rsidRPr="00125CF6">
        <w:rPr>
          <w:rFonts w:ascii="Times New Roman" w:eastAsia="Times New Roman" w:hAnsi="Times New Roman" w:cs="Times New Roman"/>
          <w:i/>
          <w:lang w:val="hy-AM"/>
        </w:rPr>
        <w:t>․</w:t>
      </w:r>
    </w:p>
    <w:p w14:paraId="215380C6" w14:textId="7D620023"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Արտակարգ դրության պայմաններում ինչպե՞ս եք կազմակերպում աշխատանքն ընտանեկան բռնության ենթարկված անձանց հետ։ Ինչպիսի՞ խոչընդոտներ</w:t>
      </w:r>
      <w:r w:rsidR="00125CF6">
        <w:rPr>
          <w:rFonts w:ascii="Sylfaen" w:eastAsia="Times New Roman" w:hAnsi="Sylfaen" w:cs="Times New Roman"/>
          <w:lang w:val="hy-AM"/>
        </w:rPr>
        <w:t>ի եք բախվում</w:t>
      </w:r>
      <w:r w:rsidRPr="00125CF6">
        <w:rPr>
          <w:rFonts w:ascii="Sylfaen" w:eastAsia="Times New Roman" w:hAnsi="Sylfaen" w:cs="Times New Roman"/>
          <w:lang w:val="hy-AM"/>
        </w:rPr>
        <w:t>։</w:t>
      </w:r>
    </w:p>
    <w:p w14:paraId="1B800193" w14:textId="77777777" w:rsidR="00F36E06" w:rsidRPr="00125CF6" w:rsidRDefault="00F36E06" w:rsidP="009B25AE">
      <w:pPr>
        <w:jc w:val="both"/>
        <w:rPr>
          <w:rFonts w:ascii="Sylfaen" w:eastAsia="Times New Roman" w:hAnsi="Sylfaen" w:cs="Times New Roman"/>
          <w:i/>
          <w:lang w:val="hy-AM"/>
        </w:rPr>
      </w:pPr>
      <w:r w:rsidRPr="00125CF6">
        <w:rPr>
          <w:rFonts w:ascii="Sylfaen" w:eastAsia="Times New Roman" w:hAnsi="Sylfaen" w:cs="Times New Roman"/>
          <w:i/>
          <w:lang w:val="hy-AM"/>
        </w:rPr>
        <w:t>Քննչական կոմիտեի և ՀԿ-ների դեպքում կարդալ հարցը</w:t>
      </w:r>
      <w:r w:rsidRPr="00125CF6">
        <w:rPr>
          <w:rFonts w:ascii="Times New Roman" w:eastAsia="Times New Roman" w:hAnsi="Times New Roman" w:cs="Times New Roman"/>
          <w:i/>
          <w:lang w:val="hy-AM"/>
        </w:rPr>
        <w:t>․</w:t>
      </w:r>
    </w:p>
    <w:p w14:paraId="18C92F7C" w14:textId="77777777"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 xml:space="preserve">Ընտանեկան բռնության գործերով նախաքննության շրջանակներում ինչպիսի՞ ընթացակարգ է գործում արտակարգ դրության պայմաններում, այդ թվում՝ դատաբժշկական փորձաքննության, հարցաքննության, առերեսման և այլ քննչական գործողություններում մասնակցելու համար։ </w:t>
      </w:r>
    </w:p>
    <w:p w14:paraId="792F5BAB" w14:textId="7D7DC17C"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Ինչպիսի՞ խոչընդոտների եք բախվում արտակարգ դրությունով պայմանավորված</w:t>
      </w:r>
      <w:r w:rsidR="005D25FA">
        <w:rPr>
          <w:rFonts w:ascii="Sylfaen" w:eastAsia="Times New Roman" w:hAnsi="Sylfaen" w:cs="Times New Roman"/>
          <w:lang w:val="hy-AM"/>
        </w:rPr>
        <w:t>՝</w:t>
      </w:r>
      <w:r w:rsidRPr="00125CF6">
        <w:rPr>
          <w:rFonts w:ascii="Sylfaen" w:eastAsia="Times New Roman" w:hAnsi="Sylfaen" w:cs="Times New Roman"/>
          <w:lang w:val="hy-AM"/>
        </w:rPr>
        <w:t xml:space="preserve"> քննչական գործողությունները կազմակերպելիս։ </w:t>
      </w:r>
    </w:p>
    <w:p w14:paraId="28DCB518" w14:textId="77777777" w:rsidR="00F36E06" w:rsidRPr="00125CF6" w:rsidRDefault="00F36E06" w:rsidP="009B25AE">
      <w:pPr>
        <w:pStyle w:val="ListParagraph"/>
        <w:spacing w:line="276" w:lineRule="auto"/>
        <w:ind w:left="360"/>
        <w:jc w:val="both"/>
        <w:rPr>
          <w:rFonts w:ascii="Sylfaen" w:eastAsia="Times New Roman" w:hAnsi="Sylfaen" w:cs="Times New Roman"/>
          <w:color w:val="365F91" w:themeColor="accent1" w:themeShade="BF"/>
          <w:lang w:val="hy-AM"/>
        </w:rPr>
      </w:pPr>
    </w:p>
    <w:p w14:paraId="71A5559F" w14:textId="3A7FCD00" w:rsidR="00F36E06" w:rsidRPr="007F12F7" w:rsidRDefault="00F36E06" w:rsidP="005D25FA">
      <w:pPr>
        <w:pStyle w:val="ListParagraph"/>
        <w:numPr>
          <w:ilvl w:val="0"/>
          <w:numId w:val="13"/>
        </w:numPr>
        <w:spacing w:after="0" w:line="276" w:lineRule="auto"/>
        <w:jc w:val="both"/>
        <w:rPr>
          <w:rFonts w:ascii="Sylfaen" w:eastAsia="Times New Roman" w:hAnsi="Sylfaen" w:cs="Times New Roman"/>
          <w:color w:val="365F91" w:themeColor="accent1" w:themeShade="BF"/>
        </w:rPr>
      </w:pPr>
      <w:proofErr w:type="spellStart"/>
      <w:r w:rsidRPr="00125CF6">
        <w:rPr>
          <w:rFonts w:ascii="Sylfaen" w:eastAsia="Times New Roman" w:hAnsi="Sylfaen" w:cs="Times New Roman"/>
          <w:color w:val="365F91" w:themeColor="accent1" w:themeShade="BF"/>
        </w:rPr>
        <w:t>Իրազեկում</w:t>
      </w:r>
      <w:proofErr w:type="spellEnd"/>
      <w:r w:rsidRPr="00125CF6">
        <w:rPr>
          <w:rFonts w:ascii="Sylfaen" w:eastAsia="Times New Roman" w:hAnsi="Sylfaen" w:cs="Times New Roman"/>
          <w:color w:val="365F91" w:themeColor="accent1" w:themeShade="BF"/>
        </w:rPr>
        <w:t xml:space="preserve"> </w:t>
      </w:r>
    </w:p>
    <w:p w14:paraId="6ED29FD5" w14:textId="77777777" w:rsidR="00F36E06" w:rsidRPr="00125CF6" w:rsidRDefault="00F36E06" w:rsidP="005D25FA">
      <w:pPr>
        <w:pStyle w:val="ListParagraph"/>
        <w:numPr>
          <w:ilvl w:val="0"/>
          <w:numId w:val="12"/>
        </w:numPr>
        <w:spacing w:after="0" w:line="276" w:lineRule="auto"/>
        <w:jc w:val="both"/>
        <w:rPr>
          <w:rFonts w:ascii="Sylfaen" w:eastAsia="Times New Roman" w:hAnsi="Sylfaen" w:cs="Times New Roman"/>
          <w:lang w:val="hy-AM"/>
        </w:rPr>
      </w:pPr>
      <w:r w:rsidRPr="00125CF6">
        <w:rPr>
          <w:rFonts w:ascii="Sylfaen" w:eastAsia="Times New Roman" w:hAnsi="Sylfaen" w:cs="Times New Roman"/>
          <w:lang w:val="hy-AM"/>
        </w:rPr>
        <w:t>Այս օրերին արդյո՞ք հատուկ միջոցներ ձեռնարկում եք ընտանեկան բռնության վերաբերյալ իրազեկվածության բարձրացման ուղղությամբ։ Արդյո՞ք դրանք հասանելի են երեխաների և հաշմանդամություն ունեցող անձանց համար։</w:t>
      </w:r>
    </w:p>
    <w:p w14:paraId="214A9DF3" w14:textId="77777777" w:rsidR="00F36E06" w:rsidRPr="00125CF6" w:rsidRDefault="00F36E06" w:rsidP="009B25AE">
      <w:pPr>
        <w:pStyle w:val="ListParagraph"/>
        <w:spacing w:line="276" w:lineRule="auto"/>
        <w:ind w:left="360"/>
        <w:jc w:val="both"/>
        <w:rPr>
          <w:rFonts w:ascii="Sylfaen" w:eastAsia="Times New Roman" w:hAnsi="Sylfaen" w:cs="Times New Roman"/>
          <w:lang w:val="hy-AM"/>
        </w:rPr>
      </w:pPr>
    </w:p>
    <w:p w14:paraId="2579AD02" w14:textId="3C4CBF7D" w:rsidR="00F36E06" w:rsidRPr="007F12F7" w:rsidRDefault="00F36E06" w:rsidP="009B25AE">
      <w:pPr>
        <w:pStyle w:val="ListParagraph"/>
        <w:numPr>
          <w:ilvl w:val="0"/>
          <w:numId w:val="13"/>
        </w:numPr>
        <w:spacing w:line="276" w:lineRule="auto"/>
        <w:jc w:val="both"/>
        <w:rPr>
          <w:rFonts w:ascii="Sylfaen" w:eastAsia="Times New Roman" w:hAnsi="Sylfaen" w:cs="Times New Roman"/>
          <w:color w:val="365F91" w:themeColor="accent1" w:themeShade="BF"/>
        </w:rPr>
      </w:pPr>
      <w:r w:rsidRPr="00125CF6">
        <w:rPr>
          <w:rFonts w:ascii="Sylfaen" w:eastAsia="Times New Roman" w:hAnsi="Sylfaen" w:cs="Times New Roman"/>
          <w:color w:val="365F91" w:themeColor="accent1" w:themeShade="BF"/>
          <w:lang w:val="hy-AM"/>
        </w:rPr>
        <w:t>Հնարավոր ա</w:t>
      </w:r>
      <w:proofErr w:type="spellStart"/>
      <w:r w:rsidRPr="00125CF6">
        <w:rPr>
          <w:rFonts w:ascii="Sylfaen" w:eastAsia="Times New Roman" w:hAnsi="Sylfaen" w:cs="Times New Roman"/>
          <w:color w:val="365F91" w:themeColor="accent1" w:themeShade="BF"/>
        </w:rPr>
        <w:t>ջակցություն</w:t>
      </w:r>
      <w:proofErr w:type="spellEnd"/>
      <w:r w:rsidRPr="00125CF6">
        <w:rPr>
          <w:rFonts w:ascii="Sylfaen" w:eastAsia="Times New Roman" w:hAnsi="Sylfaen" w:cs="Times New Roman"/>
          <w:color w:val="365F91" w:themeColor="accent1" w:themeShade="BF"/>
        </w:rPr>
        <w:t xml:space="preserve"> </w:t>
      </w:r>
    </w:p>
    <w:p w14:paraId="47EEE963" w14:textId="77777777"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Ընտանեկան բռնության դեպքերով աջակցության լրացուցիչ ի՞նչ ռեսուրսների անհրաժեշտություն ունեք /այդ թվում ծառայությունները հաշմանդամություն ունեցող մարդկանց համար հասանելի դարձնելու համար/։</w:t>
      </w:r>
    </w:p>
    <w:p w14:paraId="337C55A1" w14:textId="0E85B4BD" w:rsidR="00F36E06" w:rsidRPr="00125CF6" w:rsidRDefault="00F36E06" w:rsidP="009B25AE">
      <w:pPr>
        <w:pStyle w:val="ListParagraph"/>
        <w:numPr>
          <w:ilvl w:val="0"/>
          <w:numId w:val="12"/>
        </w:numPr>
        <w:spacing w:line="276" w:lineRule="auto"/>
        <w:jc w:val="both"/>
        <w:rPr>
          <w:rFonts w:ascii="Sylfaen" w:eastAsia="Times New Roman" w:hAnsi="Sylfaen" w:cs="Times New Roman"/>
          <w:lang w:val="hy-AM"/>
        </w:rPr>
      </w:pPr>
      <w:r w:rsidRPr="00125CF6">
        <w:rPr>
          <w:rFonts w:ascii="Sylfaen" w:eastAsia="Times New Roman" w:hAnsi="Sylfaen" w:cs="Times New Roman"/>
          <w:lang w:val="hy-AM"/>
        </w:rPr>
        <w:t>Ընտանեկան բռնությ</w:t>
      </w:r>
      <w:r w:rsidR="005D25FA">
        <w:rPr>
          <w:rFonts w:ascii="Sylfaen" w:eastAsia="Times New Roman" w:hAnsi="Sylfaen" w:cs="Times New Roman"/>
          <w:lang w:val="hy-AM"/>
        </w:rPr>
        <w:t>ան դեպքերով աշխատող մասնագետներ</w:t>
      </w:r>
      <w:r w:rsidRPr="00125CF6">
        <w:rPr>
          <w:rFonts w:ascii="Sylfaen" w:eastAsia="Times New Roman" w:hAnsi="Sylfaen" w:cs="Times New Roman"/>
          <w:lang w:val="hy-AM"/>
        </w:rPr>
        <w:t>ն աջակցության ինչպիսի՞ միջոցների անհրաժեշտություն ունեն /այդ թվում ծառայությունները հաշմանդամություն ունեցող մարդկանց համար հասանելի դարձնելու համար/։</w:t>
      </w:r>
    </w:p>
    <w:p w14:paraId="43EDD316" w14:textId="77777777" w:rsidR="00F36E06" w:rsidRPr="00125CF6" w:rsidRDefault="00F36E06" w:rsidP="009B25AE">
      <w:pPr>
        <w:ind w:left="-360"/>
        <w:rPr>
          <w:rFonts w:ascii="Sylfaen" w:hAnsi="Sylfaen" w:cs="Times New Roman"/>
          <w:lang w:val="hy-AM"/>
        </w:rPr>
      </w:pPr>
    </w:p>
    <w:sectPr w:rsidR="00F36E06" w:rsidRPr="00125CF6" w:rsidSect="009948BF">
      <w:footerReference w:type="default" r:id="rId15"/>
      <w:pgSz w:w="11906" w:h="16838"/>
      <w:pgMar w:top="1134" w:right="1016" w:bottom="990" w:left="1260" w:header="720" w:footer="1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3277" w14:textId="77777777" w:rsidR="00367341" w:rsidRDefault="00367341" w:rsidP="00E322CD">
      <w:pPr>
        <w:spacing w:after="0" w:line="240" w:lineRule="auto"/>
      </w:pPr>
      <w:r>
        <w:separator/>
      </w:r>
    </w:p>
  </w:endnote>
  <w:endnote w:type="continuationSeparator" w:id="0">
    <w:p w14:paraId="31363C3E" w14:textId="77777777" w:rsidR="00367341" w:rsidRDefault="00367341" w:rsidP="00E3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066818"/>
      <w:docPartObj>
        <w:docPartGallery w:val="Page Numbers (Bottom of Page)"/>
        <w:docPartUnique/>
      </w:docPartObj>
    </w:sdtPr>
    <w:sdtEndPr/>
    <w:sdtContent>
      <w:p w14:paraId="7D775AB1" w14:textId="3C651188" w:rsidR="006C5260" w:rsidRDefault="006C5260">
        <w:pPr>
          <w:pStyle w:val="Footer"/>
          <w:jc w:val="right"/>
        </w:pPr>
        <w:r>
          <w:fldChar w:fldCharType="begin"/>
        </w:r>
        <w:r>
          <w:instrText>PAGE   \* MERGEFORMAT</w:instrText>
        </w:r>
        <w:r>
          <w:fldChar w:fldCharType="separate"/>
        </w:r>
        <w:r w:rsidR="002E0C65">
          <w:rPr>
            <w:noProof/>
          </w:rPr>
          <w:t>28</w:t>
        </w:r>
        <w:r>
          <w:fldChar w:fldCharType="end"/>
        </w:r>
      </w:p>
    </w:sdtContent>
  </w:sdt>
  <w:p w14:paraId="66DF2E89" w14:textId="77777777" w:rsidR="006C5260" w:rsidRDefault="006C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C2DF" w14:textId="77777777" w:rsidR="00367341" w:rsidRDefault="00367341" w:rsidP="00E322CD">
      <w:pPr>
        <w:spacing w:after="0" w:line="240" w:lineRule="auto"/>
      </w:pPr>
      <w:r>
        <w:separator/>
      </w:r>
    </w:p>
  </w:footnote>
  <w:footnote w:type="continuationSeparator" w:id="0">
    <w:p w14:paraId="58D2E66A" w14:textId="77777777" w:rsidR="00367341" w:rsidRDefault="00367341" w:rsidP="00E322CD">
      <w:pPr>
        <w:spacing w:after="0" w:line="240" w:lineRule="auto"/>
      </w:pPr>
      <w:r>
        <w:continuationSeparator/>
      </w:r>
    </w:p>
  </w:footnote>
  <w:footnote w:id="1">
    <w:p w14:paraId="00E846F0" w14:textId="0A089AD5" w:rsidR="006C5260" w:rsidRPr="00976986" w:rsidRDefault="006C5260" w:rsidP="00374B96">
      <w:pPr>
        <w:pStyle w:val="FootnoteText"/>
        <w:rPr>
          <w:rFonts w:asciiTheme="majorHAnsi" w:hAnsiTheme="majorHAnsi"/>
          <w:lang w:val="en-US"/>
        </w:rPr>
      </w:pPr>
      <w:r w:rsidRPr="001F563A">
        <w:rPr>
          <w:rFonts w:asciiTheme="majorHAnsi" w:hAnsiTheme="majorHAnsi"/>
          <w:vertAlign w:val="superscript"/>
          <w:lang w:val="en-US"/>
        </w:rPr>
        <w:footnoteRef/>
      </w:r>
      <w:r w:rsidRPr="00976986">
        <w:rPr>
          <w:rFonts w:asciiTheme="majorHAnsi" w:hAnsiTheme="majorHAnsi"/>
          <w:lang w:val="en-US"/>
        </w:rPr>
        <w:t xml:space="preserve"> </w:t>
      </w:r>
      <w:proofErr w:type="spellStart"/>
      <w:r w:rsidRPr="00976986">
        <w:rPr>
          <w:rFonts w:asciiTheme="majorHAnsi" w:hAnsiTheme="majorHAnsi"/>
          <w:lang w:val="en-US"/>
        </w:rPr>
        <w:t>Համաձայն</w:t>
      </w:r>
      <w:proofErr w:type="spellEnd"/>
      <w:r w:rsidRPr="00976986">
        <w:rPr>
          <w:rFonts w:asciiTheme="majorHAnsi" w:hAnsiTheme="majorHAnsi"/>
          <w:lang w:val="en-US"/>
        </w:rPr>
        <w:t xml:space="preserve"> </w:t>
      </w:r>
      <w:proofErr w:type="spellStart"/>
      <w:r w:rsidRPr="00976986">
        <w:rPr>
          <w:rFonts w:asciiTheme="majorHAnsi" w:hAnsiTheme="majorHAnsi"/>
          <w:lang w:val="en-US"/>
        </w:rPr>
        <w:t>Առողջապահության</w:t>
      </w:r>
      <w:proofErr w:type="spellEnd"/>
      <w:r w:rsidRPr="00976986">
        <w:rPr>
          <w:rFonts w:asciiTheme="majorHAnsi" w:hAnsiTheme="majorHAnsi"/>
          <w:lang w:val="en-US"/>
        </w:rPr>
        <w:t xml:space="preserve"> </w:t>
      </w:r>
      <w:proofErr w:type="spellStart"/>
      <w:r w:rsidRPr="00976986">
        <w:rPr>
          <w:rFonts w:asciiTheme="majorHAnsi" w:hAnsiTheme="majorHAnsi"/>
          <w:lang w:val="en-US"/>
        </w:rPr>
        <w:t>համաշխարհային</w:t>
      </w:r>
      <w:proofErr w:type="spellEnd"/>
      <w:r w:rsidRPr="00976986">
        <w:rPr>
          <w:rFonts w:asciiTheme="majorHAnsi" w:hAnsiTheme="majorHAnsi"/>
          <w:lang w:val="en-US"/>
        </w:rPr>
        <w:t xml:space="preserve"> </w:t>
      </w:r>
      <w:proofErr w:type="spellStart"/>
      <w:r w:rsidRPr="00976986">
        <w:rPr>
          <w:rFonts w:asciiTheme="majorHAnsi" w:hAnsiTheme="majorHAnsi"/>
          <w:lang w:val="en-US"/>
        </w:rPr>
        <w:t>կազմակերպության</w:t>
      </w:r>
      <w:proofErr w:type="spellEnd"/>
      <w:r w:rsidRPr="00976986">
        <w:rPr>
          <w:rFonts w:asciiTheme="majorHAnsi" w:hAnsiTheme="majorHAnsi"/>
          <w:lang w:val="en-US"/>
        </w:rPr>
        <w:t xml:space="preserve">, </w:t>
      </w:r>
      <w:proofErr w:type="spellStart"/>
      <w:r w:rsidRPr="00976986">
        <w:rPr>
          <w:rFonts w:asciiTheme="majorHAnsi" w:hAnsiTheme="majorHAnsi"/>
          <w:lang w:val="en-US"/>
        </w:rPr>
        <w:t>նոր</w:t>
      </w:r>
      <w:proofErr w:type="spellEnd"/>
      <w:r w:rsidRPr="00976986">
        <w:rPr>
          <w:rFonts w:asciiTheme="majorHAnsi" w:hAnsiTheme="majorHAnsi"/>
          <w:lang w:val="en-US"/>
        </w:rPr>
        <w:t xml:space="preserve"> </w:t>
      </w:r>
      <w:proofErr w:type="spellStart"/>
      <w:r w:rsidRPr="00976986">
        <w:rPr>
          <w:rFonts w:asciiTheme="majorHAnsi" w:hAnsiTheme="majorHAnsi"/>
          <w:lang w:val="en-US"/>
        </w:rPr>
        <w:t>կորոնավիրուսի</w:t>
      </w:r>
      <w:proofErr w:type="spellEnd"/>
      <w:r w:rsidRPr="00976986">
        <w:rPr>
          <w:rFonts w:asciiTheme="majorHAnsi" w:hAnsiTheme="majorHAnsi"/>
          <w:lang w:val="en-US"/>
        </w:rPr>
        <w:t xml:space="preserve"> </w:t>
      </w:r>
      <w:proofErr w:type="spellStart"/>
      <w:r w:rsidRPr="00976986">
        <w:rPr>
          <w:rFonts w:asciiTheme="majorHAnsi" w:hAnsiTheme="majorHAnsi"/>
          <w:lang w:val="en-US"/>
        </w:rPr>
        <w:t>համավարակը</w:t>
      </w:r>
      <w:proofErr w:type="spellEnd"/>
      <w:r w:rsidRPr="00976986">
        <w:rPr>
          <w:rFonts w:asciiTheme="majorHAnsi" w:hAnsiTheme="majorHAnsi"/>
          <w:lang w:val="en-US"/>
        </w:rPr>
        <w:t xml:space="preserve"> </w:t>
      </w:r>
      <w:proofErr w:type="spellStart"/>
      <w:r w:rsidRPr="00976986">
        <w:rPr>
          <w:rFonts w:asciiTheme="majorHAnsi" w:hAnsiTheme="majorHAnsi"/>
          <w:lang w:val="en-US"/>
        </w:rPr>
        <w:t>կամ</w:t>
      </w:r>
      <w:proofErr w:type="spellEnd"/>
      <w:r w:rsidRPr="00976986">
        <w:rPr>
          <w:rFonts w:asciiTheme="majorHAnsi" w:hAnsiTheme="majorHAnsi"/>
          <w:lang w:val="en-US"/>
        </w:rPr>
        <w:t xml:space="preserve"> SARS-CoV-2 </w:t>
      </w:r>
      <w:proofErr w:type="spellStart"/>
      <w:r w:rsidRPr="00976986">
        <w:rPr>
          <w:rFonts w:asciiTheme="majorHAnsi" w:hAnsiTheme="majorHAnsi"/>
          <w:lang w:val="en-US"/>
        </w:rPr>
        <w:t>վիրուս</w:t>
      </w:r>
      <w:proofErr w:type="spellEnd"/>
      <w:r>
        <w:rPr>
          <w:rFonts w:asciiTheme="majorHAnsi" w:hAnsiTheme="majorHAnsi"/>
          <w:lang w:val="hy-AM"/>
        </w:rPr>
        <w:t>ը</w:t>
      </w:r>
      <w:r w:rsidRPr="00976986">
        <w:rPr>
          <w:rFonts w:asciiTheme="majorHAnsi" w:hAnsiTheme="majorHAnsi"/>
          <w:lang w:val="en-US"/>
        </w:rPr>
        <w:t xml:space="preserve">, </w:t>
      </w:r>
      <w:proofErr w:type="spellStart"/>
      <w:r w:rsidRPr="00976986">
        <w:rPr>
          <w:rFonts w:asciiTheme="majorHAnsi" w:hAnsiTheme="majorHAnsi"/>
          <w:lang w:val="en-US"/>
        </w:rPr>
        <w:t>առաջին</w:t>
      </w:r>
      <w:proofErr w:type="spellEnd"/>
      <w:r w:rsidRPr="00976986">
        <w:rPr>
          <w:rFonts w:asciiTheme="majorHAnsi" w:hAnsiTheme="majorHAnsi"/>
          <w:lang w:val="en-US"/>
        </w:rPr>
        <w:t xml:space="preserve"> </w:t>
      </w:r>
      <w:proofErr w:type="spellStart"/>
      <w:r w:rsidRPr="00976986">
        <w:rPr>
          <w:rFonts w:asciiTheme="majorHAnsi" w:hAnsiTheme="majorHAnsi"/>
          <w:lang w:val="en-US"/>
        </w:rPr>
        <w:t>անգամ</w:t>
      </w:r>
      <w:proofErr w:type="spellEnd"/>
      <w:r w:rsidRPr="00976986">
        <w:rPr>
          <w:rFonts w:asciiTheme="majorHAnsi" w:hAnsiTheme="majorHAnsi"/>
          <w:lang w:val="en-US"/>
        </w:rPr>
        <w:t xml:space="preserve"> </w:t>
      </w:r>
      <w:proofErr w:type="spellStart"/>
      <w:r w:rsidRPr="00976986">
        <w:rPr>
          <w:rFonts w:asciiTheme="majorHAnsi" w:hAnsiTheme="majorHAnsi"/>
          <w:lang w:val="en-US"/>
        </w:rPr>
        <w:t>հայտնաբերվել</w:t>
      </w:r>
      <w:proofErr w:type="spellEnd"/>
      <w:r w:rsidRPr="00976986">
        <w:rPr>
          <w:rFonts w:asciiTheme="majorHAnsi" w:hAnsiTheme="majorHAnsi"/>
          <w:lang w:val="en-US"/>
        </w:rPr>
        <w:t xml:space="preserve"> է 2019 թ. </w:t>
      </w:r>
      <w:proofErr w:type="spellStart"/>
      <w:r w:rsidRPr="00976986">
        <w:rPr>
          <w:rFonts w:asciiTheme="majorHAnsi" w:hAnsiTheme="majorHAnsi"/>
          <w:lang w:val="en-US"/>
        </w:rPr>
        <w:t>դեկտեմբերին</w:t>
      </w:r>
      <w:proofErr w:type="spellEnd"/>
      <w:r w:rsidRPr="00976986">
        <w:rPr>
          <w:rFonts w:asciiTheme="majorHAnsi" w:hAnsiTheme="majorHAnsi"/>
          <w:lang w:val="en-US"/>
        </w:rPr>
        <w:t xml:space="preserve"> </w:t>
      </w:r>
      <w:proofErr w:type="spellStart"/>
      <w:r>
        <w:rPr>
          <w:rFonts w:asciiTheme="majorHAnsi" w:hAnsiTheme="majorHAnsi"/>
          <w:lang w:val="en-US"/>
        </w:rPr>
        <w:t>Չինաս</w:t>
      </w:r>
      <w:proofErr w:type="spellEnd"/>
      <w:r>
        <w:rPr>
          <w:rFonts w:asciiTheme="majorHAnsi" w:hAnsiTheme="majorHAnsi"/>
          <w:lang w:val="hy-AM"/>
        </w:rPr>
        <w:t>տ</w:t>
      </w:r>
      <w:proofErr w:type="spellStart"/>
      <w:r w:rsidRPr="00976986">
        <w:rPr>
          <w:rFonts w:asciiTheme="majorHAnsi" w:hAnsiTheme="majorHAnsi"/>
          <w:lang w:val="en-US"/>
        </w:rPr>
        <w:t>անում</w:t>
      </w:r>
      <w:proofErr w:type="spellEnd"/>
      <w:r w:rsidRPr="00976986">
        <w:rPr>
          <w:rFonts w:asciiTheme="majorHAnsi" w:hAnsiTheme="majorHAnsi"/>
          <w:lang w:val="en-US"/>
        </w:rPr>
        <w:t xml:space="preserve">: </w:t>
      </w:r>
      <w:proofErr w:type="spellStart"/>
      <w:r w:rsidRPr="00976986">
        <w:rPr>
          <w:rFonts w:asciiTheme="majorHAnsi" w:hAnsiTheme="majorHAnsi"/>
          <w:lang w:val="en-US"/>
        </w:rPr>
        <w:t>Վարակի</w:t>
      </w:r>
      <w:proofErr w:type="spellEnd"/>
      <w:r w:rsidRPr="00976986">
        <w:rPr>
          <w:rFonts w:asciiTheme="majorHAnsi" w:hAnsiTheme="majorHAnsi"/>
          <w:lang w:val="en-US"/>
        </w:rPr>
        <w:t xml:space="preserve"> </w:t>
      </w:r>
      <w:proofErr w:type="spellStart"/>
      <w:r w:rsidRPr="00976986">
        <w:rPr>
          <w:rFonts w:asciiTheme="majorHAnsi" w:hAnsiTheme="majorHAnsi"/>
          <w:lang w:val="en-US"/>
        </w:rPr>
        <w:t>փոխանցումը</w:t>
      </w:r>
      <w:proofErr w:type="spellEnd"/>
      <w:r w:rsidRPr="00976986">
        <w:rPr>
          <w:rFonts w:asciiTheme="majorHAnsi" w:hAnsiTheme="majorHAnsi"/>
          <w:lang w:val="en-US"/>
        </w:rPr>
        <w:t xml:space="preserve"> </w:t>
      </w:r>
      <w:proofErr w:type="spellStart"/>
      <w:r w:rsidRPr="00976986">
        <w:rPr>
          <w:rFonts w:asciiTheme="majorHAnsi" w:hAnsiTheme="majorHAnsi"/>
          <w:lang w:val="en-US"/>
        </w:rPr>
        <w:t>տեղի</w:t>
      </w:r>
      <w:proofErr w:type="spellEnd"/>
      <w:r w:rsidRPr="00976986">
        <w:rPr>
          <w:rFonts w:asciiTheme="majorHAnsi" w:hAnsiTheme="majorHAnsi"/>
          <w:lang w:val="en-US"/>
        </w:rPr>
        <w:t xml:space="preserve"> է </w:t>
      </w:r>
      <w:proofErr w:type="spellStart"/>
      <w:r w:rsidRPr="00976986">
        <w:rPr>
          <w:rFonts w:asciiTheme="majorHAnsi" w:hAnsiTheme="majorHAnsi"/>
          <w:lang w:val="en-US"/>
        </w:rPr>
        <w:t>ունենում</w:t>
      </w:r>
      <w:proofErr w:type="spellEnd"/>
      <w:r w:rsidRPr="00976986">
        <w:rPr>
          <w:rFonts w:asciiTheme="majorHAnsi" w:hAnsiTheme="majorHAnsi"/>
          <w:lang w:val="en-US"/>
        </w:rPr>
        <w:t xml:space="preserve"> </w:t>
      </w:r>
      <w:proofErr w:type="spellStart"/>
      <w:r w:rsidRPr="00976986">
        <w:rPr>
          <w:rFonts w:asciiTheme="majorHAnsi" w:hAnsiTheme="majorHAnsi"/>
          <w:lang w:val="en-US"/>
        </w:rPr>
        <w:t>օդակաթիլային</w:t>
      </w:r>
      <w:proofErr w:type="spellEnd"/>
      <w:r w:rsidRPr="00976986">
        <w:rPr>
          <w:rFonts w:asciiTheme="majorHAnsi" w:hAnsiTheme="majorHAnsi"/>
          <w:lang w:val="en-US"/>
        </w:rPr>
        <w:t xml:space="preserve"> </w:t>
      </w:r>
      <w:proofErr w:type="spellStart"/>
      <w:r w:rsidRPr="00976986">
        <w:rPr>
          <w:rFonts w:asciiTheme="majorHAnsi" w:hAnsiTheme="majorHAnsi"/>
          <w:lang w:val="en-US"/>
        </w:rPr>
        <w:t>ճանապարհով</w:t>
      </w:r>
      <w:proofErr w:type="spellEnd"/>
      <w:r w:rsidRPr="00976986">
        <w:rPr>
          <w:rFonts w:asciiTheme="majorHAnsi" w:hAnsiTheme="majorHAnsi"/>
          <w:lang w:val="en-US"/>
        </w:rPr>
        <w:t xml:space="preserve">, </w:t>
      </w:r>
      <w:proofErr w:type="spellStart"/>
      <w:r w:rsidRPr="00976986">
        <w:rPr>
          <w:rFonts w:asciiTheme="majorHAnsi" w:hAnsiTheme="majorHAnsi"/>
          <w:lang w:val="en-US"/>
        </w:rPr>
        <w:t>մարդուց</w:t>
      </w:r>
      <w:proofErr w:type="spellEnd"/>
      <w:r w:rsidRPr="00976986">
        <w:rPr>
          <w:rFonts w:asciiTheme="majorHAnsi" w:hAnsiTheme="majorHAnsi"/>
          <w:lang w:val="en-US"/>
        </w:rPr>
        <w:t xml:space="preserve"> </w:t>
      </w:r>
      <w:proofErr w:type="spellStart"/>
      <w:r w:rsidRPr="00976986">
        <w:rPr>
          <w:rFonts w:asciiTheme="majorHAnsi" w:hAnsiTheme="majorHAnsi"/>
          <w:lang w:val="en-US"/>
        </w:rPr>
        <w:t>մարդ</w:t>
      </w:r>
      <w:proofErr w:type="spellEnd"/>
      <w:r w:rsidRPr="00976986">
        <w:rPr>
          <w:rFonts w:asciiTheme="majorHAnsi" w:hAnsiTheme="majorHAnsi"/>
          <w:lang w:val="en-US"/>
        </w:rPr>
        <w:t xml:space="preserve">: </w:t>
      </w:r>
      <w:proofErr w:type="spellStart"/>
      <w:r>
        <w:rPr>
          <w:rFonts w:asciiTheme="majorHAnsi" w:hAnsiTheme="majorHAnsi"/>
          <w:lang w:val="en-US"/>
        </w:rPr>
        <w:t>Վ</w:t>
      </w:r>
      <w:r w:rsidRPr="00976986">
        <w:rPr>
          <w:rFonts w:asciiTheme="majorHAnsi" w:hAnsiTheme="majorHAnsi"/>
          <w:lang w:val="en-US"/>
        </w:rPr>
        <w:t>արակի</w:t>
      </w:r>
      <w:proofErr w:type="spellEnd"/>
      <w:r w:rsidRPr="00976986">
        <w:rPr>
          <w:rFonts w:asciiTheme="majorHAnsi" w:hAnsiTheme="majorHAnsi"/>
          <w:lang w:val="en-US"/>
        </w:rPr>
        <w:t xml:space="preserve"> </w:t>
      </w:r>
      <w:proofErr w:type="spellStart"/>
      <w:r w:rsidRPr="00976986">
        <w:rPr>
          <w:rFonts w:asciiTheme="majorHAnsi" w:hAnsiTheme="majorHAnsi"/>
          <w:lang w:val="en-US"/>
        </w:rPr>
        <w:t>առավել</w:t>
      </w:r>
      <w:proofErr w:type="spellEnd"/>
      <w:r w:rsidRPr="00976986">
        <w:rPr>
          <w:rFonts w:asciiTheme="majorHAnsi" w:hAnsiTheme="majorHAnsi"/>
          <w:lang w:val="en-US"/>
        </w:rPr>
        <w:t xml:space="preserve"> </w:t>
      </w:r>
      <w:proofErr w:type="spellStart"/>
      <w:r w:rsidRPr="00976986">
        <w:rPr>
          <w:rFonts w:asciiTheme="majorHAnsi" w:hAnsiTheme="majorHAnsi"/>
          <w:lang w:val="en-US"/>
        </w:rPr>
        <w:t>տարածված</w:t>
      </w:r>
      <w:proofErr w:type="spellEnd"/>
      <w:r w:rsidRPr="00976986">
        <w:rPr>
          <w:rFonts w:asciiTheme="majorHAnsi" w:hAnsiTheme="majorHAnsi"/>
          <w:lang w:val="en-US"/>
        </w:rPr>
        <w:t xml:space="preserve"> </w:t>
      </w:r>
      <w:proofErr w:type="spellStart"/>
      <w:r w:rsidRPr="00976986">
        <w:rPr>
          <w:rFonts w:asciiTheme="majorHAnsi" w:hAnsiTheme="majorHAnsi"/>
          <w:lang w:val="en-US"/>
        </w:rPr>
        <w:t>անվանումն</w:t>
      </w:r>
      <w:proofErr w:type="spellEnd"/>
      <w:r w:rsidRPr="00976986">
        <w:rPr>
          <w:rFonts w:asciiTheme="majorHAnsi" w:hAnsiTheme="majorHAnsi"/>
          <w:lang w:val="en-US"/>
        </w:rPr>
        <w:t xml:space="preserve"> է COVID-19:</w:t>
      </w:r>
    </w:p>
  </w:footnote>
  <w:footnote w:id="2">
    <w:p w14:paraId="69F61357" w14:textId="77777777" w:rsidR="006C5260" w:rsidRPr="0026633A" w:rsidRDefault="006C5260" w:rsidP="00374B96">
      <w:pPr>
        <w:pStyle w:val="FootnoteText"/>
        <w:rPr>
          <w:lang w:val="en-US"/>
        </w:rPr>
      </w:pPr>
      <w:r w:rsidRPr="00976986">
        <w:rPr>
          <w:rStyle w:val="FootnoteReference"/>
          <w:rFonts w:asciiTheme="majorHAnsi" w:hAnsiTheme="majorHAnsi"/>
        </w:rPr>
        <w:footnoteRef/>
      </w:r>
      <w:r w:rsidRPr="00976986">
        <w:rPr>
          <w:rFonts w:asciiTheme="majorHAnsi" w:hAnsiTheme="majorHAnsi"/>
          <w:lang w:val="en-US"/>
        </w:rPr>
        <w:t xml:space="preserve"> W</w:t>
      </w:r>
      <w:r>
        <w:rPr>
          <w:rFonts w:asciiTheme="majorHAnsi" w:hAnsiTheme="majorHAnsi"/>
          <w:lang w:val="en-US"/>
        </w:rPr>
        <w:t xml:space="preserve">orld Health </w:t>
      </w:r>
      <w:proofErr w:type="spellStart"/>
      <w:r>
        <w:rPr>
          <w:rFonts w:asciiTheme="majorHAnsi" w:hAnsiTheme="majorHAnsi"/>
          <w:lang w:val="en-US"/>
        </w:rPr>
        <w:t>Organisation</w:t>
      </w:r>
      <w:proofErr w:type="spellEnd"/>
      <w:r>
        <w:rPr>
          <w:rFonts w:asciiTheme="majorHAnsi" w:hAnsiTheme="majorHAnsi"/>
          <w:lang w:val="en-US"/>
        </w:rPr>
        <w:t xml:space="preserve">, </w:t>
      </w:r>
      <w:r w:rsidRPr="00976986">
        <w:rPr>
          <w:rFonts w:asciiTheme="majorHAnsi" w:hAnsiTheme="majorHAnsi"/>
          <w:lang w:val="en-US"/>
        </w:rPr>
        <w:t xml:space="preserve">Director-General's opening remarks at the media briefing on COVID-19. 11 March 2020. </w:t>
      </w:r>
      <w:r w:rsidR="00EB2F48">
        <w:fldChar w:fldCharType="begin"/>
      </w:r>
      <w:r w:rsidR="00EB2F48" w:rsidRPr="00EB2F48">
        <w:rPr>
          <w:lang w:val="en-US"/>
        </w:rPr>
        <w:instrText xml:space="preserve"> HYPERLINK "htt</w:instrText>
      </w:r>
      <w:r w:rsidR="00EB2F48" w:rsidRPr="00EB2F48">
        <w:rPr>
          <w:lang w:val="en-US"/>
        </w:rPr>
        <w:instrText xml:space="preserve">ps://www.who.int/dg/speeches/detail/who-director-general-s-opening-remarks-at-the-media-briefing-on-COVID-19---11-march-2020" </w:instrText>
      </w:r>
      <w:r w:rsidR="00EB2F48">
        <w:fldChar w:fldCharType="separate"/>
      </w:r>
      <w:r w:rsidRPr="00976986">
        <w:rPr>
          <w:rStyle w:val="Hyperlink"/>
          <w:rFonts w:asciiTheme="majorHAnsi" w:hAnsiTheme="majorHAnsi"/>
          <w:lang w:val="en-US"/>
        </w:rPr>
        <w:t>https</w:t>
      </w:r>
      <w:r w:rsidRPr="0026633A">
        <w:rPr>
          <w:rStyle w:val="Hyperlink"/>
          <w:rFonts w:asciiTheme="majorHAnsi" w:hAnsiTheme="majorHAnsi"/>
          <w:lang w:val="en-US"/>
        </w:rPr>
        <w:t>://</w:t>
      </w:r>
      <w:r w:rsidRPr="00976986">
        <w:rPr>
          <w:rStyle w:val="Hyperlink"/>
          <w:rFonts w:asciiTheme="majorHAnsi" w:hAnsiTheme="majorHAnsi"/>
          <w:lang w:val="en-US"/>
        </w:rPr>
        <w:t>www</w:t>
      </w:r>
      <w:r w:rsidRPr="0026633A">
        <w:rPr>
          <w:rStyle w:val="Hyperlink"/>
          <w:rFonts w:asciiTheme="majorHAnsi" w:hAnsiTheme="majorHAnsi"/>
          <w:lang w:val="en-US"/>
        </w:rPr>
        <w:t>.</w:t>
      </w:r>
      <w:r w:rsidRPr="00976986">
        <w:rPr>
          <w:rStyle w:val="Hyperlink"/>
          <w:rFonts w:asciiTheme="majorHAnsi" w:hAnsiTheme="majorHAnsi"/>
          <w:lang w:val="en-US"/>
        </w:rPr>
        <w:t>who</w:t>
      </w:r>
      <w:r w:rsidRPr="0026633A">
        <w:rPr>
          <w:rStyle w:val="Hyperlink"/>
          <w:rFonts w:asciiTheme="majorHAnsi" w:hAnsiTheme="majorHAnsi"/>
          <w:lang w:val="en-US"/>
        </w:rPr>
        <w:t>.</w:t>
      </w:r>
      <w:r w:rsidRPr="00976986">
        <w:rPr>
          <w:rStyle w:val="Hyperlink"/>
          <w:rFonts w:asciiTheme="majorHAnsi" w:hAnsiTheme="majorHAnsi"/>
          <w:lang w:val="en-US"/>
        </w:rPr>
        <w:t>int</w:t>
      </w:r>
      <w:r w:rsidRPr="0026633A">
        <w:rPr>
          <w:rStyle w:val="Hyperlink"/>
          <w:rFonts w:asciiTheme="majorHAnsi" w:hAnsiTheme="majorHAnsi"/>
          <w:lang w:val="en-US"/>
        </w:rPr>
        <w:t>/</w:t>
      </w:r>
      <w:r w:rsidRPr="00976986">
        <w:rPr>
          <w:rStyle w:val="Hyperlink"/>
          <w:rFonts w:asciiTheme="majorHAnsi" w:hAnsiTheme="majorHAnsi"/>
          <w:lang w:val="en-US"/>
        </w:rPr>
        <w:t>dg</w:t>
      </w:r>
      <w:r w:rsidRPr="0026633A">
        <w:rPr>
          <w:rStyle w:val="Hyperlink"/>
          <w:rFonts w:asciiTheme="majorHAnsi" w:hAnsiTheme="majorHAnsi"/>
          <w:lang w:val="en-US"/>
        </w:rPr>
        <w:t>/</w:t>
      </w:r>
      <w:r w:rsidRPr="00976986">
        <w:rPr>
          <w:rStyle w:val="Hyperlink"/>
          <w:rFonts w:asciiTheme="majorHAnsi" w:hAnsiTheme="majorHAnsi"/>
          <w:lang w:val="en-US"/>
        </w:rPr>
        <w:t>speeches</w:t>
      </w:r>
      <w:r w:rsidRPr="0026633A">
        <w:rPr>
          <w:rStyle w:val="Hyperlink"/>
          <w:rFonts w:asciiTheme="majorHAnsi" w:hAnsiTheme="majorHAnsi"/>
          <w:lang w:val="en-US"/>
        </w:rPr>
        <w:t>/</w:t>
      </w:r>
      <w:r w:rsidRPr="00976986">
        <w:rPr>
          <w:rStyle w:val="Hyperlink"/>
          <w:rFonts w:asciiTheme="majorHAnsi" w:hAnsiTheme="majorHAnsi"/>
          <w:lang w:val="en-US"/>
        </w:rPr>
        <w:t>detail</w:t>
      </w:r>
      <w:r w:rsidRPr="0026633A">
        <w:rPr>
          <w:rStyle w:val="Hyperlink"/>
          <w:rFonts w:asciiTheme="majorHAnsi" w:hAnsiTheme="majorHAnsi"/>
          <w:lang w:val="en-US"/>
        </w:rPr>
        <w:t>/</w:t>
      </w:r>
      <w:r w:rsidRPr="00976986">
        <w:rPr>
          <w:rStyle w:val="Hyperlink"/>
          <w:rFonts w:asciiTheme="majorHAnsi" w:hAnsiTheme="majorHAnsi"/>
          <w:lang w:val="en-US"/>
        </w:rPr>
        <w:t>who</w:t>
      </w:r>
      <w:r w:rsidRPr="0026633A">
        <w:rPr>
          <w:rStyle w:val="Hyperlink"/>
          <w:rFonts w:asciiTheme="majorHAnsi" w:hAnsiTheme="majorHAnsi"/>
          <w:lang w:val="en-US"/>
        </w:rPr>
        <w:t>-</w:t>
      </w:r>
      <w:r w:rsidRPr="00976986">
        <w:rPr>
          <w:rStyle w:val="Hyperlink"/>
          <w:rFonts w:asciiTheme="majorHAnsi" w:hAnsiTheme="majorHAnsi"/>
          <w:lang w:val="en-US"/>
        </w:rPr>
        <w:t>director</w:t>
      </w:r>
      <w:r w:rsidRPr="0026633A">
        <w:rPr>
          <w:rStyle w:val="Hyperlink"/>
          <w:rFonts w:asciiTheme="majorHAnsi" w:hAnsiTheme="majorHAnsi"/>
          <w:lang w:val="en-US"/>
        </w:rPr>
        <w:t>-</w:t>
      </w:r>
      <w:r w:rsidRPr="00976986">
        <w:rPr>
          <w:rStyle w:val="Hyperlink"/>
          <w:rFonts w:asciiTheme="majorHAnsi" w:hAnsiTheme="majorHAnsi"/>
          <w:lang w:val="en-US"/>
        </w:rPr>
        <w:t>general</w:t>
      </w:r>
      <w:r w:rsidRPr="0026633A">
        <w:rPr>
          <w:rStyle w:val="Hyperlink"/>
          <w:rFonts w:asciiTheme="majorHAnsi" w:hAnsiTheme="majorHAnsi"/>
          <w:lang w:val="en-US"/>
        </w:rPr>
        <w:t>-</w:t>
      </w:r>
      <w:r w:rsidRPr="00976986">
        <w:rPr>
          <w:rStyle w:val="Hyperlink"/>
          <w:rFonts w:asciiTheme="majorHAnsi" w:hAnsiTheme="majorHAnsi"/>
          <w:lang w:val="en-US"/>
        </w:rPr>
        <w:t>s</w:t>
      </w:r>
      <w:r w:rsidRPr="0026633A">
        <w:rPr>
          <w:rStyle w:val="Hyperlink"/>
          <w:rFonts w:asciiTheme="majorHAnsi" w:hAnsiTheme="majorHAnsi"/>
          <w:lang w:val="en-US"/>
        </w:rPr>
        <w:t>-</w:t>
      </w:r>
      <w:r w:rsidRPr="00976986">
        <w:rPr>
          <w:rStyle w:val="Hyperlink"/>
          <w:rFonts w:asciiTheme="majorHAnsi" w:hAnsiTheme="majorHAnsi"/>
          <w:lang w:val="en-US"/>
        </w:rPr>
        <w:t>opening</w:t>
      </w:r>
      <w:r w:rsidRPr="0026633A">
        <w:rPr>
          <w:rStyle w:val="Hyperlink"/>
          <w:rFonts w:asciiTheme="majorHAnsi" w:hAnsiTheme="majorHAnsi"/>
          <w:lang w:val="en-US"/>
        </w:rPr>
        <w:t>-</w:t>
      </w:r>
      <w:r w:rsidRPr="00976986">
        <w:rPr>
          <w:rStyle w:val="Hyperlink"/>
          <w:rFonts w:asciiTheme="majorHAnsi" w:hAnsiTheme="majorHAnsi"/>
          <w:lang w:val="en-US"/>
        </w:rPr>
        <w:t>remarks</w:t>
      </w:r>
      <w:r w:rsidRPr="0026633A">
        <w:rPr>
          <w:rStyle w:val="Hyperlink"/>
          <w:rFonts w:asciiTheme="majorHAnsi" w:hAnsiTheme="majorHAnsi"/>
          <w:lang w:val="en-US"/>
        </w:rPr>
        <w:t>-</w:t>
      </w:r>
      <w:r w:rsidRPr="00976986">
        <w:rPr>
          <w:rStyle w:val="Hyperlink"/>
          <w:rFonts w:asciiTheme="majorHAnsi" w:hAnsiTheme="majorHAnsi"/>
          <w:lang w:val="en-US"/>
        </w:rPr>
        <w:t>at</w:t>
      </w:r>
      <w:r w:rsidRPr="0026633A">
        <w:rPr>
          <w:rStyle w:val="Hyperlink"/>
          <w:rFonts w:asciiTheme="majorHAnsi" w:hAnsiTheme="majorHAnsi"/>
          <w:lang w:val="en-US"/>
        </w:rPr>
        <w:t>-</w:t>
      </w:r>
      <w:r w:rsidRPr="00976986">
        <w:rPr>
          <w:rStyle w:val="Hyperlink"/>
          <w:rFonts w:asciiTheme="majorHAnsi" w:hAnsiTheme="majorHAnsi"/>
          <w:lang w:val="en-US"/>
        </w:rPr>
        <w:t>the</w:t>
      </w:r>
      <w:r w:rsidRPr="0026633A">
        <w:rPr>
          <w:rStyle w:val="Hyperlink"/>
          <w:rFonts w:asciiTheme="majorHAnsi" w:hAnsiTheme="majorHAnsi"/>
          <w:lang w:val="en-US"/>
        </w:rPr>
        <w:t>-</w:t>
      </w:r>
      <w:r w:rsidRPr="00976986">
        <w:rPr>
          <w:rStyle w:val="Hyperlink"/>
          <w:rFonts w:asciiTheme="majorHAnsi" w:hAnsiTheme="majorHAnsi"/>
          <w:lang w:val="en-US"/>
        </w:rPr>
        <w:t>media</w:t>
      </w:r>
      <w:r w:rsidRPr="0026633A">
        <w:rPr>
          <w:rStyle w:val="Hyperlink"/>
          <w:rFonts w:asciiTheme="majorHAnsi" w:hAnsiTheme="majorHAnsi"/>
          <w:lang w:val="en-US"/>
        </w:rPr>
        <w:t>-</w:t>
      </w:r>
      <w:r w:rsidRPr="00976986">
        <w:rPr>
          <w:rStyle w:val="Hyperlink"/>
          <w:rFonts w:asciiTheme="majorHAnsi" w:hAnsiTheme="majorHAnsi"/>
          <w:lang w:val="en-US"/>
        </w:rPr>
        <w:t>briefing</w:t>
      </w:r>
      <w:r w:rsidRPr="0026633A">
        <w:rPr>
          <w:rStyle w:val="Hyperlink"/>
          <w:rFonts w:asciiTheme="majorHAnsi" w:hAnsiTheme="majorHAnsi"/>
          <w:lang w:val="en-US"/>
        </w:rPr>
        <w:t>-</w:t>
      </w:r>
      <w:r w:rsidRPr="00976986">
        <w:rPr>
          <w:rStyle w:val="Hyperlink"/>
          <w:rFonts w:asciiTheme="majorHAnsi" w:hAnsiTheme="majorHAnsi"/>
          <w:lang w:val="en-US"/>
        </w:rPr>
        <w:t>on</w:t>
      </w:r>
      <w:r w:rsidRPr="0026633A">
        <w:rPr>
          <w:rStyle w:val="Hyperlink"/>
          <w:rFonts w:asciiTheme="majorHAnsi" w:hAnsiTheme="majorHAnsi"/>
          <w:lang w:val="en-US"/>
        </w:rPr>
        <w:t>-</w:t>
      </w:r>
      <w:r w:rsidRPr="00976986">
        <w:rPr>
          <w:rStyle w:val="Hyperlink"/>
          <w:rFonts w:asciiTheme="majorHAnsi" w:hAnsiTheme="majorHAnsi"/>
          <w:lang w:val="en-US"/>
        </w:rPr>
        <w:t>COVID</w:t>
      </w:r>
      <w:r w:rsidRPr="0026633A">
        <w:rPr>
          <w:rStyle w:val="Hyperlink"/>
          <w:rFonts w:asciiTheme="majorHAnsi" w:hAnsiTheme="majorHAnsi"/>
          <w:lang w:val="en-US"/>
        </w:rPr>
        <w:t>-19---11-</w:t>
      </w:r>
      <w:r w:rsidRPr="00976986">
        <w:rPr>
          <w:rStyle w:val="Hyperlink"/>
          <w:rFonts w:asciiTheme="majorHAnsi" w:hAnsiTheme="majorHAnsi"/>
          <w:lang w:val="en-US"/>
        </w:rPr>
        <w:t>march</w:t>
      </w:r>
      <w:r w:rsidRPr="0026633A">
        <w:rPr>
          <w:rStyle w:val="Hyperlink"/>
          <w:rFonts w:asciiTheme="majorHAnsi" w:hAnsiTheme="majorHAnsi"/>
          <w:lang w:val="en-US"/>
        </w:rPr>
        <w:t>-2020</w:t>
      </w:r>
      <w:r w:rsidR="00EB2F48">
        <w:rPr>
          <w:rStyle w:val="Hyperlink"/>
          <w:rFonts w:asciiTheme="majorHAnsi" w:hAnsiTheme="majorHAnsi"/>
          <w:lang w:val="en-US"/>
        </w:rPr>
        <w:fldChar w:fldCharType="end"/>
      </w:r>
      <w:r w:rsidRPr="0026633A">
        <w:rPr>
          <w:sz w:val="16"/>
          <w:szCs w:val="16"/>
          <w:lang w:val="en-US"/>
        </w:rPr>
        <w:t xml:space="preserve"> </w:t>
      </w:r>
    </w:p>
  </w:footnote>
  <w:footnote w:id="3">
    <w:p w14:paraId="2050EC9D" w14:textId="77777777" w:rsidR="006C5260" w:rsidRPr="00976986" w:rsidRDefault="006C5260" w:rsidP="00976986">
      <w:pPr>
        <w:pStyle w:val="Heading1"/>
        <w:shd w:val="clear" w:color="auto" w:fill="FFFFFF"/>
        <w:spacing w:before="0" w:beforeAutospacing="0" w:after="0" w:afterAutospacing="0"/>
        <w:contextualSpacing/>
        <w:jc w:val="both"/>
        <w:rPr>
          <w:rFonts w:asciiTheme="majorHAnsi" w:eastAsiaTheme="minorHAnsi" w:hAnsiTheme="majorHAnsi" w:cs="Calibri"/>
          <w:b w:val="0"/>
          <w:bCs w:val="0"/>
          <w:kern w:val="0"/>
          <w:sz w:val="20"/>
          <w:szCs w:val="20"/>
          <w:lang w:val="en-US" w:eastAsia="en-US"/>
        </w:rPr>
      </w:pPr>
      <w:r w:rsidRPr="001F563A">
        <w:rPr>
          <w:rStyle w:val="FootnoteReference"/>
          <w:rFonts w:asciiTheme="majorHAnsi" w:hAnsiTheme="majorHAnsi"/>
          <w:b w:val="0"/>
          <w:sz w:val="20"/>
          <w:szCs w:val="20"/>
        </w:rPr>
        <w:footnoteRef/>
      </w:r>
      <w:r w:rsidRPr="00976986">
        <w:rPr>
          <w:rFonts w:asciiTheme="majorHAnsi" w:hAnsiTheme="majorHAnsi"/>
          <w:sz w:val="20"/>
          <w:szCs w:val="20"/>
          <w:lang w:val="en-US"/>
        </w:rPr>
        <w:t xml:space="preserve"> </w:t>
      </w:r>
      <w:r>
        <w:rPr>
          <w:rFonts w:asciiTheme="majorHAnsi" w:hAnsiTheme="majorHAnsi"/>
          <w:sz w:val="20"/>
          <w:szCs w:val="20"/>
          <w:lang w:val="en-US"/>
        </w:rPr>
        <w:t>“</w:t>
      </w:r>
      <w:r w:rsidRPr="00976986">
        <w:rPr>
          <w:rFonts w:asciiTheme="majorHAnsi" w:eastAsiaTheme="minorHAnsi" w:hAnsiTheme="majorHAnsi" w:cs="Calibri"/>
          <w:b w:val="0"/>
          <w:bCs w:val="0"/>
          <w:kern w:val="0"/>
          <w:sz w:val="20"/>
          <w:szCs w:val="20"/>
          <w:lang w:val="en-US" w:eastAsia="en-US"/>
        </w:rPr>
        <w:t>Children at increased risk of harm online during global COVID-19 pandemic</w:t>
      </w:r>
      <w:r>
        <w:rPr>
          <w:rFonts w:asciiTheme="majorHAnsi" w:eastAsiaTheme="minorHAnsi" w:hAnsiTheme="majorHAnsi" w:cs="Calibri"/>
          <w:b w:val="0"/>
          <w:bCs w:val="0"/>
          <w:kern w:val="0"/>
          <w:sz w:val="20"/>
          <w:szCs w:val="20"/>
          <w:lang w:val="en-US" w:eastAsia="en-US"/>
        </w:rPr>
        <w:t>”</w:t>
      </w:r>
    </w:p>
    <w:p w14:paraId="5B921993" w14:textId="77777777" w:rsidR="006C5260" w:rsidRPr="00976986" w:rsidRDefault="00EB2F48" w:rsidP="00976986">
      <w:pPr>
        <w:pStyle w:val="FootnoteText"/>
        <w:jc w:val="both"/>
        <w:rPr>
          <w:rFonts w:asciiTheme="majorHAnsi" w:hAnsiTheme="majorHAnsi"/>
          <w:lang w:val="en-US"/>
        </w:rPr>
      </w:pPr>
      <w:r>
        <w:fldChar w:fldCharType="begin"/>
      </w:r>
      <w:r w:rsidRPr="00EB2F48">
        <w:rPr>
          <w:lang w:val="en-US"/>
        </w:rPr>
        <w:instrText xml:space="preserve"> HYPERLINK "https://www.unicef.org/press-releases/children-increased-risk-harm-online-during-global-covid-19-pandemic" </w:instrText>
      </w:r>
      <w:r>
        <w:fldChar w:fldCharType="separate"/>
      </w:r>
      <w:r w:rsidR="006C5260" w:rsidRPr="00976986">
        <w:rPr>
          <w:rStyle w:val="Hyperlink"/>
          <w:rFonts w:asciiTheme="majorHAnsi" w:hAnsiTheme="majorHAnsi"/>
          <w:lang w:val="en-US"/>
        </w:rPr>
        <w:t>https://www.unicef.org/press-releases/children-increased-risk-harm-online-during-global-covid-19-pandemic</w:t>
      </w:r>
      <w:r>
        <w:rPr>
          <w:rStyle w:val="Hyperlink"/>
          <w:rFonts w:asciiTheme="majorHAnsi" w:hAnsiTheme="majorHAnsi"/>
          <w:lang w:val="en-US"/>
        </w:rPr>
        <w:fldChar w:fldCharType="end"/>
      </w:r>
    </w:p>
  </w:footnote>
  <w:footnote w:id="4">
    <w:p w14:paraId="0EEC14BE" w14:textId="77777777" w:rsidR="006C5260" w:rsidRPr="00976986" w:rsidRDefault="006C5260" w:rsidP="00976986">
      <w:pPr>
        <w:pStyle w:val="Heading1"/>
        <w:shd w:val="clear" w:color="auto" w:fill="FFFFFF"/>
        <w:spacing w:before="0" w:beforeAutospacing="0" w:after="0" w:afterAutospacing="0"/>
        <w:jc w:val="both"/>
        <w:textAlignment w:val="baseline"/>
        <w:rPr>
          <w:rFonts w:asciiTheme="majorHAnsi" w:eastAsiaTheme="minorHAnsi" w:hAnsiTheme="majorHAnsi" w:cs="Calibri"/>
          <w:b w:val="0"/>
          <w:bCs w:val="0"/>
          <w:kern w:val="0"/>
          <w:sz w:val="20"/>
          <w:szCs w:val="20"/>
          <w:lang w:val="en-US" w:eastAsia="en-US"/>
        </w:rPr>
      </w:pPr>
      <w:r w:rsidRPr="00374B96">
        <w:rPr>
          <w:rFonts w:asciiTheme="majorHAnsi" w:eastAsiaTheme="minorHAnsi" w:hAnsiTheme="majorHAnsi" w:cs="Calibri"/>
          <w:b w:val="0"/>
          <w:bCs w:val="0"/>
          <w:kern w:val="0"/>
          <w:sz w:val="20"/>
          <w:szCs w:val="20"/>
          <w:vertAlign w:val="superscript"/>
          <w:lang w:val="en-US" w:eastAsia="en-US"/>
        </w:rPr>
        <w:footnoteRef/>
      </w:r>
      <w:r w:rsidRPr="00976986">
        <w:rPr>
          <w:rFonts w:asciiTheme="majorHAnsi" w:eastAsiaTheme="minorHAnsi" w:hAnsiTheme="majorHAnsi" w:cs="Calibri"/>
          <w:b w:val="0"/>
          <w:bCs w:val="0"/>
          <w:kern w:val="0"/>
          <w:sz w:val="20"/>
          <w:szCs w:val="20"/>
          <w:lang w:val="en-US" w:eastAsia="en-US"/>
        </w:rPr>
        <w:t xml:space="preserve"> </w:t>
      </w:r>
      <w:r>
        <w:rPr>
          <w:rFonts w:asciiTheme="majorHAnsi" w:eastAsiaTheme="minorHAnsi" w:hAnsiTheme="majorHAnsi" w:cs="Calibri"/>
          <w:b w:val="0"/>
          <w:bCs w:val="0"/>
          <w:kern w:val="0"/>
          <w:sz w:val="20"/>
          <w:szCs w:val="20"/>
          <w:lang w:val="en-US" w:eastAsia="en-US"/>
        </w:rPr>
        <w:t>“</w:t>
      </w:r>
      <w:r w:rsidRPr="00976986">
        <w:rPr>
          <w:rFonts w:asciiTheme="majorHAnsi" w:eastAsiaTheme="minorHAnsi" w:hAnsiTheme="majorHAnsi" w:cs="Calibri"/>
          <w:b w:val="0"/>
          <w:bCs w:val="0"/>
          <w:kern w:val="0"/>
          <w:sz w:val="20"/>
          <w:szCs w:val="20"/>
          <w:lang w:val="en-US" w:eastAsia="en-US"/>
        </w:rPr>
        <w:t>Violence against women and girls: the shadow pandemic</w:t>
      </w:r>
      <w:r>
        <w:rPr>
          <w:rFonts w:asciiTheme="majorHAnsi" w:eastAsiaTheme="minorHAnsi" w:hAnsiTheme="majorHAnsi" w:cs="Calibri"/>
          <w:b w:val="0"/>
          <w:bCs w:val="0"/>
          <w:kern w:val="0"/>
          <w:sz w:val="20"/>
          <w:szCs w:val="20"/>
          <w:lang w:val="en-US" w:eastAsia="en-US"/>
        </w:rPr>
        <w:t>”</w:t>
      </w:r>
    </w:p>
    <w:p w14:paraId="11E46590" w14:textId="77777777" w:rsidR="006C5260" w:rsidRPr="00F32123" w:rsidRDefault="00EB2F48" w:rsidP="00976986">
      <w:pPr>
        <w:pStyle w:val="FootnoteText"/>
        <w:jc w:val="both"/>
        <w:rPr>
          <w:lang w:val="en-US"/>
        </w:rPr>
      </w:pPr>
      <w:r>
        <w:fldChar w:fldCharType="begin"/>
      </w:r>
      <w:r w:rsidRPr="00EB2F48">
        <w:rPr>
          <w:lang w:val="en-US"/>
        </w:rPr>
        <w:instrText xml:space="preserve"> HYPERLINK "https://www.unwomen.org/en/news/stories/2020/4/statement-ed-phumzile-violence-against-women-during-pandemic" </w:instrText>
      </w:r>
      <w:r>
        <w:fldChar w:fldCharType="separate"/>
      </w:r>
      <w:r w:rsidR="006C5260" w:rsidRPr="00976986">
        <w:rPr>
          <w:rStyle w:val="Hyperlink"/>
          <w:rFonts w:asciiTheme="majorHAnsi" w:hAnsiTheme="majorHAnsi"/>
          <w:lang w:val="en-US"/>
        </w:rPr>
        <w:t>https://www.unwomen.org/en/news/stories/2020/4/statement-ed-phumzile-violence-against-women-during-pandemic</w:t>
      </w:r>
      <w:r>
        <w:rPr>
          <w:rStyle w:val="Hyperlink"/>
          <w:rFonts w:asciiTheme="majorHAnsi" w:hAnsiTheme="majorHAnsi"/>
          <w:lang w:val="en-US"/>
        </w:rPr>
        <w:fldChar w:fldCharType="end"/>
      </w:r>
    </w:p>
  </w:footnote>
  <w:footnote w:id="5">
    <w:p w14:paraId="0219030F" w14:textId="77777777" w:rsidR="006C5260" w:rsidRPr="00D04B8B" w:rsidRDefault="006C5260" w:rsidP="00374B96">
      <w:pPr>
        <w:pStyle w:val="Heading1"/>
        <w:shd w:val="clear" w:color="auto" w:fill="FFFFFF"/>
        <w:spacing w:before="0" w:beforeAutospacing="0" w:after="0" w:afterAutospacing="0"/>
        <w:rPr>
          <w:rFonts w:asciiTheme="majorHAnsi" w:eastAsiaTheme="minorHAnsi" w:hAnsiTheme="majorHAnsi" w:cs="Calibri"/>
          <w:b w:val="0"/>
          <w:bCs w:val="0"/>
          <w:kern w:val="0"/>
          <w:sz w:val="20"/>
          <w:szCs w:val="20"/>
          <w:lang w:val="en-US" w:eastAsia="en-US"/>
        </w:rPr>
      </w:pPr>
      <w:r w:rsidRPr="001F563A">
        <w:rPr>
          <w:rFonts w:asciiTheme="majorHAnsi" w:eastAsiaTheme="minorHAnsi" w:hAnsiTheme="majorHAnsi" w:cs="Calibri"/>
          <w:b w:val="0"/>
          <w:bCs w:val="0"/>
          <w:kern w:val="0"/>
          <w:sz w:val="20"/>
          <w:szCs w:val="20"/>
          <w:vertAlign w:val="superscript"/>
          <w:lang w:val="en-US" w:eastAsia="en-US"/>
        </w:rPr>
        <w:footnoteRef/>
      </w:r>
      <w:r w:rsidRPr="001F563A">
        <w:rPr>
          <w:rFonts w:asciiTheme="majorHAnsi" w:eastAsiaTheme="minorHAnsi" w:hAnsiTheme="majorHAnsi" w:cs="Calibri"/>
          <w:b w:val="0"/>
          <w:bCs w:val="0"/>
          <w:kern w:val="0"/>
          <w:sz w:val="22"/>
          <w:szCs w:val="20"/>
          <w:lang w:val="en-US" w:eastAsia="en-US"/>
        </w:rPr>
        <w:t xml:space="preserve"> </w:t>
      </w:r>
      <w:r>
        <w:rPr>
          <w:rFonts w:ascii="Calibri" w:eastAsiaTheme="minorHAnsi" w:hAnsi="Calibri" w:cs="Calibri"/>
          <w:b w:val="0"/>
          <w:bCs w:val="0"/>
          <w:kern w:val="0"/>
          <w:sz w:val="22"/>
          <w:szCs w:val="20"/>
          <w:lang w:val="en-US" w:eastAsia="en-US"/>
        </w:rPr>
        <w:t>«</w:t>
      </w:r>
      <w:proofErr w:type="spellStart"/>
      <w:r w:rsidRPr="00D04B8B">
        <w:rPr>
          <w:rFonts w:asciiTheme="majorHAnsi" w:eastAsiaTheme="minorHAnsi" w:hAnsiTheme="majorHAnsi" w:cs="Calibri" w:hint="eastAsia"/>
          <w:b w:val="0"/>
          <w:bCs w:val="0"/>
          <w:kern w:val="0"/>
          <w:sz w:val="20"/>
          <w:szCs w:val="20"/>
          <w:lang w:val="en-US" w:eastAsia="en-US"/>
        </w:rPr>
        <w:t>Կարանտինի</w:t>
      </w:r>
      <w:proofErr w:type="spellEnd"/>
      <w:r w:rsidRPr="00D04B8B">
        <w:rPr>
          <w:rFonts w:asciiTheme="majorHAnsi" w:eastAsiaTheme="minorHAnsi" w:hAnsiTheme="majorHAnsi" w:cs="Calibri" w:hint="eastAsia"/>
          <w:b w:val="0"/>
          <w:bCs w:val="0"/>
          <w:kern w:val="0"/>
          <w:sz w:val="20"/>
          <w:szCs w:val="20"/>
          <w:lang w:val="en-US" w:eastAsia="en-US"/>
        </w:rPr>
        <w:t xml:space="preserve"> </w:t>
      </w:r>
      <w:proofErr w:type="spellStart"/>
      <w:r w:rsidRPr="00D04B8B">
        <w:rPr>
          <w:rFonts w:asciiTheme="majorHAnsi" w:eastAsiaTheme="minorHAnsi" w:hAnsiTheme="majorHAnsi" w:cs="Calibri" w:hint="eastAsia"/>
          <w:b w:val="0"/>
          <w:bCs w:val="0"/>
          <w:kern w:val="0"/>
          <w:sz w:val="20"/>
          <w:szCs w:val="20"/>
          <w:lang w:val="en-US" w:eastAsia="en-US"/>
        </w:rPr>
        <w:t>պայմաններում</w:t>
      </w:r>
      <w:proofErr w:type="spellEnd"/>
      <w:r w:rsidRPr="00D04B8B">
        <w:rPr>
          <w:rFonts w:asciiTheme="majorHAnsi" w:eastAsiaTheme="minorHAnsi" w:hAnsiTheme="majorHAnsi" w:cs="Calibri" w:hint="eastAsia"/>
          <w:b w:val="0"/>
          <w:bCs w:val="0"/>
          <w:kern w:val="0"/>
          <w:sz w:val="20"/>
          <w:szCs w:val="20"/>
          <w:lang w:val="en-US" w:eastAsia="en-US"/>
        </w:rPr>
        <w:t xml:space="preserve"> </w:t>
      </w:r>
      <w:proofErr w:type="spellStart"/>
      <w:r w:rsidRPr="00D04B8B">
        <w:rPr>
          <w:rFonts w:asciiTheme="majorHAnsi" w:eastAsiaTheme="minorHAnsi" w:hAnsiTheme="majorHAnsi" w:cs="Calibri" w:hint="eastAsia"/>
          <w:b w:val="0"/>
          <w:bCs w:val="0"/>
          <w:kern w:val="0"/>
          <w:sz w:val="20"/>
          <w:szCs w:val="20"/>
          <w:lang w:val="en-US" w:eastAsia="en-US"/>
        </w:rPr>
        <w:t>Հայաստանում</w:t>
      </w:r>
      <w:proofErr w:type="spellEnd"/>
      <w:r w:rsidRPr="00D04B8B">
        <w:rPr>
          <w:rFonts w:asciiTheme="majorHAnsi" w:eastAsiaTheme="minorHAnsi" w:hAnsiTheme="majorHAnsi" w:cs="Calibri" w:hint="eastAsia"/>
          <w:b w:val="0"/>
          <w:bCs w:val="0"/>
          <w:kern w:val="0"/>
          <w:sz w:val="20"/>
          <w:szCs w:val="20"/>
          <w:lang w:val="en-US" w:eastAsia="en-US"/>
        </w:rPr>
        <w:t xml:space="preserve"> </w:t>
      </w:r>
      <w:proofErr w:type="spellStart"/>
      <w:r w:rsidRPr="00D04B8B">
        <w:rPr>
          <w:rFonts w:asciiTheme="majorHAnsi" w:eastAsiaTheme="minorHAnsi" w:hAnsiTheme="majorHAnsi" w:cs="Calibri" w:hint="eastAsia"/>
          <w:b w:val="0"/>
          <w:bCs w:val="0"/>
          <w:kern w:val="0"/>
          <w:sz w:val="20"/>
          <w:szCs w:val="20"/>
          <w:lang w:val="en-US" w:eastAsia="en-US"/>
        </w:rPr>
        <w:t>ավելացել</w:t>
      </w:r>
      <w:proofErr w:type="spellEnd"/>
      <w:r w:rsidRPr="00D04B8B">
        <w:rPr>
          <w:rFonts w:asciiTheme="majorHAnsi" w:eastAsiaTheme="minorHAnsi" w:hAnsiTheme="majorHAnsi" w:cs="Calibri" w:hint="eastAsia"/>
          <w:b w:val="0"/>
          <w:bCs w:val="0"/>
          <w:kern w:val="0"/>
          <w:sz w:val="20"/>
          <w:szCs w:val="20"/>
          <w:lang w:val="en-US" w:eastAsia="en-US"/>
        </w:rPr>
        <w:t xml:space="preserve"> </w:t>
      </w:r>
      <w:proofErr w:type="spellStart"/>
      <w:r w:rsidRPr="00D04B8B">
        <w:rPr>
          <w:rFonts w:asciiTheme="majorHAnsi" w:eastAsiaTheme="minorHAnsi" w:hAnsiTheme="majorHAnsi" w:cs="Calibri" w:hint="eastAsia"/>
          <w:b w:val="0"/>
          <w:bCs w:val="0"/>
          <w:kern w:val="0"/>
          <w:sz w:val="20"/>
          <w:szCs w:val="20"/>
          <w:lang w:val="en-US" w:eastAsia="en-US"/>
        </w:rPr>
        <w:t>են</w:t>
      </w:r>
      <w:proofErr w:type="spellEnd"/>
      <w:r w:rsidRPr="00D04B8B">
        <w:rPr>
          <w:rFonts w:asciiTheme="majorHAnsi" w:eastAsiaTheme="minorHAnsi" w:hAnsiTheme="majorHAnsi" w:cs="Calibri" w:hint="eastAsia"/>
          <w:b w:val="0"/>
          <w:bCs w:val="0"/>
          <w:kern w:val="0"/>
          <w:sz w:val="20"/>
          <w:szCs w:val="20"/>
          <w:lang w:val="en-US" w:eastAsia="en-US"/>
        </w:rPr>
        <w:t xml:space="preserve"> </w:t>
      </w:r>
      <w:proofErr w:type="spellStart"/>
      <w:r w:rsidRPr="00D04B8B">
        <w:rPr>
          <w:rFonts w:asciiTheme="majorHAnsi" w:eastAsiaTheme="minorHAnsi" w:hAnsiTheme="majorHAnsi" w:cs="Calibri" w:hint="eastAsia"/>
          <w:b w:val="0"/>
          <w:bCs w:val="0"/>
          <w:kern w:val="0"/>
          <w:sz w:val="20"/>
          <w:szCs w:val="20"/>
          <w:lang w:val="en-US" w:eastAsia="en-US"/>
        </w:rPr>
        <w:t>ընտանեկան</w:t>
      </w:r>
      <w:proofErr w:type="spellEnd"/>
      <w:r w:rsidRPr="00D04B8B">
        <w:rPr>
          <w:rFonts w:asciiTheme="majorHAnsi" w:eastAsiaTheme="minorHAnsi" w:hAnsiTheme="majorHAnsi" w:cs="Calibri" w:hint="eastAsia"/>
          <w:b w:val="0"/>
          <w:bCs w:val="0"/>
          <w:kern w:val="0"/>
          <w:sz w:val="20"/>
          <w:szCs w:val="20"/>
          <w:lang w:val="en-US" w:eastAsia="en-US"/>
        </w:rPr>
        <w:t xml:space="preserve"> </w:t>
      </w:r>
      <w:proofErr w:type="spellStart"/>
      <w:r w:rsidRPr="00D04B8B">
        <w:rPr>
          <w:rFonts w:asciiTheme="majorHAnsi" w:eastAsiaTheme="minorHAnsi" w:hAnsiTheme="majorHAnsi" w:cs="Calibri" w:hint="eastAsia"/>
          <w:b w:val="0"/>
          <w:bCs w:val="0"/>
          <w:kern w:val="0"/>
          <w:sz w:val="20"/>
          <w:szCs w:val="20"/>
          <w:lang w:val="en-US" w:eastAsia="en-US"/>
        </w:rPr>
        <w:t>բռնության</w:t>
      </w:r>
      <w:proofErr w:type="spellEnd"/>
      <w:r w:rsidRPr="00D04B8B">
        <w:rPr>
          <w:rFonts w:asciiTheme="majorHAnsi" w:eastAsiaTheme="minorHAnsi" w:hAnsiTheme="majorHAnsi" w:cs="Calibri" w:hint="eastAsia"/>
          <w:b w:val="0"/>
          <w:bCs w:val="0"/>
          <w:kern w:val="0"/>
          <w:sz w:val="20"/>
          <w:szCs w:val="20"/>
          <w:lang w:val="en-US" w:eastAsia="en-US"/>
        </w:rPr>
        <w:t xml:space="preserve"> </w:t>
      </w:r>
      <w:proofErr w:type="spellStart"/>
      <w:r w:rsidRPr="00D04B8B">
        <w:rPr>
          <w:rFonts w:asciiTheme="majorHAnsi" w:eastAsiaTheme="minorHAnsi" w:hAnsiTheme="majorHAnsi" w:cs="Calibri" w:hint="eastAsia"/>
          <w:b w:val="0"/>
          <w:bCs w:val="0"/>
          <w:kern w:val="0"/>
          <w:sz w:val="20"/>
          <w:szCs w:val="20"/>
          <w:lang w:val="en-US" w:eastAsia="en-US"/>
        </w:rPr>
        <w:t>դեպքերը</w:t>
      </w:r>
      <w:proofErr w:type="spellEnd"/>
      <w:r>
        <w:rPr>
          <w:rFonts w:ascii="Calibri" w:eastAsiaTheme="minorHAnsi" w:hAnsi="Calibri" w:cs="Calibri"/>
          <w:b w:val="0"/>
          <w:bCs w:val="0"/>
          <w:kern w:val="0"/>
          <w:sz w:val="20"/>
          <w:szCs w:val="20"/>
          <w:lang w:val="en-US" w:eastAsia="en-US"/>
        </w:rPr>
        <w:t>»</w:t>
      </w:r>
      <w:r>
        <w:rPr>
          <w:rFonts w:asciiTheme="majorHAnsi" w:eastAsiaTheme="minorHAnsi" w:hAnsiTheme="majorHAnsi" w:cs="Calibri"/>
          <w:b w:val="0"/>
          <w:bCs w:val="0"/>
          <w:kern w:val="0"/>
          <w:sz w:val="20"/>
          <w:szCs w:val="20"/>
          <w:lang w:val="en-US" w:eastAsia="en-US"/>
        </w:rPr>
        <w:t xml:space="preserve">, </w:t>
      </w:r>
      <w:proofErr w:type="spellStart"/>
      <w:r>
        <w:rPr>
          <w:rFonts w:asciiTheme="majorHAnsi" w:eastAsiaTheme="minorHAnsi" w:hAnsiTheme="majorHAnsi" w:cs="Calibri"/>
          <w:b w:val="0"/>
          <w:bCs w:val="0"/>
          <w:kern w:val="0"/>
          <w:sz w:val="20"/>
          <w:szCs w:val="20"/>
          <w:lang w:val="en-US" w:eastAsia="en-US"/>
        </w:rPr>
        <w:t>հասանելի</w:t>
      </w:r>
      <w:proofErr w:type="spellEnd"/>
      <w:r>
        <w:rPr>
          <w:rFonts w:asciiTheme="majorHAnsi" w:eastAsiaTheme="minorHAnsi" w:hAnsiTheme="majorHAnsi" w:cs="Calibri"/>
          <w:b w:val="0"/>
          <w:bCs w:val="0"/>
          <w:kern w:val="0"/>
          <w:sz w:val="20"/>
          <w:szCs w:val="20"/>
          <w:lang w:val="en-US" w:eastAsia="en-US"/>
        </w:rPr>
        <w:t xml:space="preserve"> </w:t>
      </w:r>
      <w:proofErr w:type="spellStart"/>
      <w:r>
        <w:rPr>
          <w:rFonts w:asciiTheme="majorHAnsi" w:eastAsiaTheme="minorHAnsi" w:hAnsiTheme="majorHAnsi" w:cs="Calibri"/>
          <w:b w:val="0"/>
          <w:bCs w:val="0"/>
          <w:kern w:val="0"/>
          <w:sz w:val="20"/>
          <w:szCs w:val="20"/>
          <w:lang w:val="en-US" w:eastAsia="en-US"/>
        </w:rPr>
        <w:t>էր</w:t>
      </w:r>
      <w:proofErr w:type="spellEnd"/>
      <w:r>
        <w:rPr>
          <w:rFonts w:asciiTheme="majorHAnsi" w:eastAsiaTheme="minorHAnsi" w:hAnsiTheme="majorHAnsi" w:cs="Calibri"/>
          <w:b w:val="0"/>
          <w:bCs w:val="0"/>
          <w:kern w:val="0"/>
          <w:sz w:val="20"/>
          <w:szCs w:val="20"/>
          <w:lang w:val="en-US" w:eastAsia="en-US"/>
        </w:rPr>
        <w:t xml:space="preserve"> </w:t>
      </w:r>
      <w:proofErr w:type="spellStart"/>
      <w:r>
        <w:rPr>
          <w:rFonts w:asciiTheme="majorHAnsi" w:eastAsiaTheme="minorHAnsi" w:hAnsiTheme="majorHAnsi" w:cs="Calibri"/>
          <w:b w:val="0"/>
          <w:bCs w:val="0"/>
          <w:kern w:val="0"/>
          <w:sz w:val="20"/>
          <w:szCs w:val="20"/>
          <w:lang w:val="en-US" w:eastAsia="en-US"/>
        </w:rPr>
        <w:t>ապրիլի</w:t>
      </w:r>
      <w:proofErr w:type="spellEnd"/>
      <w:r>
        <w:rPr>
          <w:rFonts w:asciiTheme="majorHAnsi" w:eastAsiaTheme="minorHAnsi" w:hAnsiTheme="majorHAnsi" w:cs="Calibri"/>
          <w:b w:val="0"/>
          <w:bCs w:val="0"/>
          <w:kern w:val="0"/>
          <w:sz w:val="20"/>
          <w:szCs w:val="20"/>
          <w:lang w:val="en-US" w:eastAsia="en-US"/>
        </w:rPr>
        <w:t xml:space="preserve"> 20-ին, 2020 թ. </w:t>
      </w:r>
    </w:p>
    <w:p w14:paraId="1496FD57" w14:textId="77777777" w:rsidR="006C5260" w:rsidRPr="00D04B8B" w:rsidRDefault="00EB2F48" w:rsidP="00374B96">
      <w:pPr>
        <w:pStyle w:val="FootnoteText"/>
        <w:rPr>
          <w:lang w:val="en-US"/>
        </w:rPr>
      </w:pPr>
      <w:r>
        <w:fldChar w:fldCharType="begin"/>
      </w:r>
      <w:r w:rsidRPr="00EB2F48">
        <w:rPr>
          <w:lang w:val="en-US"/>
        </w:rPr>
        <w:instrText xml:space="preserve"> HYPERLINK "https://www.azatutyun.am/a/30563169.html" </w:instrText>
      </w:r>
      <w:r>
        <w:fldChar w:fldCharType="separate"/>
      </w:r>
      <w:r w:rsidR="006C5260" w:rsidRPr="00D04B8B">
        <w:rPr>
          <w:rStyle w:val="Hyperlink"/>
          <w:lang w:val="en-US"/>
        </w:rPr>
        <w:t>https://www.azatutyun.am/a/30563169.html</w:t>
      </w:r>
      <w:r>
        <w:rPr>
          <w:rStyle w:val="Hyperlink"/>
          <w:lang w:val="en-US"/>
        </w:rPr>
        <w:fldChar w:fldCharType="end"/>
      </w:r>
    </w:p>
  </w:footnote>
  <w:footnote w:id="6">
    <w:p w14:paraId="7F81B07F" w14:textId="35E35138" w:rsidR="006C5260" w:rsidRPr="00976986" w:rsidRDefault="006C5260" w:rsidP="00374B96">
      <w:pPr>
        <w:autoSpaceDE w:val="0"/>
        <w:autoSpaceDN w:val="0"/>
        <w:adjustRightInd w:val="0"/>
        <w:spacing w:after="0" w:line="240" w:lineRule="auto"/>
        <w:rPr>
          <w:rFonts w:asciiTheme="majorHAnsi" w:hAnsiTheme="majorHAnsi" w:cs="Calibri"/>
          <w:sz w:val="20"/>
          <w:szCs w:val="20"/>
          <w:lang w:val="en-US"/>
        </w:rPr>
      </w:pPr>
      <w:r w:rsidRPr="00976986">
        <w:rPr>
          <w:rStyle w:val="FootnoteReference"/>
          <w:rFonts w:asciiTheme="majorHAnsi" w:hAnsiTheme="majorHAnsi"/>
          <w:sz w:val="20"/>
          <w:szCs w:val="20"/>
        </w:rPr>
        <w:footnoteRef/>
      </w:r>
      <w:r w:rsidRPr="00976986">
        <w:rPr>
          <w:rFonts w:asciiTheme="majorHAnsi" w:hAnsiTheme="majorHAnsi"/>
          <w:sz w:val="20"/>
          <w:szCs w:val="20"/>
          <w:lang w:val="en-US"/>
        </w:rPr>
        <w:t xml:space="preserve"> </w:t>
      </w:r>
      <w:r w:rsidR="006A37F4" w:rsidRPr="00976986">
        <w:rPr>
          <w:rFonts w:asciiTheme="majorHAnsi" w:hAnsiTheme="majorHAnsi" w:cs="Calibri"/>
          <w:sz w:val="20"/>
          <w:szCs w:val="20"/>
          <w:lang w:val="en-US"/>
        </w:rPr>
        <w:t>“</w:t>
      </w:r>
      <w:r w:rsidRPr="00976986">
        <w:rPr>
          <w:rFonts w:asciiTheme="majorHAnsi" w:hAnsiTheme="majorHAnsi" w:cs="Calibri"/>
          <w:sz w:val="20"/>
          <w:szCs w:val="20"/>
          <w:lang w:val="en-US"/>
        </w:rPr>
        <w:t xml:space="preserve">Domestic violence cases jump 30% during lockdown in France” </w:t>
      </w:r>
      <w:proofErr w:type="spellStart"/>
      <w:r w:rsidRPr="00976986">
        <w:rPr>
          <w:rFonts w:asciiTheme="majorHAnsi" w:hAnsiTheme="majorHAnsi" w:cs="Calibri"/>
          <w:sz w:val="20"/>
          <w:szCs w:val="20"/>
          <w:lang w:val="en-US"/>
        </w:rPr>
        <w:t>հասանելի</w:t>
      </w:r>
      <w:proofErr w:type="spellEnd"/>
      <w:r w:rsidRPr="00976986">
        <w:rPr>
          <w:rFonts w:asciiTheme="majorHAnsi" w:hAnsiTheme="majorHAnsi" w:cs="Calibri"/>
          <w:sz w:val="20"/>
          <w:szCs w:val="20"/>
          <w:lang w:val="en-US"/>
        </w:rPr>
        <w:t xml:space="preserve"> </w:t>
      </w:r>
      <w:proofErr w:type="spellStart"/>
      <w:r w:rsidRPr="00976986">
        <w:rPr>
          <w:rFonts w:asciiTheme="majorHAnsi" w:hAnsiTheme="majorHAnsi" w:cs="Calibri"/>
          <w:sz w:val="20"/>
          <w:szCs w:val="20"/>
          <w:lang w:val="en-US"/>
        </w:rPr>
        <w:t>էր</w:t>
      </w:r>
      <w:proofErr w:type="spellEnd"/>
      <w:r w:rsidRPr="00976986">
        <w:rPr>
          <w:rFonts w:asciiTheme="majorHAnsi" w:hAnsiTheme="majorHAnsi" w:cs="Calibri"/>
          <w:sz w:val="20"/>
          <w:szCs w:val="20"/>
          <w:lang w:val="en-US"/>
        </w:rPr>
        <w:t xml:space="preserve"> </w:t>
      </w:r>
      <w:proofErr w:type="spellStart"/>
      <w:r w:rsidRPr="00976986">
        <w:rPr>
          <w:rFonts w:asciiTheme="majorHAnsi" w:hAnsiTheme="majorHAnsi" w:cs="Calibri"/>
          <w:sz w:val="20"/>
          <w:szCs w:val="20"/>
          <w:lang w:val="en-US"/>
        </w:rPr>
        <w:t>ապրիլի</w:t>
      </w:r>
      <w:proofErr w:type="spellEnd"/>
      <w:r w:rsidRPr="00976986">
        <w:rPr>
          <w:rFonts w:asciiTheme="majorHAnsi" w:hAnsiTheme="majorHAnsi" w:cs="Calibri"/>
          <w:sz w:val="20"/>
          <w:szCs w:val="20"/>
          <w:lang w:val="en-US"/>
        </w:rPr>
        <w:t xml:space="preserve"> 20-ին, 2020 թ.</w:t>
      </w:r>
    </w:p>
    <w:p w14:paraId="2D5CEA54" w14:textId="77777777" w:rsidR="006C5260" w:rsidRPr="00976986" w:rsidRDefault="00EB2F48" w:rsidP="00374B96">
      <w:pPr>
        <w:autoSpaceDE w:val="0"/>
        <w:autoSpaceDN w:val="0"/>
        <w:adjustRightInd w:val="0"/>
        <w:spacing w:after="0" w:line="240" w:lineRule="auto"/>
        <w:rPr>
          <w:rFonts w:asciiTheme="majorHAnsi" w:hAnsiTheme="majorHAnsi" w:cs="Calibri"/>
          <w:sz w:val="20"/>
          <w:szCs w:val="20"/>
          <w:lang w:val="en-US"/>
        </w:rPr>
      </w:pPr>
      <w:r>
        <w:fldChar w:fldCharType="begin"/>
      </w:r>
      <w:r w:rsidRPr="00EB2F48">
        <w:rPr>
          <w:lang w:val="en-US"/>
        </w:rPr>
        <w:instrText xml:space="preserve"> HYPERLINK "https://www.euronews.com/2020/03/28/domestic-violence-cases-jump-30-during-lockdown-in-france" </w:instrText>
      </w:r>
      <w:r>
        <w:fldChar w:fldCharType="separate"/>
      </w:r>
      <w:r w:rsidR="006C5260" w:rsidRPr="00976986">
        <w:rPr>
          <w:rStyle w:val="Hyperlink"/>
          <w:rFonts w:asciiTheme="majorHAnsi" w:hAnsiTheme="majorHAnsi" w:cs="Calibri"/>
          <w:sz w:val="20"/>
          <w:szCs w:val="20"/>
          <w:lang w:val="en-US"/>
        </w:rPr>
        <w:t>https://www.euronews.com/2020/03/28/domestic-violence-cases-jump-30-during-lockdown-in-france</w:t>
      </w:r>
      <w:r>
        <w:rPr>
          <w:rStyle w:val="Hyperlink"/>
          <w:rFonts w:asciiTheme="majorHAnsi" w:hAnsiTheme="majorHAnsi" w:cs="Calibri"/>
          <w:sz w:val="20"/>
          <w:szCs w:val="20"/>
          <w:lang w:val="en-US"/>
        </w:rPr>
        <w:fldChar w:fldCharType="end"/>
      </w:r>
      <w:r w:rsidR="006C5260" w:rsidRPr="00976986">
        <w:rPr>
          <w:rFonts w:asciiTheme="majorHAnsi" w:hAnsiTheme="majorHAnsi" w:cs="Calibri"/>
          <w:sz w:val="20"/>
          <w:szCs w:val="20"/>
          <w:lang w:val="en-US"/>
        </w:rPr>
        <w:t xml:space="preserve">  </w:t>
      </w:r>
    </w:p>
  </w:footnote>
  <w:footnote w:id="7">
    <w:p w14:paraId="60966B76" w14:textId="77777777" w:rsidR="006C5260" w:rsidRPr="00976986" w:rsidRDefault="006C5260" w:rsidP="00374B96">
      <w:pPr>
        <w:autoSpaceDE w:val="0"/>
        <w:autoSpaceDN w:val="0"/>
        <w:adjustRightInd w:val="0"/>
        <w:spacing w:after="0" w:line="240" w:lineRule="auto"/>
        <w:rPr>
          <w:rFonts w:asciiTheme="majorHAnsi" w:hAnsiTheme="majorHAnsi" w:cs="Calibri"/>
          <w:sz w:val="20"/>
          <w:szCs w:val="20"/>
          <w:lang w:val="en-US"/>
        </w:rPr>
      </w:pPr>
      <w:r w:rsidRPr="00976986">
        <w:rPr>
          <w:rStyle w:val="FootnoteReference"/>
          <w:rFonts w:asciiTheme="majorHAnsi" w:hAnsiTheme="majorHAnsi"/>
          <w:sz w:val="20"/>
          <w:szCs w:val="20"/>
        </w:rPr>
        <w:footnoteRef/>
      </w:r>
      <w:r w:rsidRPr="00976986">
        <w:rPr>
          <w:rFonts w:asciiTheme="majorHAnsi" w:hAnsiTheme="majorHAnsi"/>
          <w:sz w:val="20"/>
          <w:szCs w:val="20"/>
          <w:lang w:val="en-US"/>
        </w:rPr>
        <w:t xml:space="preserve"> </w:t>
      </w:r>
      <w:r w:rsidRPr="00976986">
        <w:rPr>
          <w:rFonts w:asciiTheme="majorHAnsi" w:hAnsiTheme="majorHAnsi" w:cs="Calibri"/>
          <w:sz w:val="20"/>
          <w:szCs w:val="20"/>
          <w:lang w:val="en-US"/>
        </w:rPr>
        <w:t xml:space="preserve">“Lockdowns around the world bring rise in domestic violence” </w:t>
      </w:r>
      <w:proofErr w:type="spellStart"/>
      <w:r w:rsidRPr="00976986">
        <w:rPr>
          <w:rFonts w:asciiTheme="majorHAnsi" w:hAnsiTheme="majorHAnsi" w:cs="Calibri"/>
          <w:sz w:val="20"/>
          <w:szCs w:val="20"/>
          <w:lang w:val="en-US"/>
        </w:rPr>
        <w:t>հասանելի</w:t>
      </w:r>
      <w:proofErr w:type="spellEnd"/>
      <w:r w:rsidRPr="00976986">
        <w:rPr>
          <w:rFonts w:asciiTheme="majorHAnsi" w:hAnsiTheme="majorHAnsi" w:cs="Calibri"/>
          <w:sz w:val="20"/>
          <w:szCs w:val="20"/>
          <w:lang w:val="en-US"/>
        </w:rPr>
        <w:t xml:space="preserve"> </w:t>
      </w:r>
      <w:proofErr w:type="spellStart"/>
      <w:r w:rsidRPr="00976986">
        <w:rPr>
          <w:rFonts w:asciiTheme="majorHAnsi" w:hAnsiTheme="majorHAnsi" w:cs="Calibri"/>
          <w:sz w:val="20"/>
          <w:szCs w:val="20"/>
          <w:lang w:val="en-US"/>
        </w:rPr>
        <w:t>էր</w:t>
      </w:r>
      <w:proofErr w:type="spellEnd"/>
      <w:r w:rsidRPr="00976986">
        <w:rPr>
          <w:rFonts w:asciiTheme="majorHAnsi" w:hAnsiTheme="majorHAnsi" w:cs="Calibri"/>
          <w:sz w:val="20"/>
          <w:szCs w:val="20"/>
          <w:lang w:val="en-US"/>
        </w:rPr>
        <w:t xml:space="preserve"> </w:t>
      </w:r>
      <w:proofErr w:type="spellStart"/>
      <w:r w:rsidRPr="00976986">
        <w:rPr>
          <w:rFonts w:asciiTheme="majorHAnsi" w:hAnsiTheme="majorHAnsi" w:cs="Calibri"/>
          <w:sz w:val="20"/>
          <w:szCs w:val="20"/>
          <w:lang w:val="en-US"/>
        </w:rPr>
        <w:t>ապրիլի</w:t>
      </w:r>
      <w:proofErr w:type="spellEnd"/>
      <w:r w:rsidRPr="00976986">
        <w:rPr>
          <w:rFonts w:asciiTheme="majorHAnsi" w:hAnsiTheme="majorHAnsi" w:cs="Calibri"/>
          <w:sz w:val="20"/>
          <w:szCs w:val="20"/>
          <w:lang w:val="en-US"/>
        </w:rPr>
        <w:t xml:space="preserve"> 20-ին, 2020 թ.</w:t>
      </w:r>
    </w:p>
    <w:p w14:paraId="05A56AA2" w14:textId="77777777" w:rsidR="006C5260" w:rsidRPr="00976986" w:rsidRDefault="00EB2F48" w:rsidP="00374B96">
      <w:pPr>
        <w:autoSpaceDE w:val="0"/>
        <w:autoSpaceDN w:val="0"/>
        <w:adjustRightInd w:val="0"/>
        <w:spacing w:after="0" w:line="240" w:lineRule="auto"/>
        <w:rPr>
          <w:rFonts w:asciiTheme="majorHAnsi" w:hAnsiTheme="majorHAnsi" w:cs="Calibri"/>
          <w:sz w:val="20"/>
          <w:szCs w:val="20"/>
          <w:lang w:val="en-US"/>
        </w:rPr>
      </w:pPr>
      <w:r>
        <w:fldChar w:fldCharType="begin"/>
      </w:r>
      <w:r w:rsidRPr="00EB2F48">
        <w:rPr>
          <w:lang w:val="en-US"/>
        </w:rPr>
        <w:instrText xml:space="preserve"> HYPERLINK "https://www.theguardian.com/society/2020/mar/28/lockdowns-world-rise-domestic-violence" </w:instrText>
      </w:r>
      <w:r>
        <w:fldChar w:fldCharType="separate"/>
      </w:r>
      <w:r w:rsidR="006C5260" w:rsidRPr="00976986">
        <w:rPr>
          <w:rStyle w:val="Hyperlink"/>
          <w:rFonts w:asciiTheme="majorHAnsi" w:hAnsiTheme="majorHAnsi"/>
          <w:sz w:val="20"/>
          <w:szCs w:val="20"/>
          <w:lang w:val="en-US"/>
        </w:rPr>
        <w:t>https://www.theguardian.com/society/2020/mar/28/lockdowns-world-rise-domestic-violence</w:t>
      </w:r>
      <w:r>
        <w:rPr>
          <w:rStyle w:val="Hyperlink"/>
          <w:rFonts w:asciiTheme="majorHAnsi" w:hAnsiTheme="majorHAnsi"/>
          <w:sz w:val="20"/>
          <w:szCs w:val="20"/>
          <w:lang w:val="en-US"/>
        </w:rPr>
        <w:fldChar w:fldCharType="end"/>
      </w:r>
      <w:r w:rsidR="006C5260" w:rsidRPr="00976986">
        <w:rPr>
          <w:rFonts w:asciiTheme="majorHAnsi" w:hAnsiTheme="majorHAnsi"/>
          <w:sz w:val="20"/>
          <w:szCs w:val="20"/>
          <w:lang w:val="en-US"/>
        </w:rPr>
        <w:t xml:space="preserve"> </w:t>
      </w:r>
    </w:p>
  </w:footnote>
  <w:footnote w:id="8">
    <w:p w14:paraId="35F87762" w14:textId="77777777" w:rsidR="006C5260" w:rsidRPr="00976986" w:rsidRDefault="006C5260" w:rsidP="00374B96">
      <w:pPr>
        <w:autoSpaceDE w:val="0"/>
        <w:autoSpaceDN w:val="0"/>
        <w:adjustRightInd w:val="0"/>
        <w:spacing w:after="0" w:line="240" w:lineRule="auto"/>
        <w:rPr>
          <w:rFonts w:asciiTheme="majorHAnsi" w:hAnsiTheme="majorHAnsi" w:cs="Calibri"/>
          <w:sz w:val="20"/>
          <w:szCs w:val="20"/>
        </w:rPr>
      </w:pPr>
      <w:r w:rsidRPr="00976986">
        <w:rPr>
          <w:rStyle w:val="FootnoteReference"/>
          <w:rFonts w:asciiTheme="majorHAnsi" w:hAnsiTheme="majorHAnsi"/>
          <w:sz w:val="20"/>
          <w:szCs w:val="20"/>
        </w:rPr>
        <w:footnoteRef/>
      </w:r>
      <w:r w:rsidRPr="00976986">
        <w:rPr>
          <w:rFonts w:asciiTheme="majorHAnsi" w:hAnsiTheme="majorHAnsi"/>
          <w:sz w:val="20"/>
          <w:szCs w:val="20"/>
          <w:lang w:val="en-US"/>
        </w:rPr>
        <w:t xml:space="preserve"> </w:t>
      </w:r>
      <w:r w:rsidRPr="00976986">
        <w:rPr>
          <w:rFonts w:asciiTheme="majorHAnsi" w:hAnsiTheme="majorHAnsi" w:cs="Calibri"/>
          <w:sz w:val="20"/>
          <w:szCs w:val="20"/>
          <w:lang w:val="en-US"/>
        </w:rPr>
        <w:t xml:space="preserve">“During quarantine, calls to 144 for gender violence increased by 25%” </w:t>
      </w:r>
      <w:proofErr w:type="spellStart"/>
      <w:r w:rsidRPr="00976986">
        <w:rPr>
          <w:rFonts w:asciiTheme="majorHAnsi" w:hAnsiTheme="majorHAnsi" w:cs="Calibri"/>
          <w:sz w:val="20"/>
          <w:szCs w:val="20"/>
          <w:lang w:val="en-US"/>
        </w:rPr>
        <w:t>հասանելի</w:t>
      </w:r>
      <w:proofErr w:type="spellEnd"/>
      <w:r w:rsidRPr="00976986">
        <w:rPr>
          <w:rFonts w:asciiTheme="majorHAnsi" w:hAnsiTheme="majorHAnsi" w:cs="Calibri"/>
          <w:sz w:val="20"/>
          <w:szCs w:val="20"/>
          <w:lang w:val="en-US"/>
        </w:rPr>
        <w:t xml:space="preserve"> </w:t>
      </w:r>
      <w:proofErr w:type="spellStart"/>
      <w:r w:rsidRPr="00976986">
        <w:rPr>
          <w:rFonts w:asciiTheme="majorHAnsi" w:hAnsiTheme="majorHAnsi" w:cs="Calibri"/>
          <w:sz w:val="20"/>
          <w:szCs w:val="20"/>
          <w:lang w:val="en-US"/>
        </w:rPr>
        <w:t>էր</w:t>
      </w:r>
      <w:proofErr w:type="spellEnd"/>
      <w:r w:rsidRPr="00976986">
        <w:rPr>
          <w:rFonts w:asciiTheme="majorHAnsi" w:hAnsiTheme="majorHAnsi" w:cs="Calibri"/>
          <w:sz w:val="20"/>
          <w:szCs w:val="20"/>
          <w:lang w:val="en-US"/>
        </w:rPr>
        <w:t xml:space="preserve"> </w:t>
      </w:r>
      <w:proofErr w:type="spellStart"/>
      <w:r w:rsidRPr="00976986">
        <w:rPr>
          <w:rFonts w:asciiTheme="majorHAnsi" w:hAnsiTheme="majorHAnsi" w:cs="Calibri"/>
          <w:sz w:val="20"/>
          <w:szCs w:val="20"/>
          <w:lang w:val="en-US"/>
        </w:rPr>
        <w:t>ապրիլի</w:t>
      </w:r>
      <w:proofErr w:type="spellEnd"/>
      <w:r w:rsidRPr="00976986">
        <w:rPr>
          <w:rFonts w:asciiTheme="majorHAnsi" w:hAnsiTheme="majorHAnsi" w:cs="Calibri"/>
          <w:sz w:val="20"/>
          <w:szCs w:val="20"/>
          <w:lang w:val="en-US"/>
        </w:rPr>
        <w:t xml:space="preserve"> 20-ին, 2020 թ. </w:t>
      </w:r>
      <w:r w:rsidR="00EB2F48">
        <w:fldChar w:fldCharType="begin"/>
      </w:r>
      <w:r w:rsidR="00EB2F48" w:rsidRPr="00EB2F48">
        <w:rPr>
          <w:lang w:val="en-US"/>
        </w:rPr>
        <w:instrText xml:space="preserve"> HYPERLINK "http://www.diario21.tv/notix2/movil2/?seccion=desarrollo_nota&amp;id_nota=132124" </w:instrText>
      </w:r>
      <w:r w:rsidR="00EB2F48">
        <w:fldChar w:fldCharType="separate"/>
      </w:r>
      <w:r w:rsidRPr="00976986">
        <w:rPr>
          <w:rStyle w:val="Hyperlink"/>
          <w:rFonts w:asciiTheme="majorHAnsi" w:hAnsiTheme="majorHAnsi" w:cs="Calibri"/>
          <w:sz w:val="20"/>
          <w:szCs w:val="20"/>
          <w:lang w:val="en-US"/>
        </w:rPr>
        <w:t>http</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www</w:t>
      </w:r>
      <w:r w:rsidRPr="00976986">
        <w:rPr>
          <w:rStyle w:val="Hyperlink"/>
          <w:rFonts w:asciiTheme="majorHAnsi" w:hAnsiTheme="majorHAnsi" w:cs="Calibri"/>
          <w:sz w:val="20"/>
          <w:szCs w:val="20"/>
        </w:rPr>
        <w:t>.</w:t>
      </w:r>
      <w:proofErr w:type="spellStart"/>
      <w:r w:rsidRPr="00976986">
        <w:rPr>
          <w:rStyle w:val="Hyperlink"/>
          <w:rFonts w:asciiTheme="majorHAnsi" w:hAnsiTheme="majorHAnsi" w:cs="Calibri"/>
          <w:sz w:val="20"/>
          <w:szCs w:val="20"/>
          <w:lang w:val="en-US"/>
        </w:rPr>
        <w:t>diario</w:t>
      </w:r>
      <w:proofErr w:type="spellEnd"/>
      <w:r w:rsidRPr="00976986">
        <w:rPr>
          <w:rStyle w:val="Hyperlink"/>
          <w:rFonts w:asciiTheme="majorHAnsi" w:hAnsiTheme="majorHAnsi" w:cs="Calibri"/>
          <w:sz w:val="20"/>
          <w:szCs w:val="20"/>
        </w:rPr>
        <w:t>21.</w:t>
      </w:r>
      <w:r w:rsidRPr="00976986">
        <w:rPr>
          <w:rStyle w:val="Hyperlink"/>
          <w:rFonts w:asciiTheme="majorHAnsi" w:hAnsiTheme="majorHAnsi" w:cs="Calibri"/>
          <w:sz w:val="20"/>
          <w:szCs w:val="20"/>
          <w:lang w:val="en-US"/>
        </w:rPr>
        <w:t>tv</w:t>
      </w:r>
      <w:r w:rsidRPr="00976986">
        <w:rPr>
          <w:rStyle w:val="Hyperlink"/>
          <w:rFonts w:asciiTheme="majorHAnsi" w:hAnsiTheme="majorHAnsi" w:cs="Calibri"/>
          <w:sz w:val="20"/>
          <w:szCs w:val="20"/>
        </w:rPr>
        <w:t>/</w:t>
      </w:r>
      <w:proofErr w:type="spellStart"/>
      <w:r w:rsidRPr="00976986">
        <w:rPr>
          <w:rStyle w:val="Hyperlink"/>
          <w:rFonts w:asciiTheme="majorHAnsi" w:hAnsiTheme="majorHAnsi" w:cs="Calibri"/>
          <w:sz w:val="20"/>
          <w:szCs w:val="20"/>
          <w:lang w:val="en-US"/>
        </w:rPr>
        <w:t>notix</w:t>
      </w:r>
      <w:proofErr w:type="spellEnd"/>
      <w:r w:rsidRPr="00976986">
        <w:rPr>
          <w:rStyle w:val="Hyperlink"/>
          <w:rFonts w:asciiTheme="majorHAnsi" w:hAnsiTheme="majorHAnsi" w:cs="Calibri"/>
          <w:sz w:val="20"/>
          <w:szCs w:val="20"/>
        </w:rPr>
        <w:t>2/</w:t>
      </w:r>
      <w:proofErr w:type="spellStart"/>
      <w:r w:rsidRPr="00976986">
        <w:rPr>
          <w:rStyle w:val="Hyperlink"/>
          <w:rFonts w:asciiTheme="majorHAnsi" w:hAnsiTheme="majorHAnsi" w:cs="Calibri"/>
          <w:sz w:val="20"/>
          <w:szCs w:val="20"/>
          <w:lang w:val="en-US"/>
        </w:rPr>
        <w:t>movil</w:t>
      </w:r>
      <w:proofErr w:type="spellEnd"/>
      <w:r w:rsidRPr="00976986">
        <w:rPr>
          <w:rStyle w:val="Hyperlink"/>
          <w:rFonts w:asciiTheme="majorHAnsi" w:hAnsiTheme="majorHAnsi" w:cs="Calibri"/>
          <w:sz w:val="20"/>
          <w:szCs w:val="20"/>
        </w:rPr>
        <w:t>2/?</w:t>
      </w:r>
      <w:proofErr w:type="spellStart"/>
      <w:r w:rsidRPr="00976986">
        <w:rPr>
          <w:rStyle w:val="Hyperlink"/>
          <w:rFonts w:asciiTheme="majorHAnsi" w:hAnsiTheme="majorHAnsi" w:cs="Calibri"/>
          <w:sz w:val="20"/>
          <w:szCs w:val="20"/>
          <w:lang w:val="en-US"/>
        </w:rPr>
        <w:t>seccion</w:t>
      </w:r>
      <w:proofErr w:type="spellEnd"/>
      <w:r w:rsidRPr="00976986">
        <w:rPr>
          <w:rStyle w:val="Hyperlink"/>
          <w:rFonts w:asciiTheme="majorHAnsi" w:hAnsiTheme="majorHAnsi" w:cs="Calibri"/>
          <w:sz w:val="20"/>
          <w:szCs w:val="20"/>
        </w:rPr>
        <w:t>=</w:t>
      </w:r>
      <w:proofErr w:type="spellStart"/>
      <w:r w:rsidRPr="00976986">
        <w:rPr>
          <w:rStyle w:val="Hyperlink"/>
          <w:rFonts w:asciiTheme="majorHAnsi" w:hAnsiTheme="majorHAnsi" w:cs="Calibri"/>
          <w:sz w:val="20"/>
          <w:szCs w:val="20"/>
          <w:lang w:val="en-US"/>
        </w:rPr>
        <w:t>desarrollo</w:t>
      </w:r>
      <w:proofErr w:type="spellEnd"/>
      <w:r w:rsidRPr="00976986">
        <w:rPr>
          <w:rStyle w:val="Hyperlink"/>
          <w:rFonts w:asciiTheme="majorHAnsi" w:hAnsiTheme="majorHAnsi" w:cs="Calibri"/>
          <w:sz w:val="20"/>
          <w:szCs w:val="20"/>
        </w:rPr>
        <w:t>_</w:t>
      </w:r>
      <w:r w:rsidRPr="00976986">
        <w:rPr>
          <w:rStyle w:val="Hyperlink"/>
          <w:rFonts w:asciiTheme="majorHAnsi" w:hAnsiTheme="majorHAnsi" w:cs="Calibri"/>
          <w:sz w:val="20"/>
          <w:szCs w:val="20"/>
          <w:lang w:val="en-US"/>
        </w:rPr>
        <w:t>nota</w:t>
      </w:r>
      <w:r w:rsidRPr="00976986">
        <w:rPr>
          <w:rStyle w:val="Hyperlink"/>
          <w:rFonts w:asciiTheme="majorHAnsi" w:hAnsiTheme="majorHAnsi" w:cs="Calibri"/>
          <w:sz w:val="20"/>
          <w:szCs w:val="20"/>
        </w:rPr>
        <w:t>&amp;</w:t>
      </w:r>
      <w:r w:rsidRPr="00976986">
        <w:rPr>
          <w:rStyle w:val="Hyperlink"/>
          <w:rFonts w:asciiTheme="majorHAnsi" w:hAnsiTheme="majorHAnsi" w:cs="Calibri"/>
          <w:sz w:val="20"/>
          <w:szCs w:val="20"/>
          <w:lang w:val="en-US"/>
        </w:rPr>
        <w:t>id</w:t>
      </w:r>
      <w:r w:rsidRPr="00976986">
        <w:rPr>
          <w:rStyle w:val="Hyperlink"/>
          <w:rFonts w:asciiTheme="majorHAnsi" w:hAnsiTheme="majorHAnsi" w:cs="Calibri"/>
          <w:sz w:val="20"/>
          <w:szCs w:val="20"/>
        </w:rPr>
        <w:t>_</w:t>
      </w:r>
      <w:r w:rsidRPr="00976986">
        <w:rPr>
          <w:rStyle w:val="Hyperlink"/>
          <w:rFonts w:asciiTheme="majorHAnsi" w:hAnsiTheme="majorHAnsi" w:cs="Calibri"/>
          <w:sz w:val="20"/>
          <w:szCs w:val="20"/>
          <w:lang w:val="en-US"/>
        </w:rPr>
        <w:t>nota</w:t>
      </w:r>
      <w:r w:rsidRPr="00976986">
        <w:rPr>
          <w:rStyle w:val="Hyperlink"/>
          <w:rFonts w:asciiTheme="majorHAnsi" w:hAnsiTheme="majorHAnsi" w:cs="Calibri"/>
          <w:sz w:val="20"/>
          <w:szCs w:val="20"/>
        </w:rPr>
        <w:t>=132124</w:t>
      </w:r>
      <w:r w:rsidR="00EB2F48">
        <w:rPr>
          <w:rStyle w:val="Hyperlink"/>
          <w:rFonts w:asciiTheme="majorHAnsi" w:hAnsiTheme="majorHAnsi" w:cs="Calibri"/>
          <w:sz w:val="20"/>
          <w:szCs w:val="20"/>
        </w:rPr>
        <w:fldChar w:fldCharType="end"/>
      </w:r>
      <w:r w:rsidRPr="00976986">
        <w:rPr>
          <w:rFonts w:asciiTheme="majorHAnsi" w:hAnsiTheme="majorHAnsi" w:cs="Calibri"/>
          <w:sz w:val="20"/>
          <w:szCs w:val="20"/>
        </w:rPr>
        <w:t xml:space="preserve"> </w:t>
      </w:r>
    </w:p>
  </w:footnote>
  <w:footnote w:id="9">
    <w:p w14:paraId="1808BCBA" w14:textId="77777777" w:rsidR="006C5260" w:rsidRPr="00976986" w:rsidRDefault="006C5260" w:rsidP="00374B96">
      <w:pPr>
        <w:autoSpaceDE w:val="0"/>
        <w:autoSpaceDN w:val="0"/>
        <w:adjustRightInd w:val="0"/>
        <w:spacing w:after="0" w:line="240" w:lineRule="auto"/>
        <w:rPr>
          <w:rFonts w:asciiTheme="majorHAnsi" w:hAnsiTheme="majorHAnsi" w:cs="Calibri"/>
          <w:sz w:val="20"/>
          <w:szCs w:val="20"/>
        </w:rPr>
      </w:pPr>
      <w:r w:rsidRPr="00976986">
        <w:rPr>
          <w:rStyle w:val="FootnoteReference"/>
          <w:rFonts w:asciiTheme="majorHAnsi" w:hAnsiTheme="majorHAnsi"/>
          <w:sz w:val="20"/>
          <w:szCs w:val="20"/>
        </w:rPr>
        <w:footnoteRef/>
      </w:r>
      <w:r w:rsidRPr="00976986">
        <w:rPr>
          <w:rFonts w:asciiTheme="majorHAnsi" w:hAnsiTheme="majorHAnsi"/>
          <w:sz w:val="20"/>
          <w:szCs w:val="20"/>
          <w:lang w:val="en-US"/>
        </w:rPr>
        <w:t xml:space="preserve"> </w:t>
      </w:r>
      <w:r w:rsidRPr="00976986">
        <w:rPr>
          <w:rFonts w:asciiTheme="majorHAnsi" w:hAnsiTheme="majorHAnsi" w:cs="Calibri"/>
          <w:sz w:val="20"/>
          <w:szCs w:val="20"/>
          <w:lang w:val="en-US"/>
        </w:rPr>
        <w:t xml:space="preserve">“Domestic Violence Spikes During Coronavirus </w:t>
      </w:r>
      <w:proofErr w:type="gramStart"/>
      <w:r w:rsidRPr="00976986">
        <w:rPr>
          <w:rFonts w:asciiTheme="majorHAnsi" w:hAnsiTheme="majorHAnsi" w:cs="Calibri"/>
          <w:sz w:val="20"/>
          <w:szCs w:val="20"/>
          <w:lang w:val="en-US"/>
        </w:rPr>
        <w:t>As</w:t>
      </w:r>
      <w:proofErr w:type="gramEnd"/>
      <w:r w:rsidRPr="00976986">
        <w:rPr>
          <w:rFonts w:asciiTheme="majorHAnsi" w:hAnsiTheme="majorHAnsi" w:cs="Calibri"/>
          <w:sz w:val="20"/>
          <w:szCs w:val="20"/>
          <w:lang w:val="en-US"/>
        </w:rPr>
        <w:t xml:space="preserve"> Families Trapped At Home” </w:t>
      </w:r>
      <w:proofErr w:type="spellStart"/>
      <w:r w:rsidRPr="00976986">
        <w:rPr>
          <w:rFonts w:asciiTheme="majorHAnsi" w:hAnsiTheme="majorHAnsi" w:cs="Calibri"/>
          <w:sz w:val="20"/>
          <w:szCs w:val="20"/>
          <w:lang w:val="en-US"/>
        </w:rPr>
        <w:t>հասանելի</w:t>
      </w:r>
      <w:proofErr w:type="spellEnd"/>
      <w:r w:rsidRPr="00976986">
        <w:rPr>
          <w:rFonts w:asciiTheme="majorHAnsi" w:hAnsiTheme="majorHAnsi" w:cs="Calibri"/>
          <w:sz w:val="20"/>
          <w:szCs w:val="20"/>
          <w:lang w:val="en-US"/>
        </w:rPr>
        <w:t xml:space="preserve"> </w:t>
      </w:r>
      <w:proofErr w:type="spellStart"/>
      <w:r w:rsidRPr="00976986">
        <w:rPr>
          <w:rFonts w:asciiTheme="majorHAnsi" w:hAnsiTheme="majorHAnsi" w:cs="Calibri"/>
          <w:sz w:val="20"/>
          <w:szCs w:val="20"/>
          <w:lang w:val="en-US"/>
        </w:rPr>
        <w:t>էր</w:t>
      </w:r>
      <w:proofErr w:type="spellEnd"/>
      <w:r w:rsidRPr="00976986">
        <w:rPr>
          <w:rFonts w:asciiTheme="majorHAnsi" w:hAnsiTheme="majorHAnsi" w:cs="Calibri"/>
          <w:sz w:val="20"/>
          <w:szCs w:val="20"/>
          <w:lang w:val="en-US"/>
        </w:rPr>
        <w:t xml:space="preserve"> </w:t>
      </w:r>
      <w:proofErr w:type="spellStart"/>
      <w:r w:rsidRPr="00976986">
        <w:rPr>
          <w:rFonts w:asciiTheme="majorHAnsi" w:hAnsiTheme="majorHAnsi" w:cs="Calibri"/>
          <w:sz w:val="20"/>
          <w:szCs w:val="20"/>
          <w:lang w:val="en-US"/>
        </w:rPr>
        <w:t>ապրիլի</w:t>
      </w:r>
      <w:proofErr w:type="spellEnd"/>
      <w:r w:rsidRPr="00976986">
        <w:rPr>
          <w:rFonts w:asciiTheme="majorHAnsi" w:hAnsiTheme="majorHAnsi" w:cs="Calibri"/>
          <w:sz w:val="20"/>
          <w:szCs w:val="20"/>
          <w:lang w:val="en-US"/>
        </w:rPr>
        <w:t xml:space="preserve"> 20-ին, 2020 թ. </w:t>
      </w:r>
      <w:hyperlink r:id="rId1" w:history="1">
        <w:r w:rsidRPr="00976986">
          <w:rPr>
            <w:rStyle w:val="Hyperlink"/>
            <w:rFonts w:asciiTheme="majorHAnsi" w:hAnsiTheme="majorHAnsi" w:cs="Calibri"/>
            <w:sz w:val="20"/>
            <w:szCs w:val="20"/>
            <w:lang w:val="en-US"/>
          </w:rPr>
          <w:t>https</w:t>
        </w:r>
        <w:r w:rsidRPr="00976986">
          <w:rPr>
            <w:rStyle w:val="Hyperlink"/>
            <w:rFonts w:asciiTheme="majorHAnsi" w:hAnsiTheme="majorHAnsi" w:cs="Calibri"/>
            <w:sz w:val="20"/>
            <w:szCs w:val="20"/>
          </w:rPr>
          <w:t>://10</w:t>
        </w:r>
        <w:r w:rsidRPr="00976986">
          <w:rPr>
            <w:rStyle w:val="Hyperlink"/>
            <w:rFonts w:asciiTheme="majorHAnsi" w:hAnsiTheme="majorHAnsi" w:cs="Calibri"/>
            <w:sz w:val="20"/>
            <w:szCs w:val="20"/>
            <w:lang w:val="en-US"/>
          </w:rPr>
          <w:t>daily</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com</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au</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news</w:t>
        </w:r>
        <w:r w:rsidRPr="00976986">
          <w:rPr>
            <w:rStyle w:val="Hyperlink"/>
            <w:rFonts w:asciiTheme="majorHAnsi" w:hAnsiTheme="majorHAnsi" w:cs="Calibri"/>
            <w:sz w:val="20"/>
            <w:szCs w:val="20"/>
          </w:rPr>
          <w:t>/</w:t>
        </w:r>
        <w:proofErr w:type="spellStart"/>
        <w:r w:rsidRPr="00976986">
          <w:rPr>
            <w:rStyle w:val="Hyperlink"/>
            <w:rFonts w:asciiTheme="majorHAnsi" w:hAnsiTheme="majorHAnsi" w:cs="Calibri"/>
            <w:sz w:val="20"/>
            <w:szCs w:val="20"/>
            <w:lang w:val="en-US"/>
          </w:rPr>
          <w:t>australia</w:t>
        </w:r>
        <w:proofErr w:type="spellEnd"/>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a</w:t>
        </w:r>
        <w:r w:rsidRPr="00976986">
          <w:rPr>
            <w:rStyle w:val="Hyperlink"/>
            <w:rFonts w:asciiTheme="majorHAnsi" w:hAnsiTheme="majorHAnsi" w:cs="Calibri"/>
            <w:sz w:val="20"/>
            <w:szCs w:val="20"/>
          </w:rPr>
          <w:t>200326</w:t>
        </w:r>
        <w:proofErr w:type="spellStart"/>
        <w:r w:rsidRPr="00976986">
          <w:rPr>
            <w:rStyle w:val="Hyperlink"/>
            <w:rFonts w:asciiTheme="majorHAnsi" w:hAnsiTheme="majorHAnsi" w:cs="Calibri"/>
            <w:sz w:val="20"/>
            <w:szCs w:val="20"/>
            <w:lang w:val="en-US"/>
          </w:rPr>
          <w:t>zyjkh</w:t>
        </w:r>
        <w:proofErr w:type="spellEnd"/>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domestic</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violence</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spikes</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during</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coronavirus</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as</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families</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trapped</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at</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home</w:t>
        </w:r>
        <w:r w:rsidRPr="00976986">
          <w:rPr>
            <w:rStyle w:val="Hyperlink"/>
            <w:rFonts w:asciiTheme="majorHAnsi" w:hAnsiTheme="majorHAnsi" w:cs="Calibri"/>
            <w:sz w:val="20"/>
            <w:szCs w:val="20"/>
          </w:rPr>
          <w:t>-20200327</w:t>
        </w:r>
      </w:hyperlink>
      <w:r w:rsidRPr="00976986">
        <w:rPr>
          <w:rFonts w:asciiTheme="majorHAnsi" w:hAnsiTheme="majorHAnsi" w:cs="Calibri"/>
          <w:sz w:val="20"/>
          <w:szCs w:val="20"/>
        </w:rPr>
        <w:t xml:space="preserve"> </w:t>
      </w:r>
    </w:p>
  </w:footnote>
  <w:footnote w:id="10">
    <w:p w14:paraId="223CE20C" w14:textId="77777777" w:rsidR="006C5260" w:rsidRPr="00976986" w:rsidRDefault="006C5260" w:rsidP="00BD6547">
      <w:pPr>
        <w:pStyle w:val="FootnoteText"/>
        <w:jc w:val="both"/>
        <w:rPr>
          <w:rFonts w:asciiTheme="majorHAnsi" w:hAnsiTheme="majorHAnsi"/>
        </w:rPr>
      </w:pPr>
      <w:r w:rsidRPr="00976986">
        <w:rPr>
          <w:rStyle w:val="FootnoteReference"/>
          <w:rFonts w:asciiTheme="majorHAnsi" w:hAnsiTheme="majorHAnsi"/>
        </w:rPr>
        <w:footnoteRef/>
      </w:r>
      <w:r w:rsidRPr="00976986">
        <w:rPr>
          <w:rFonts w:asciiTheme="majorHAnsi" w:hAnsiTheme="majorHAnsi"/>
        </w:rPr>
        <w:t xml:space="preserve"> </w:t>
      </w:r>
      <w:proofErr w:type="spellStart"/>
      <w:r w:rsidRPr="00976986">
        <w:rPr>
          <w:rFonts w:asciiTheme="majorHAnsi" w:hAnsiTheme="majorHAnsi"/>
          <w:lang w:val="en-US"/>
        </w:rPr>
        <w:t>Այդ</w:t>
      </w:r>
      <w:proofErr w:type="spellEnd"/>
      <w:r w:rsidRPr="00976986">
        <w:rPr>
          <w:rFonts w:asciiTheme="majorHAnsi" w:hAnsiTheme="majorHAnsi"/>
        </w:rPr>
        <w:t xml:space="preserve"> </w:t>
      </w:r>
      <w:proofErr w:type="spellStart"/>
      <w:r w:rsidRPr="00976986">
        <w:rPr>
          <w:rFonts w:asciiTheme="majorHAnsi" w:hAnsiTheme="majorHAnsi"/>
          <w:lang w:val="en-US"/>
        </w:rPr>
        <w:t>ծառայությունները</w:t>
      </w:r>
      <w:proofErr w:type="spellEnd"/>
      <w:r w:rsidRPr="00976986">
        <w:rPr>
          <w:rFonts w:asciiTheme="majorHAnsi" w:hAnsiTheme="majorHAnsi"/>
        </w:rPr>
        <w:t xml:space="preserve"> </w:t>
      </w:r>
      <w:proofErr w:type="spellStart"/>
      <w:r w:rsidRPr="00976986">
        <w:rPr>
          <w:rFonts w:asciiTheme="majorHAnsi" w:hAnsiTheme="majorHAnsi"/>
          <w:lang w:val="en-US"/>
        </w:rPr>
        <w:t>հիմնականում</w:t>
      </w:r>
      <w:proofErr w:type="spellEnd"/>
      <w:r w:rsidRPr="00976986">
        <w:rPr>
          <w:rFonts w:asciiTheme="majorHAnsi" w:hAnsiTheme="majorHAnsi"/>
        </w:rPr>
        <w:t xml:space="preserve"> </w:t>
      </w:r>
      <w:proofErr w:type="spellStart"/>
      <w:r w:rsidRPr="00976986">
        <w:rPr>
          <w:rFonts w:asciiTheme="majorHAnsi" w:hAnsiTheme="majorHAnsi"/>
          <w:lang w:val="en-US"/>
        </w:rPr>
        <w:t>մատուցվում</w:t>
      </w:r>
      <w:proofErr w:type="spellEnd"/>
      <w:r w:rsidRPr="00976986">
        <w:rPr>
          <w:rFonts w:asciiTheme="majorHAnsi" w:hAnsiTheme="majorHAnsi"/>
        </w:rPr>
        <w:t xml:space="preserve"> </w:t>
      </w:r>
      <w:proofErr w:type="spellStart"/>
      <w:r w:rsidRPr="00976986">
        <w:rPr>
          <w:rFonts w:asciiTheme="majorHAnsi" w:hAnsiTheme="majorHAnsi"/>
          <w:lang w:val="en-US"/>
        </w:rPr>
        <w:t>են</w:t>
      </w:r>
      <w:proofErr w:type="spellEnd"/>
      <w:r w:rsidRPr="00976986">
        <w:rPr>
          <w:rFonts w:asciiTheme="majorHAnsi" w:hAnsiTheme="majorHAnsi"/>
        </w:rPr>
        <w:t xml:space="preserve"> </w:t>
      </w:r>
      <w:proofErr w:type="spellStart"/>
      <w:r w:rsidRPr="00976986">
        <w:rPr>
          <w:rFonts w:asciiTheme="majorHAnsi" w:hAnsiTheme="majorHAnsi"/>
          <w:lang w:val="en-US"/>
        </w:rPr>
        <w:t>առցանց</w:t>
      </w:r>
      <w:proofErr w:type="spellEnd"/>
      <w:r w:rsidRPr="00976986">
        <w:rPr>
          <w:rFonts w:asciiTheme="majorHAnsi" w:hAnsiTheme="majorHAnsi"/>
        </w:rPr>
        <w:t xml:space="preserve"> </w:t>
      </w:r>
      <w:proofErr w:type="spellStart"/>
      <w:r w:rsidRPr="00976986">
        <w:rPr>
          <w:rFonts w:asciiTheme="majorHAnsi" w:hAnsiTheme="majorHAnsi"/>
          <w:lang w:val="en-US"/>
        </w:rPr>
        <w:t>ձևով</w:t>
      </w:r>
      <w:proofErr w:type="spellEnd"/>
      <w:r w:rsidRPr="00976986">
        <w:rPr>
          <w:rFonts w:asciiTheme="majorHAnsi" w:hAnsiTheme="majorHAnsi"/>
        </w:rPr>
        <w:t xml:space="preserve">, </w:t>
      </w:r>
      <w:proofErr w:type="spellStart"/>
      <w:r w:rsidRPr="00976986">
        <w:rPr>
          <w:rFonts w:asciiTheme="majorHAnsi" w:hAnsiTheme="majorHAnsi"/>
          <w:lang w:val="en-US"/>
        </w:rPr>
        <w:t>օրինակ</w:t>
      </w:r>
      <w:proofErr w:type="spellEnd"/>
      <w:r w:rsidRPr="00976986">
        <w:rPr>
          <w:rFonts w:asciiTheme="majorHAnsi" w:hAnsiTheme="majorHAnsi"/>
          <w:lang w:val="en-US"/>
        </w:rPr>
        <w:t>՝</w:t>
      </w:r>
      <w:r w:rsidRPr="00976986">
        <w:rPr>
          <w:rFonts w:asciiTheme="majorHAnsi" w:hAnsiTheme="majorHAnsi"/>
        </w:rPr>
        <w:t xml:space="preserve"> </w:t>
      </w:r>
      <w:proofErr w:type="spellStart"/>
      <w:r w:rsidRPr="00976986">
        <w:rPr>
          <w:rFonts w:asciiTheme="majorHAnsi" w:hAnsiTheme="majorHAnsi"/>
          <w:lang w:val="en-US"/>
        </w:rPr>
        <w:t>առցանց</w:t>
      </w:r>
      <w:proofErr w:type="spellEnd"/>
      <w:r w:rsidRPr="00976986">
        <w:rPr>
          <w:rFonts w:asciiTheme="majorHAnsi" w:hAnsiTheme="majorHAnsi"/>
        </w:rPr>
        <w:t xml:space="preserve"> </w:t>
      </w:r>
      <w:proofErr w:type="spellStart"/>
      <w:r w:rsidRPr="00976986">
        <w:rPr>
          <w:rFonts w:asciiTheme="majorHAnsi" w:hAnsiTheme="majorHAnsi"/>
          <w:lang w:val="en-US"/>
        </w:rPr>
        <w:t>հոգեբանական</w:t>
      </w:r>
      <w:proofErr w:type="spellEnd"/>
      <w:r w:rsidRPr="00976986">
        <w:rPr>
          <w:rFonts w:asciiTheme="majorHAnsi" w:hAnsiTheme="majorHAnsi"/>
        </w:rPr>
        <w:t xml:space="preserve"> </w:t>
      </w:r>
      <w:proofErr w:type="spellStart"/>
      <w:r w:rsidRPr="00976986">
        <w:rPr>
          <w:rFonts w:asciiTheme="majorHAnsi" w:hAnsiTheme="majorHAnsi"/>
          <w:lang w:val="en-US"/>
        </w:rPr>
        <w:t>խորհրդատվության</w:t>
      </w:r>
      <w:proofErr w:type="spellEnd"/>
      <w:r w:rsidRPr="00976986">
        <w:rPr>
          <w:rFonts w:asciiTheme="majorHAnsi" w:hAnsiTheme="majorHAnsi"/>
        </w:rPr>
        <w:t xml:space="preserve"> </w:t>
      </w:r>
      <w:proofErr w:type="spellStart"/>
      <w:r w:rsidRPr="00976986">
        <w:rPr>
          <w:rFonts w:asciiTheme="majorHAnsi" w:hAnsiTheme="majorHAnsi"/>
          <w:lang w:val="en-US"/>
        </w:rPr>
        <w:t>անցկացումը</w:t>
      </w:r>
      <w:proofErr w:type="spellEnd"/>
      <w:r w:rsidRPr="00976986">
        <w:rPr>
          <w:rFonts w:asciiTheme="majorHAnsi" w:hAnsiTheme="majorHAnsi"/>
        </w:rPr>
        <w:t xml:space="preserve"> </w:t>
      </w:r>
      <w:proofErr w:type="spellStart"/>
      <w:r w:rsidRPr="00976986">
        <w:rPr>
          <w:rFonts w:asciiTheme="majorHAnsi" w:hAnsiTheme="majorHAnsi"/>
          <w:lang w:val="en-US"/>
        </w:rPr>
        <w:t>բռնարարի</w:t>
      </w:r>
      <w:proofErr w:type="spellEnd"/>
      <w:r w:rsidRPr="00976986">
        <w:rPr>
          <w:rFonts w:asciiTheme="majorHAnsi" w:hAnsiTheme="majorHAnsi"/>
        </w:rPr>
        <w:t xml:space="preserve"> </w:t>
      </w:r>
      <w:proofErr w:type="spellStart"/>
      <w:r w:rsidRPr="00976986">
        <w:rPr>
          <w:rFonts w:asciiTheme="majorHAnsi" w:hAnsiTheme="majorHAnsi"/>
          <w:lang w:val="en-US"/>
        </w:rPr>
        <w:t>հետ</w:t>
      </w:r>
      <w:proofErr w:type="spellEnd"/>
      <w:r w:rsidRPr="00976986">
        <w:rPr>
          <w:rFonts w:asciiTheme="majorHAnsi" w:hAnsiTheme="majorHAnsi"/>
        </w:rPr>
        <w:t xml:space="preserve"> </w:t>
      </w:r>
      <w:proofErr w:type="spellStart"/>
      <w:r w:rsidRPr="00976986">
        <w:rPr>
          <w:rFonts w:asciiTheme="majorHAnsi" w:hAnsiTheme="majorHAnsi"/>
          <w:lang w:val="en-US"/>
        </w:rPr>
        <w:t>միևնույն</w:t>
      </w:r>
      <w:proofErr w:type="spellEnd"/>
      <w:r w:rsidRPr="00976986">
        <w:rPr>
          <w:rFonts w:asciiTheme="majorHAnsi" w:hAnsiTheme="majorHAnsi"/>
        </w:rPr>
        <w:t xml:space="preserve"> </w:t>
      </w:r>
      <w:proofErr w:type="spellStart"/>
      <w:r w:rsidRPr="00976986">
        <w:rPr>
          <w:rFonts w:asciiTheme="majorHAnsi" w:hAnsiTheme="majorHAnsi"/>
          <w:lang w:val="en-US"/>
        </w:rPr>
        <w:t>տարածքում</w:t>
      </w:r>
      <w:proofErr w:type="spellEnd"/>
      <w:r w:rsidRPr="00976986">
        <w:rPr>
          <w:rFonts w:asciiTheme="majorHAnsi" w:hAnsiTheme="majorHAnsi"/>
        </w:rPr>
        <w:t xml:space="preserve"> </w:t>
      </w:r>
      <w:proofErr w:type="spellStart"/>
      <w:r w:rsidRPr="00976986">
        <w:rPr>
          <w:rFonts w:asciiTheme="majorHAnsi" w:hAnsiTheme="majorHAnsi"/>
          <w:lang w:val="en-US"/>
        </w:rPr>
        <w:t>լուրջ</w:t>
      </w:r>
      <w:proofErr w:type="spellEnd"/>
      <w:r w:rsidRPr="00976986">
        <w:rPr>
          <w:rFonts w:asciiTheme="majorHAnsi" w:hAnsiTheme="majorHAnsi"/>
        </w:rPr>
        <w:t xml:space="preserve"> </w:t>
      </w:r>
      <w:proofErr w:type="spellStart"/>
      <w:r w:rsidRPr="00976986">
        <w:rPr>
          <w:rFonts w:asciiTheme="majorHAnsi" w:hAnsiTheme="majorHAnsi"/>
          <w:lang w:val="en-US"/>
        </w:rPr>
        <w:t>խոչընդոտ</w:t>
      </w:r>
      <w:proofErr w:type="spellEnd"/>
      <w:r w:rsidRPr="00976986">
        <w:rPr>
          <w:rFonts w:asciiTheme="majorHAnsi" w:hAnsiTheme="majorHAnsi"/>
        </w:rPr>
        <w:t xml:space="preserve"> </w:t>
      </w:r>
      <w:r w:rsidRPr="00976986">
        <w:rPr>
          <w:rFonts w:asciiTheme="majorHAnsi" w:hAnsiTheme="majorHAnsi"/>
          <w:lang w:val="en-US"/>
        </w:rPr>
        <w:t>է</w:t>
      </w:r>
      <w:r w:rsidRPr="00976986">
        <w:rPr>
          <w:rFonts w:asciiTheme="majorHAnsi" w:hAnsiTheme="majorHAnsi"/>
        </w:rPr>
        <w:t xml:space="preserve"> </w:t>
      </w:r>
      <w:proofErr w:type="spellStart"/>
      <w:r w:rsidRPr="00976986">
        <w:rPr>
          <w:rFonts w:asciiTheme="majorHAnsi" w:hAnsiTheme="majorHAnsi"/>
          <w:lang w:val="en-US"/>
        </w:rPr>
        <w:t>կանանց</w:t>
      </w:r>
      <w:proofErr w:type="spellEnd"/>
      <w:r w:rsidRPr="00976986">
        <w:rPr>
          <w:rFonts w:asciiTheme="majorHAnsi" w:hAnsiTheme="majorHAnsi"/>
        </w:rPr>
        <w:t xml:space="preserve"> </w:t>
      </w:r>
      <w:proofErr w:type="spellStart"/>
      <w:r w:rsidRPr="00976986">
        <w:rPr>
          <w:rFonts w:asciiTheme="majorHAnsi" w:hAnsiTheme="majorHAnsi"/>
          <w:lang w:val="en-US"/>
        </w:rPr>
        <w:t>համար</w:t>
      </w:r>
      <w:proofErr w:type="spellEnd"/>
      <w:r w:rsidRPr="00976986">
        <w:rPr>
          <w:rFonts w:asciiTheme="majorHAnsi" w:hAnsiTheme="majorHAnsi"/>
        </w:rPr>
        <w:t xml:space="preserve">: </w:t>
      </w:r>
    </w:p>
  </w:footnote>
  <w:footnote w:id="11">
    <w:p w14:paraId="14B89BDC" w14:textId="77777777" w:rsidR="006C5260" w:rsidRPr="005F3741" w:rsidRDefault="006C5260" w:rsidP="00374B96">
      <w:pPr>
        <w:autoSpaceDE w:val="0"/>
        <w:autoSpaceDN w:val="0"/>
        <w:adjustRightInd w:val="0"/>
        <w:spacing w:after="0" w:line="240" w:lineRule="auto"/>
      </w:pPr>
      <w:r w:rsidRPr="00976986">
        <w:rPr>
          <w:rStyle w:val="FootnoteReference"/>
          <w:rFonts w:asciiTheme="majorHAnsi" w:hAnsiTheme="majorHAnsi"/>
          <w:sz w:val="20"/>
          <w:szCs w:val="20"/>
        </w:rPr>
        <w:footnoteRef/>
      </w:r>
      <w:r w:rsidRPr="00976986">
        <w:rPr>
          <w:rFonts w:asciiTheme="majorHAnsi" w:hAnsiTheme="majorHAnsi"/>
          <w:sz w:val="20"/>
          <w:szCs w:val="20"/>
          <w:lang w:val="en-US"/>
        </w:rPr>
        <w:t xml:space="preserve"> </w:t>
      </w:r>
      <w:r w:rsidRPr="00976986">
        <w:rPr>
          <w:rFonts w:asciiTheme="majorHAnsi" w:hAnsiTheme="majorHAnsi" w:cs="Calibri"/>
          <w:sz w:val="20"/>
          <w:szCs w:val="20"/>
          <w:lang w:val="en-US"/>
        </w:rPr>
        <w:t xml:space="preserve">“Women are using code words at pharmacies to escape domestic violence during lockdown”, </w:t>
      </w:r>
      <w:proofErr w:type="spellStart"/>
      <w:r w:rsidRPr="00976986">
        <w:rPr>
          <w:rFonts w:asciiTheme="majorHAnsi" w:hAnsiTheme="majorHAnsi" w:cs="Calibri"/>
          <w:sz w:val="20"/>
          <w:szCs w:val="20"/>
          <w:lang w:val="en-US"/>
        </w:rPr>
        <w:t>հասանելի</w:t>
      </w:r>
      <w:proofErr w:type="spellEnd"/>
      <w:r w:rsidRPr="00976986">
        <w:rPr>
          <w:rFonts w:asciiTheme="majorHAnsi" w:hAnsiTheme="majorHAnsi" w:cs="Calibri"/>
          <w:sz w:val="20"/>
          <w:szCs w:val="20"/>
          <w:lang w:val="en-US"/>
        </w:rPr>
        <w:t xml:space="preserve"> </w:t>
      </w:r>
      <w:proofErr w:type="spellStart"/>
      <w:r w:rsidRPr="00976986">
        <w:rPr>
          <w:rFonts w:asciiTheme="majorHAnsi" w:hAnsiTheme="majorHAnsi" w:cs="Calibri"/>
          <w:sz w:val="20"/>
          <w:szCs w:val="20"/>
          <w:lang w:val="en-US"/>
        </w:rPr>
        <w:t>էր</w:t>
      </w:r>
      <w:proofErr w:type="spellEnd"/>
      <w:r w:rsidRPr="00976986">
        <w:rPr>
          <w:rFonts w:asciiTheme="majorHAnsi" w:hAnsiTheme="majorHAnsi" w:cs="Calibri"/>
          <w:sz w:val="20"/>
          <w:szCs w:val="20"/>
          <w:lang w:val="en-US"/>
        </w:rPr>
        <w:t xml:space="preserve"> </w:t>
      </w:r>
      <w:proofErr w:type="spellStart"/>
      <w:r w:rsidRPr="00976986">
        <w:rPr>
          <w:rFonts w:asciiTheme="majorHAnsi" w:hAnsiTheme="majorHAnsi" w:cs="Calibri"/>
          <w:sz w:val="20"/>
          <w:szCs w:val="20"/>
          <w:lang w:val="en-US"/>
        </w:rPr>
        <w:t>ապրիլի</w:t>
      </w:r>
      <w:proofErr w:type="spellEnd"/>
      <w:r w:rsidRPr="00976986">
        <w:rPr>
          <w:rFonts w:asciiTheme="majorHAnsi" w:hAnsiTheme="majorHAnsi" w:cs="Calibri"/>
          <w:sz w:val="20"/>
          <w:szCs w:val="20"/>
          <w:lang w:val="en-US"/>
        </w:rPr>
        <w:t xml:space="preserve"> 20-ին, 2020 թ. </w:t>
      </w:r>
      <w:r w:rsidR="00EB2F48">
        <w:fldChar w:fldCharType="begin"/>
      </w:r>
      <w:r w:rsidR="00EB2F48" w:rsidRPr="00EB2F48">
        <w:rPr>
          <w:lang w:val="en-US"/>
        </w:rPr>
        <w:instrText xml:space="preserve"> HYPERLINK "https://www.cnn.com/2020/04/02/europe/domestic-violence-coronavirus-lockdown-intl/index.html" </w:instrText>
      </w:r>
      <w:r w:rsidR="00EB2F48">
        <w:fldChar w:fldCharType="separate"/>
      </w:r>
      <w:r w:rsidRPr="00976986">
        <w:rPr>
          <w:rStyle w:val="Hyperlink"/>
          <w:rFonts w:asciiTheme="majorHAnsi" w:hAnsiTheme="majorHAnsi" w:cs="Calibri"/>
          <w:sz w:val="20"/>
          <w:szCs w:val="20"/>
          <w:lang w:val="en-US"/>
        </w:rPr>
        <w:t>https</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www</w:t>
      </w:r>
      <w:r w:rsidRPr="00976986">
        <w:rPr>
          <w:rStyle w:val="Hyperlink"/>
          <w:rFonts w:asciiTheme="majorHAnsi" w:hAnsiTheme="majorHAnsi" w:cs="Calibri"/>
          <w:sz w:val="20"/>
          <w:szCs w:val="20"/>
        </w:rPr>
        <w:t>.</w:t>
      </w:r>
      <w:proofErr w:type="spellStart"/>
      <w:r w:rsidRPr="00976986">
        <w:rPr>
          <w:rStyle w:val="Hyperlink"/>
          <w:rFonts w:asciiTheme="majorHAnsi" w:hAnsiTheme="majorHAnsi" w:cs="Calibri"/>
          <w:sz w:val="20"/>
          <w:szCs w:val="20"/>
          <w:lang w:val="en-US"/>
        </w:rPr>
        <w:t>cnn</w:t>
      </w:r>
      <w:proofErr w:type="spellEnd"/>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com</w:t>
      </w:r>
      <w:r w:rsidRPr="00976986">
        <w:rPr>
          <w:rStyle w:val="Hyperlink"/>
          <w:rFonts w:asciiTheme="majorHAnsi" w:hAnsiTheme="majorHAnsi" w:cs="Calibri"/>
          <w:sz w:val="20"/>
          <w:szCs w:val="20"/>
        </w:rPr>
        <w:t>/2020/04/02/</w:t>
      </w:r>
      <w:proofErr w:type="spellStart"/>
      <w:r w:rsidRPr="00976986">
        <w:rPr>
          <w:rStyle w:val="Hyperlink"/>
          <w:rFonts w:asciiTheme="majorHAnsi" w:hAnsiTheme="majorHAnsi" w:cs="Calibri"/>
          <w:sz w:val="20"/>
          <w:szCs w:val="20"/>
          <w:lang w:val="en-US"/>
        </w:rPr>
        <w:t>europe</w:t>
      </w:r>
      <w:proofErr w:type="spellEnd"/>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domestic</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violence</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coronavirus</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lockdown</w:t>
      </w:r>
      <w:r w:rsidRPr="00976986">
        <w:rPr>
          <w:rStyle w:val="Hyperlink"/>
          <w:rFonts w:asciiTheme="majorHAnsi" w:hAnsiTheme="majorHAnsi" w:cs="Calibri"/>
          <w:sz w:val="20"/>
          <w:szCs w:val="20"/>
        </w:rPr>
        <w:t>-</w:t>
      </w:r>
      <w:proofErr w:type="spellStart"/>
      <w:r w:rsidRPr="00976986">
        <w:rPr>
          <w:rStyle w:val="Hyperlink"/>
          <w:rFonts w:asciiTheme="majorHAnsi" w:hAnsiTheme="majorHAnsi" w:cs="Calibri"/>
          <w:sz w:val="20"/>
          <w:szCs w:val="20"/>
          <w:lang w:val="en-US"/>
        </w:rPr>
        <w:t>intl</w:t>
      </w:r>
      <w:proofErr w:type="spellEnd"/>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index</w:t>
      </w:r>
      <w:r w:rsidRPr="00976986">
        <w:rPr>
          <w:rStyle w:val="Hyperlink"/>
          <w:rFonts w:asciiTheme="majorHAnsi" w:hAnsiTheme="majorHAnsi" w:cs="Calibri"/>
          <w:sz w:val="20"/>
          <w:szCs w:val="20"/>
        </w:rPr>
        <w:t>.</w:t>
      </w:r>
      <w:r w:rsidRPr="00976986">
        <w:rPr>
          <w:rStyle w:val="Hyperlink"/>
          <w:rFonts w:asciiTheme="majorHAnsi" w:hAnsiTheme="majorHAnsi" w:cs="Calibri"/>
          <w:sz w:val="20"/>
          <w:szCs w:val="20"/>
          <w:lang w:val="en-US"/>
        </w:rPr>
        <w:t>html</w:t>
      </w:r>
      <w:r w:rsidR="00EB2F48">
        <w:rPr>
          <w:rStyle w:val="Hyperlink"/>
          <w:rFonts w:asciiTheme="majorHAnsi" w:hAnsiTheme="majorHAnsi" w:cs="Calibri"/>
          <w:sz w:val="20"/>
          <w:szCs w:val="20"/>
          <w:lang w:val="en-US"/>
        </w:rPr>
        <w:fldChar w:fldCharType="end"/>
      </w:r>
      <w:r w:rsidRPr="005F3741">
        <w:rPr>
          <w:rFonts w:ascii="Calibri" w:hAnsi="Calibri" w:cs="Calibri"/>
          <w:sz w:val="18"/>
          <w:szCs w:val="18"/>
        </w:rPr>
        <w:t xml:space="preserve"> </w:t>
      </w:r>
    </w:p>
  </w:footnote>
  <w:footnote w:id="12">
    <w:p w14:paraId="094014ED" w14:textId="77777777" w:rsidR="006C5260" w:rsidRPr="00976986" w:rsidRDefault="006C5260" w:rsidP="00374B96">
      <w:pPr>
        <w:pStyle w:val="Heading1"/>
        <w:shd w:val="clear" w:color="auto" w:fill="FFFFFF"/>
        <w:spacing w:before="0" w:beforeAutospacing="0" w:after="0" w:afterAutospacing="0"/>
        <w:rPr>
          <w:rFonts w:asciiTheme="majorHAnsi" w:hAnsiTheme="majorHAnsi"/>
          <w:b w:val="0"/>
          <w:sz w:val="20"/>
          <w:szCs w:val="20"/>
          <w:lang w:val="en-US"/>
        </w:rPr>
      </w:pPr>
      <w:r w:rsidRPr="00976986">
        <w:rPr>
          <w:rStyle w:val="FootnoteReference"/>
          <w:rFonts w:asciiTheme="majorHAnsi" w:hAnsiTheme="majorHAnsi"/>
          <w:b w:val="0"/>
          <w:sz w:val="20"/>
          <w:szCs w:val="20"/>
        </w:rPr>
        <w:footnoteRef/>
      </w:r>
      <w:r>
        <w:rPr>
          <w:rFonts w:asciiTheme="majorHAnsi" w:hAnsiTheme="majorHAnsi"/>
          <w:b w:val="0"/>
          <w:sz w:val="20"/>
          <w:szCs w:val="20"/>
          <w:lang w:val="en-US"/>
        </w:rPr>
        <w:t xml:space="preserve"> </w:t>
      </w:r>
      <w:r w:rsidRPr="00976986">
        <w:rPr>
          <w:rFonts w:asciiTheme="majorHAnsi" w:hAnsiTheme="majorHAnsi"/>
          <w:b w:val="0"/>
          <w:sz w:val="20"/>
          <w:szCs w:val="20"/>
          <w:lang w:val="en-US"/>
        </w:rPr>
        <w:t>“</w:t>
      </w:r>
      <w:r w:rsidRPr="00976986">
        <w:rPr>
          <w:rFonts w:asciiTheme="majorHAnsi" w:hAnsiTheme="majorHAnsi" w:cs="Arial"/>
          <w:b w:val="0"/>
          <w:color w:val="000000"/>
          <w:sz w:val="20"/>
          <w:szCs w:val="20"/>
          <w:lang w:val="en-US"/>
        </w:rPr>
        <w:t>Coronavirus: Trudeau announces $40M for women’s shelters, $10M for Indigenous women and kids”</w:t>
      </w:r>
      <w:r w:rsidRPr="00976986">
        <w:rPr>
          <w:rFonts w:asciiTheme="majorHAnsi" w:hAnsiTheme="majorHAnsi" w:cs="Calibri"/>
          <w:sz w:val="20"/>
          <w:szCs w:val="20"/>
          <w:lang w:val="en-US"/>
        </w:rPr>
        <w:t xml:space="preserve"> </w:t>
      </w:r>
      <w:proofErr w:type="spellStart"/>
      <w:r w:rsidRPr="00976986">
        <w:rPr>
          <w:rFonts w:asciiTheme="majorHAnsi" w:hAnsiTheme="majorHAnsi" w:cs="Calibri"/>
          <w:b w:val="0"/>
          <w:sz w:val="20"/>
          <w:szCs w:val="20"/>
          <w:lang w:val="en-US"/>
        </w:rPr>
        <w:t>հասանելի</w:t>
      </w:r>
      <w:proofErr w:type="spellEnd"/>
      <w:r w:rsidRPr="00976986">
        <w:rPr>
          <w:rFonts w:asciiTheme="majorHAnsi" w:hAnsiTheme="majorHAnsi" w:cs="Calibri"/>
          <w:b w:val="0"/>
          <w:sz w:val="20"/>
          <w:szCs w:val="20"/>
          <w:lang w:val="en-US"/>
        </w:rPr>
        <w:t xml:space="preserve"> </w:t>
      </w:r>
      <w:proofErr w:type="spellStart"/>
      <w:r w:rsidRPr="00976986">
        <w:rPr>
          <w:rFonts w:asciiTheme="majorHAnsi" w:hAnsiTheme="majorHAnsi" w:cs="Calibri"/>
          <w:b w:val="0"/>
          <w:sz w:val="20"/>
          <w:szCs w:val="20"/>
          <w:lang w:val="en-US"/>
        </w:rPr>
        <w:t>էր</w:t>
      </w:r>
      <w:proofErr w:type="spellEnd"/>
      <w:r w:rsidRPr="00976986">
        <w:rPr>
          <w:rFonts w:asciiTheme="majorHAnsi" w:hAnsiTheme="majorHAnsi" w:cs="Calibri"/>
          <w:b w:val="0"/>
          <w:sz w:val="20"/>
          <w:szCs w:val="20"/>
          <w:lang w:val="en-US"/>
        </w:rPr>
        <w:t xml:space="preserve"> </w:t>
      </w:r>
      <w:proofErr w:type="spellStart"/>
      <w:r w:rsidRPr="00976986">
        <w:rPr>
          <w:rFonts w:asciiTheme="majorHAnsi" w:hAnsiTheme="majorHAnsi" w:cs="Calibri"/>
          <w:b w:val="0"/>
          <w:sz w:val="20"/>
          <w:szCs w:val="20"/>
          <w:lang w:val="en-US"/>
        </w:rPr>
        <w:t>ապրիլի</w:t>
      </w:r>
      <w:proofErr w:type="spellEnd"/>
      <w:r w:rsidRPr="00976986">
        <w:rPr>
          <w:rFonts w:asciiTheme="majorHAnsi" w:hAnsiTheme="majorHAnsi" w:cs="Calibri"/>
          <w:b w:val="0"/>
          <w:sz w:val="20"/>
          <w:szCs w:val="20"/>
          <w:lang w:val="en-US"/>
        </w:rPr>
        <w:t xml:space="preserve"> 20-ին, 2020 թ. </w:t>
      </w:r>
      <w:r w:rsidRPr="00976986">
        <w:rPr>
          <w:rFonts w:asciiTheme="majorHAnsi" w:hAnsiTheme="majorHAnsi"/>
          <w:sz w:val="20"/>
          <w:szCs w:val="20"/>
          <w:lang w:val="en-US"/>
        </w:rPr>
        <w:t xml:space="preserve"> </w:t>
      </w:r>
      <w:r w:rsidR="00EB2F48">
        <w:fldChar w:fldCharType="begin"/>
      </w:r>
      <w:r w:rsidR="00EB2F48" w:rsidRPr="00EB2F48">
        <w:rPr>
          <w:lang w:val="en-US"/>
        </w:rPr>
        <w:instrText xml:space="preserve"> HYPERLINK "https://globalnews.ca/news/6778731/coronavirus-womens-indigenous-assault-centres/" </w:instrText>
      </w:r>
      <w:r w:rsidR="00EB2F48">
        <w:fldChar w:fldCharType="separate"/>
      </w:r>
      <w:r w:rsidRPr="00976986">
        <w:rPr>
          <w:rStyle w:val="Hyperlink"/>
          <w:rFonts w:asciiTheme="majorHAnsi" w:hAnsiTheme="majorHAnsi"/>
          <w:b w:val="0"/>
          <w:sz w:val="20"/>
          <w:szCs w:val="20"/>
          <w:lang w:val="en-US"/>
        </w:rPr>
        <w:t>https://globalnews.ca/news/6778731/coronavirus-womens-indigenous-assault-centres/</w:t>
      </w:r>
      <w:r w:rsidR="00EB2F48">
        <w:rPr>
          <w:rStyle w:val="Hyperlink"/>
          <w:rFonts w:asciiTheme="majorHAnsi" w:hAnsiTheme="majorHAnsi"/>
          <w:b w:val="0"/>
          <w:sz w:val="20"/>
          <w:szCs w:val="20"/>
          <w:lang w:val="en-US"/>
        </w:rPr>
        <w:fldChar w:fldCharType="end"/>
      </w:r>
    </w:p>
  </w:footnote>
  <w:footnote w:id="13">
    <w:p w14:paraId="7A6F7EF1" w14:textId="77777777" w:rsidR="006C5260" w:rsidRPr="00961827" w:rsidRDefault="006C5260" w:rsidP="004D56FE">
      <w:pPr>
        <w:pStyle w:val="FootnoteText"/>
        <w:contextualSpacing/>
        <w:rPr>
          <w:lang w:val="en-US"/>
        </w:rPr>
      </w:pPr>
      <w:r>
        <w:rPr>
          <w:rStyle w:val="FootnoteReference"/>
        </w:rPr>
        <w:footnoteRef/>
      </w:r>
      <w:r w:rsidRPr="001E6AB7">
        <w:rPr>
          <w:lang w:val="en-US"/>
        </w:rPr>
        <w:t xml:space="preserve"> </w:t>
      </w:r>
      <w:r w:rsidRPr="001E6AB7">
        <w:rPr>
          <w:rFonts w:asciiTheme="majorHAnsi" w:eastAsia="Times New Roman" w:hAnsiTheme="majorHAnsi" w:cs="Arial"/>
          <w:bCs/>
          <w:color w:val="000000"/>
          <w:kern w:val="36"/>
          <w:lang w:val="en-US" w:eastAsia="ru-RU"/>
        </w:rPr>
        <w:t xml:space="preserve">Real </w:t>
      </w:r>
      <w:proofErr w:type="spellStart"/>
      <w:r w:rsidRPr="001E6AB7">
        <w:rPr>
          <w:rFonts w:asciiTheme="majorHAnsi" w:eastAsia="Times New Roman" w:hAnsiTheme="majorHAnsi" w:cs="Arial"/>
          <w:bCs/>
          <w:color w:val="000000"/>
          <w:kern w:val="36"/>
          <w:lang w:val="en-US" w:eastAsia="ru-RU"/>
        </w:rPr>
        <w:t>Decreto</w:t>
      </w:r>
      <w:proofErr w:type="spellEnd"/>
      <w:r w:rsidRPr="001E6AB7">
        <w:rPr>
          <w:rFonts w:asciiTheme="majorHAnsi" w:eastAsia="Times New Roman" w:hAnsiTheme="majorHAnsi" w:cs="Arial"/>
          <w:bCs/>
          <w:color w:val="000000"/>
          <w:kern w:val="36"/>
          <w:lang w:val="en-US" w:eastAsia="ru-RU"/>
        </w:rPr>
        <w:t>-ley 10/2020,</w:t>
      </w:r>
      <w:r>
        <w:rPr>
          <w:rFonts w:asciiTheme="majorHAnsi" w:eastAsia="Times New Roman" w:hAnsiTheme="majorHAnsi" w:cs="Arial"/>
          <w:bCs/>
          <w:color w:val="000000"/>
          <w:kern w:val="36"/>
          <w:lang w:val="en-US" w:eastAsia="ru-RU"/>
        </w:rPr>
        <w:t xml:space="preserve"> </w:t>
      </w:r>
      <w:proofErr w:type="spellStart"/>
      <w:r w:rsidRPr="00976986">
        <w:rPr>
          <w:rFonts w:asciiTheme="majorHAnsi" w:hAnsiTheme="majorHAnsi" w:cs="Calibri"/>
          <w:lang w:val="en-US"/>
        </w:rPr>
        <w:t>հասանելի</w:t>
      </w:r>
      <w:proofErr w:type="spellEnd"/>
      <w:r w:rsidRPr="00976986">
        <w:rPr>
          <w:rFonts w:asciiTheme="majorHAnsi" w:hAnsiTheme="majorHAnsi" w:cs="Calibri"/>
          <w:lang w:val="en-US"/>
        </w:rPr>
        <w:t xml:space="preserve"> </w:t>
      </w:r>
      <w:proofErr w:type="spellStart"/>
      <w:r w:rsidRPr="00976986">
        <w:rPr>
          <w:rFonts w:asciiTheme="majorHAnsi" w:hAnsiTheme="majorHAnsi" w:cs="Calibri"/>
          <w:lang w:val="en-US"/>
        </w:rPr>
        <w:t>էր</w:t>
      </w:r>
      <w:proofErr w:type="spellEnd"/>
      <w:r w:rsidRPr="00976986">
        <w:rPr>
          <w:rFonts w:asciiTheme="majorHAnsi" w:hAnsiTheme="majorHAnsi" w:cs="Calibri"/>
          <w:lang w:val="en-US"/>
        </w:rPr>
        <w:t xml:space="preserve"> </w:t>
      </w:r>
      <w:proofErr w:type="spellStart"/>
      <w:r w:rsidRPr="00976986">
        <w:rPr>
          <w:rFonts w:asciiTheme="majorHAnsi" w:hAnsiTheme="majorHAnsi" w:cs="Calibri"/>
          <w:lang w:val="en-US"/>
        </w:rPr>
        <w:t>ապրիլի</w:t>
      </w:r>
      <w:proofErr w:type="spellEnd"/>
      <w:r>
        <w:rPr>
          <w:rFonts w:asciiTheme="majorHAnsi" w:hAnsiTheme="majorHAnsi" w:cs="Calibri"/>
          <w:lang w:val="en-US"/>
        </w:rPr>
        <w:t xml:space="preserve"> 30</w:t>
      </w:r>
      <w:r w:rsidRPr="00976986">
        <w:rPr>
          <w:rFonts w:asciiTheme="majorHAnsi" w:hAnsiTheme="majorHAnsi" w:cs="Calibri"/>
          <w:lang w:val="en-US"/>
        </w:rPr>
        <w:t xml:space="preserve">-ին, 2020 թ. </w:t>
      </w:r>
      <w:r w:rsidRPr="00976986">
        <w:rPr>
          <w:rFonts w:asciiTheme="majorHAnsi" w:hAnsiTheme="majorHAnsi"/>
          <w:lang w:val="en-US"/>
        </w:rPr>
        <w:t xml:space="preserve"> </w:t>
      </w:r>
      <w:r>
        <w:rPr>
          <w:rFonts w:asciiTheme="majorHAnsi" w:eastAsia="Times New Roman" w:hAnsiTheme="majorHAnsi" w:cs="Arial"/>
          <w:bCs/>
          <w:color w:val="000000"/>
          <w:kern w:val="36"/>
          <w:lang w:val="en-US" w:eastAsia="ru-RU"/>
        </w:rPr>
        <w:t xml:space="preserve"> </w:t>
      </w:r>
      <w:r w:rsidR="00EB2F48">
        <w:fldChar w:fldCharType="begin"/>
      </w:r>
      <w:r w:rsidR="00EB2F48" w:rsidRPr="00EB2F48">
        <w:rPr>
          <w:lang w:val="en-US"/>
        </w:rPr>
        <w:instrText xml:space="preserve"> HYPERLINK "https://elpais.com/espana/2020-03-28/el-gobierno-amplia-el-confinamiento-los-trabajadores-de-actividades-no-esenciales-deberan-quedarse-en-casa.html" \h </w:instrText>
      </w:r>
      <w:r w:rsidR="00EB2F48">
        <w:fldChar w:fldCharType="separate"/>
      </w:r>
      <w:r w:rsidRPr="00BD6547">
        <w:rPr>
          <w:rFonts w:asciiTheme="majorHAnsi" w:eastAsia="Times New Roman" w:hAnsiTheme="majorHAnsi" w:cs="Arial"/>
          <w:color w:val="0462C1"/>
          <w:spacing w:val="-1"/>
          <w:u w:val="single" w:color="0462C1"/>
          <w:lang w:val="en-US"/>
        </w:rPr>
        <w:t>h</w:t>
      </w:r>
      <w:r w:rsidRPr="00BD6547">
        <w:rPr>
          <w:rFonts w:asciiTheme="majorHAnsi" w:eastAsia="Times New Roman" w:hAnsiTheme="majorHAnsi" w:cs="Arial"/>
          <w:color w:val="0462C1"/>
          <w:spacing w:val="1"/>
          <w:u w:val="single" w:color="0462C1"/>
          <w:lang w:val="en-US"/>
        </w:rPr>
        <w:t>t</w:t>
      </w:r>
      <w:r w:rsidRPr="00BD6547">
        <w:rPr>
          <w:rFonts w:asciiTheme="majorHAnsi" w:eastAsia="Times New Roman" w:hAnsiTheme="majorHAnsi" w:cs="Arial"/>
          <w:color w:val="0462C1"/>
          <w:spacing w:val="-1"/>
          <w:u w:val="single" w:color="0462C1"/>
          <w:lang w:val="en-US"/>
        </w:rPr>
        <w:t>t</w:t>
      </w:r>
      <w:r w:rsidRPr="00BD6547">
        <w:rPr>
          <w:rFonts w:asciiTheme="majorHAnsi" w:eastAsia="Times New Roman" w:hAnsiTheme="majorHAnsi" w:cs="Arial"/>
          <w:color w:val="0462C1"/>
          <w:spacing w:val="1"/>
          <w:u w:val="single" w:color="0462C1"/>
          <w:lang w:val="en-US"/>
        </w:rPr>
        <w:t>p</w:t>
      </w:r>
      <w:r w:rsidRPr="00BD6547">
        <w:rPr>
          <w:rFonts w:asciiTheme="majorHAnsi" w:eastAsia="Times New Roman" w:hAnsiTheme="majorHAnsi" w:cs="Arial"/>
          <w:color w:val="0462C1"/>
          <w:u w:val="single" w:color="0462C1"/>
          <w:lang w:val="en-US"/>
        </w:rPr>
        <w:t>s</w:t>
      </w:r>
      <w:r w:rsidRPr="00961827">
        <w:rPr>
          <w:rFonts w:asciiTheme="majorHAnsi" w:eastAsia="Times New Roman" w:hAnsiTheme="majorHAnsi" w:cs="Arial"/>
          <w:color w:val="0462C1"/>
          <w:spacing w:val="-2"/>
          <w:u w:val="single" w:color="0462C1"/>
          <w:lang w:val="en-US"/>
        </w:rPr>
        <w:t>:</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l</w:t>
      </w:r>
      <w:r w:rsidRPr="00BD6547">
        <w:rPr>
          <w:rFonts w:asciiTheme="majorHAnsi" w:eastAsia="Times New Roman" w:hAnsiTheme="majorHAnsi" w:cs="Arial"/>
          <w:color w:val="0462C1"/>
          <w:spacing w:val="1"/>
          <w:u w:val="single" w:color="0462C1"/>
          <w:lang w:val="en-US"/>
        </w:rPr>
        <w:t>p</w:t>
      </w:r>
      <w:r w:rsidRPr="00BD6547">
        <w:rPr>
          <w:rFonts w:asciiTheme="majorHAnsi" w:eastAsia="Times New Roman" w:hAnsiTheme="majorHAnsi" w:cs="Arial"/>
          <w:color w:val="0462C1"/>
          <w:spacing w:val="-2"/>
          <w:u w:val="single" w:color="0462C1"/>
          <w:lang w:val="en-US"/>
        </w:rPr>
        <w:t>a</w:t>
      </w:r>
      <w:r w:rsidRPr="00BD6547">
        <w:rPr>
          <w:rFonts w:asciiTheme="majorHAnsi" w:eastAsia="Times New Roman" w:hAnsiTheme="majorHAnsi" w:cs="Arial"/>
          <w:color w:val="0462C1"/>
          <w:spacing w:val="1"/>
          <w:u w:val="single" w:color="0462C1"/>
          <w:lang w:val="en-US"/>
        </w:rPr>
        <w:t>i</w:t>
      </w:r>
      <w:r w:rsidRPr="00BD6547">
        <w:rPr>
          <w:rFonts w:asciiTheme="majorHAnsi" w:eastAsia="Times New Roman" w:hAnsiTheme="majorHAnsi" w:cs="Arial"/>
          <w:color w:val="0462C1"/>
          <w:u w:val="single" w:color="0462C1"/>
          <w:lang w:val="en-US"/>
        </w:rPr>
        <w:t>s</w:t>
      </w:r>
      <w:r w:rsidRPr="00961827">
        <w:rPr>
          <w:rFonts w:asciiTheme="majorHAnsi" w:eastAsia="Times New Roman" w:hAnsiTheme="majorHAnsi" w:cs="Arial"/>
          <w:color w:val="0462C1"/>
          <w:spacing w:val="-2"/>
          <w:u w:val="single" w:color="0462C1"/>
          <w:lang w:val="en-US"/>
        </w:rPr>
        <w:t>.</w:t>
      </w:r>
      <w:r w:rsidRPr="00BD6547">
        <w:rPr>
          <w:rFonts w:asciiTheme="majorHAnsi" w:eastAsia="Times New Roman" w:hAnsiTheme="majorHAnsi" w:cs="Arial"/>
          <w:color w:val="0462C1"/>
          <w:u w:val="single" w:color="0462C1"/>
          <w:lang w:val="en-US"/>
        </w:rPr>
        <w:t>c</w:t>
      </w:r>
      <w:r w:rsidRPr="00BD6547">
        <w:rPr>
          <w:rFonts w:asciiTheme="majorHAnsi" w:eastAsia="Times New Roman" w:hAnsiTheme="majorHAnsi" w:cs="Arial"/>
          <w:color w:val="0462C1"/>
          <w:spacing w:val="-1"/>
          <w:u w:val="single" w:color="0462C1"/>
          <w:lang w:val="en-US"/>
        </w:rPr>
        <w:t>o</w:t>
      </w:r>
      <w:r w:rsidRPr="00BD6547">
        <w:rPr>
          <w:rFonts w:asciiTheme="majorHAnsi" w:eastAsia="Times New Roman" w:hAnsiTheme="majorHAnsi" w:cs="Arial"/>
          <w:color w:val="0462C1"/>
          <w:u w:val="single" w:color="0462C1"/>
          <w:lang w:val="en-US"/>
        </w:rPr>
        <w:t>m</w:t>
      </w:r>
      <w:r w:rsidRPr="00961827">
        <w:rPr>
          <w:rFonts w:asciiTheme="majorHAnsi" w:eastAsia="Times New Roman" w:hAnsiTheme="majorHAnsi" w:cs="Arial"/>
          <w:color w:val="0462C1"/>
          <w:spacing w:val="-2"/>
          <w:u w:val="single" w:color="0462C1"/>
          <w:lang w:val="en-US"/>
        </w:rPr>
        <w:t>/</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u w:val="single" w:color="0462C1"/>
          <w:lang w:val="en-US"/>
        </w:rPr>
        <w:t>s</w:t>
      </w:r>
      <w:r w:rsidRPr="00BD6547">
        <w:rPr>
          <w:rFonts w:asciiTheme="majorHAnsi" w:eastAsia="Times New Roman" w:hAnsiTheme="majorHAnsi" w:cs="Arial"/>
          <w:color w:val="0462C1"/>
          <w:spacing w:val="1"/>
          <w:u w:val="single" w:color="0462C1"/>
          <w:lang w:val="en-US"/>
        </w:rPr>
        <w:t>p</w:t>
      </w:r>
      <w:r w:rsidRPr="00BD6547">
        <w:rPr>
          <w:rFonts w:asciiTheme="majorHAnsi" w:eastAsia="Times New Roman" w:hAnsiTheme="majorHAnsi" w:cs="Arial"/>
          <w:color w:val="0462C1"/>
          <w:u w:val="single" w:color="0462C1"/>
          <w:lang w:val="en-US"/>
        </w:rPr>
        <w:t>a</w:t>
      </w:r>
      <w:r w:rsidRPr="00BD6547">
        <w:rPr>
          <w:rFonts w:asciiTheme="majorHAnsi" w:eastAsia="Times New Roman" w:hAnsiTheme="majorHAnsi" w:cs="Arial"/>
          <w:color w:val="0462C1"/>
          <w:spacing w:val="-1"/>
          <w:u w:val="single" w:color="0462C1"/>
          <w:lang w:val="en-US"/>
        </w:rPr>
        <w:t>n</w:t>
      </w:r>
      <w:r w:rsidRPr="00BD6547">
        <w:rPr>
          <w:rFonts w:asciiTheme="majorHAnsi" w:eastAsia="Times New Roman" w:hAnsiTheme="majorHAnsi" w:cs="Arial"/>
          <w:color w:val="0462C1"/>
          <w:u w:val="single" w:color="0462C1"/>
          <w:lang w:val="en-US"/>
        </w:rPr>
        <w:t>a</w:t>
      </w:r>
      <w:r w:rsidRPr="00961827">
        <w:rPr>
          <w:rFonts w:asciiTheme="majorHAnsi" w:eastAsia="Times New Roman" w:hAnsiTheme="majorHAnsi" w:cs="Arial"/>
          <w:color w:val="0462C1"/>
          <w:spacing w:val="-1"/>
          <w:u w:val="single" w:color="0462C1"/>
          <w:lang w:val="en-US"/>
        </w:rPr>
        <w:t>/</w:t>
      </w:r>
      <w:r w:rsidRPr="00961827">
        <w:rPr>
          <w:rFonts w:asciiTheme="majorHAnsi" w:eastAsia="Times New Roman" w:hAnsiTheme="majorHAnsi" w:cs="Arial"/>
          <w:color w:val="0462C1"/>
          <w:spacing w:val="1"/>
          <w:u w:val="single" w:color="0462C1"/>
          <w:lang w:val="en-US"/>
        </w:rPr>
        <w:t>2</w:t>
      </w:r>
      <w:r w:rsidRPr="00961827">
        <w:rPr>
          <w:rFonts w:asciiTheme="majorHAnsi" w:eastAsia="Times New Roman" w:hAnsiTheme="majorHAnsi" w:cs="Arial"/>
          <w:color w:val="0462C1"/>
          <w:spacing w:val="-1"/>
          <w:u w:val="single" w:color="0462C1"/>
          <w:lang w:val="en-US"/>
        </w:rPr>
        <w:t>02</w:t>
      </w:r>
      <w:r w:rsidRPr="00961827">
        <w:rPr>
          <w:rFonts w:asciiTheme="majorHAnsi" w:eastAsia="Times New Roman" w:hAnsiTheme="majorHAnsi" w:cs="Arial"/>
          <w:color w:val="0462C1"/>
          <w:spacing w:val="2"/>
          <w:u w:val="single" w:color="0462C1"/>
          <w:lang w:val="en-US"/>
        </w:rPr>
        <w:t>0</w:t>
      </w:r>
      <w:r w:rsidRPr="00961827">
        <w:rPr>
          <w:rFonts w:asciiTheme="majorHAnsi" w:eastAsia="Times New Roman" w:hAnsiTheme="majorHAnsi" w:cs="Arial"/>
          <w:color w:val="0462C1"/>
          <w:spacing w:val="-1"/>
          <w:u w:val="single" w:color="0462C1"/>
          <w:lang w:val="en-US"/>
        </w:rPr>
        <w:t>-0</w:t>
      </w:r>
      <w:r w:rsidRPr="00961827">
        <w:rPr>
          <w:rFonts w:asciiTheme="majorHAnsi" w:eastAsia="Times New Roman" w:hAnsiTheme="majorHAnsi" w:cs="Arial"/>
          <w:color w:val="0462C1"/>
          <w:spacing w:val="1"/>
          <w:u w:val="single" w:color="0462C1"/>
          <w:lang w:val="en-US"/>
        </w:rPr>
        <w:t>3</w:t>
      </w:r>
      <w:r w:rsidRPr="00961827">
        <w:rPr>
          <w:rFonts w:asciiTheme="majorHAnsi" w:eastAsia="Times New Roman" w:hAnsiTheme="majorHAnsi" w:cs="Arial"/>
          <w:color w:val="0462C1"/>
          <w:u w:val="single" w:color="0462C1"/>
          <w:lang w:val="en-US"/>
        </w:rPr>
        <w:t>-</w:t>
      </w:r>
      <w:r w:rsidRPr="00961827">
        <w:rPr>
          <w:rFonts w:asciiTheme="majorHAnsi" w:eastAsia="Times New Roman" w:hAnsiTheme="majorHAnsi" w:cs="Arial"/>
          <w:color w:val="0462C1"/>
          <w:spacing w:val="-1"/>
          <w:u w:val="single" w:color="0462C1"/>
          <w:lang w:val="en-US"/>
        </w:rPr>
        <w:t>2</w:t>
      </w:r>
      <w:r w:rsidRPr="00961827">
        <w:rPr>
          <w:rFonts w:asciiTheme="majorHAnsi" w:eastAsia="Times New Roman" w:hAnsiTheme="majorHAnsi" w:cs="Arial"/>
          <w:color w:val="0462C1"/>
          <w:spacing w:val="1"/>
          <w:u w:val="single" w:color="0462C1"/>
          <w:lang w:val="en-US"/>
        </w:rPr>
        <w:t>8/</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l</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spacing w:val="-1"/>
          <w:u w:val="single" w:color="0462C1"/>
          <w:lang w:val="en-US"/>
        </w:rPr>
        <w:t>go</w:t>
      </w:r>
      <w:r w:rsidRPr="00BD6547">
        <w:rPr>
          <w:rFonts w:asciiTheme="majorHAnsi" w:eastAsia="Times New Roman" w:hAnsiTheme="majorHAnsi" w:cs="Arial"/>
          <w:color w:val="0462C1"/>
          <w:spacing w:val="1"/>
          <w:u w:val="single" w:color="0462C1"/>
          <w:lang w:val="en-US"/>
        </w:rPr>
        <w:t>bi</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r</w:t>
      </w:r>
      <w:r w:rsidRPr="00BD6547">
        <w:rPr>
          <w:rFonts w:asciiTheme="majorHAnsi" w:eastAsia="Times New Roman" w:hAnsiTheme="majorHAnsi" w:cs="Arial"/>
          <w:color w:val="0462C1"/>
          <w:spacing w:val="1"/>
          <w:u w:val="single" w:color="0462C1"/>
          <w:lang w:val="en-US"/>
        </w:rPr>
        <w:t>n</w:t>
      </w:r>
      <w:r w:rsidRPr="00BD6547">
        <w:rPr>
          <w:rFonts w:asciiTheme="majorHAnsi" w:eastAsia="Times New Roman" w:hAnsiTheme="majorHAnsi" w:cs="Arial"/>
          <w:color w:val="0462C1"/>
          <w:spacing w:val="-1"/>
          <w:u w:val="single" w:color="0462C1"/>
          <w:lang w:val="en-US"/>
        </w:rPr>
        <w:t>o</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u w:val="single" w:color="0462C1"/>
          <w:lang w:val="en-US"/>
        </w:rPr>
        <w:t>am</w:t>
      </w:r>
      <w:r w:rsidRPr="00BD6547">
        <w:rPr>
          <w:rFonts w:asciiTheme="majorHAnsi" w:eastAsia="Times New Roman" w:hAnsiTheme="majorHAnsi" w:cs="Arial"/>
          <w:color w:val="0462C1"/>
          <w:spacing w:val="1"/>
          <w:u w:val="single" w:color="0462C1"/>
          <w:lang w:val="en-US"/>
        </w:rPr>
        <w:t>p</w:t>
      </w:r>
      <w:r w:rsidRPr="00BD6547">
        <w:rPr>
          <w:rFonts w:asciiTheme="majorHAnsi" w:eastAsia="Times New Roman" w:hAnsiTheme="majorHAnsi" w:cs="Arial"/>
          <w:color w:val="0462C1"/>
          <w:spacing w:val="-1"/>
          <w:u w:val="single" w:color="0462C1"/>
          <w:lang w:val="en-US"/>
        </w:rPr>
        <w:t>li</w:t>
      </w:r>
      <w:r w:rsidRPr="00BD6547">
        <w:rPr>
          <w:rFonts w:asciiTheme="majorHAnsi" w:eastAsia="Times New Roman" w:hAnsiTheme="majorHAnsi" w:cs="Arial"/>
          <w:color w:val="0462C1"/>
          <w:spacing w:val="1"/>
          <w:u w:val="single" w:color="0462C1"/>
          <w:lang w:val="en-US"/>
        </w:rPr>
        <w:t>a</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spacing w:val="-2"/>
          <w:u w:val="single" w:color="0462C1"/>
          <w:lang w:val="en-US"/>
        </w:rPr>
        <w:t>el</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u w:val="single" w:color="0462C1"/>
          <w:lang w:val="en-US"/>
        </w:rPr>
        <w:t>c</w:t>
      </w:r>
      <w:r w:rsidRPr="00BD6547">
        <w:rPr>
          <w:rFonts w:asciiTheme="majorHAnsi" w:eastAsia="Times New Roman" w:hAnsiTheme="majorHAnsi" w:cs="Arial"/>
          <w:color w:val="0462C1"/>
          <w:spacing w:val="-1"/>
          <w:u w:val="single" w:color="0462C1"/>
          <w:lang w:val="en-US"/>
        </w:rPr>
        <w:t>o</w:t>
      </w:r>
      <w:r w:rsidRPr="00BD6547">
        <w:rPr>
          <w:rFonts w:asciiTheme="majorHAnsi" w:eastAsia="Times New Roman" w:hAnsiTheme="majorHAnsi" w:cs="Arial"/>
          <w:color w:val="0462C1"/>
          <w:spacing w:val="1"/>
          <w:u w:val="single" w:color="0462C1"/>
          <w:lang w:val="en-US"/>
        </w:rPr>
        <w:t>n</w:t>
      </w:r>
      <w:r w:rsidRPr="00BD6547">
        <w:rPr>
          <w:rFonts w:asciiTheme="majorHAnsi" w:eastAsia="Times New Roman" w:hAnsiTheme="majorHAnsi" w:cs="Arial"/>
          <w:color w:val="0462C1"/>
          <w:spacing w:val="-1"/>
          <w:u w:val="single" w:color="0462C1"/>
          <w:lang w:val="en-US"/>
        </w:rPr>
        <w:t>f</w:t>
      </w:r>
      <w:r w:rsidRPr="00BD6547">
        <w:rPr>
          <w:rFonts w:asciiTheme="majorHAnsi" w:eastAsia="Times New Roman" w:hAnsiTheme="majorHAnsi" w:cs="Arial"/>
          <w:color w:val="0462C1"/>
          <w:spacing w:val="1"/>
          <w:u w:val="single" w:color="0462C1"/>
          <w:lang w:val="en-US"/>
        </w:rPr>
        <w:t>in</w:t>
      </w:r>
      <w:r w:rsidRPr="00BD6547">
        <w:rPr>
          <w:rFonts w:asciiTheme="majorHAnsi" w:eastAsia="Times New Roman" w:hAnsiTheme="majorHAnsi" w:cs="Arial"/>
          <w:color w:val="0462C1"/>
          <w:u w:val="single" w:color="0462C1"/>
          <w:lang w:val="en-US"/>
        </w:rPr>
        <w:t>a</w:t>
      </w:r>
      <w:r w:rsidRPr="00BD6547">
        <w:rPr>
          <w:rFonts w:asciiTheme="majorHAnsi" w:eastAsia="Times New Roman" w:hAnsiTheme="majorHAnsi" w:cs="Arial"/>
          <w:color w:val="0462C1"/>
          <w:spacing w:val="-3"/>
          <w:u w:val="single" w:color="0462C1"/>
          <w:lang w:val="en-US"/>
        </w:rPr>
        <w:t>m</w:t>
      </w:r>
      <w:r w:rsidRPr="00BD6547">
        <w:rPr>
          <w:rFonts w:asciiTheme="majorHAnsi" w:eastAsia="Times New Roman" w:hAnsiTheme="majorHAnsi" w:cs="Arial"/>
          <w:color w:val="0462C1"/>
          <w:spacing w:val="1"/>
          <w:u w:val="single" w:color="0462C1"/>
          <w:lang w:val="en-US"/>
        </w:rPr>
        <w:t>i</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nt</w:t>
      </w:r>
      <w:r w:rsidRPr="00BD6547">
        <w:rPr>
          <w:rFonts w:asciiTheme="majorHAnsi" w:eastAsia="Times New Roman" w:hAnsiTheme="majorHAnsi" w:cs="Arial"/>
          <w:color w:val="0462C1"/>
          <w:u w:val="single" w:color="0462C1"/>
          <w:lang w:val="en-US"/>
        </w:rPr>
        <w:t>o</w:t>
      </w:r>
      <w:r w:rsidRPr="00961827">
        <w:rPr>
          <w:rFonts w:asciiTheme="majorHAnsi" w:eastAsia="Times New Roman" w:hAnsiTheme="majorHAnsi" w:cs="Arial"/>
          <w:color w:val="0462C1"/>
          <w:u w:val="single" w:color="0462C1"/>
          <w:lang w:val="en-US"/>
        </w:rPr>
        <w:t>-</w:t>
      </w:r>
      <w:r w:rsidRPr="00BD6547">
        <w:rPr>
          <w:rFonts w:asciiTheme="majorHAnsi" w:eastAsia="Times New Roman" w:hAnsiTheme="majorHAnsi" w:cs="Arial"/>
          <w:color w:val="0462C1"/>
          <w:spacing w:val="-1"/>
          <w:u w:val="single" w:color="0462C1"/>
          <w:lang w:val="en-US"/>
        </w:rPr>
        <w:t>lo</w:t>
      </w:r>
      <w:r w:rsidRPr="00BD6547">
        <w:rPr>
          <w:rFonts w:asciiTheme="majorHAnsi" w:eastAsia="Times New Roman" w:hAnsiTheme="majorHAnsi" w:cs="Arial"/>
          <w:color w:val="0462C1"/>
          <w:u w:val="single" w:color="0462C1"/>
          <w:lang w:val="en-US"/>
        </w:rPr>
        <w:t>s</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spacing w:val="1"/>
          <w:u w:val="single" w:color="0462C1"/>
          <w:lang w:val="en-US"/>
        </w:rPr>
        <w:t>t</w:t>
      </w:r>
      <w:r w:rsidRPr="00BD6547">
        <w:rPr>
          <w:rFonts w:asciiTheme="majorHAnsi" w:eastAsia="Times New Roman" w:hAnsiTheme="majorHAnsi" w:cs="Arial"/>
          <w:color w:val="0462C1"/>
          <w:spacing w:val="-1"/>
          <w:u w:val="single" w:color="0462C1"/>
          <w:lang w:val="en-US"/>
        </w:rPr>
        <w:t>r</w:t>
      </w:r>
      <w:r w:rsidRPr="00BD6547">
        <w:rPr>
          <w:rFonts w:asciiTheme="majorHAnsi" w:eastAsia="Times New Roman" w:hAnsiTheme="majorHAnsi" w:cs="Arial"/>
          <w:color w:val="0462C1"/>
          <w:u w:val="single" w:color="0462C1"/>
          <w:lang w:val="en-US"/>
        </w:rPr>
        <w:t>a</w:t>
      </w:r>
      <w:r w:rsidRPr="00BD6547">
        <w:rPr>
          <w:rFonts w:asciiTheme="majorHAnsi" w:eastAsia="Times New Roman" w:hAnsiTheme="majorHAnsi" w:cs="Arial"/>
          <w:color w:val="0462C1"/>
          <w:spacing w:val="1"/>
          <w:u w:val="single" w:color="0462C1"/>
          <w:lang w:val="en-US"/>
        </w:rPr>
        <w:t>b</w:t>
      </w:r>
      <w:r w:rsidRPr="00BD6547">
        <w:rPr>
          <w:rFonts w:asciiTheme="majorHAnsi" w:eastAsia="Times New Roman" w:hAnsiTheme="majorHAnsi" w:cs="Arial"/>
          <w:color w:val="0462C1"/>
          <w:spacing w:val="-2"/>
          <w:u w:val="single" w:color="0462C1"/>
          <w:lang w:val="en-US"/>
        </w:rPr>
        <w:t>a</w:t>
      </w:r>
      <w:r w:rsidRPr="00BD6547">
        <w:rPr>
          <w:rFonts w:asciiTheme="majorHAnsi" w:eastAsia="Times New Roman" w:hAnsiTheme="majorHAnsi" w:cs="Arial"/>
          <w:color w:val="0462C1"/>
          <w:spacing w:val="1"/>
          <w:u w:val="single" w:color="0462C1"/>
          <w:lang w:val="en-US"/>
        </w:rPr>
        <w:t>j</w:t>
      </w:r>
      <w:r w:rsidRPr="00BD6547">
        <w:rPr>
          <w:rFonts w:asciiTheme="majorHAnsi" w:eastAsia="Times New Roman" w:hAnsiTheme="majorHAnsi" w:cs="Arial"/>
          <w:color w:val="0462C1"/>
          <w:spacing w:val="-2"/>
          <w:u w:val="single" w:color="0462C1"/>
          <w:lang w:val="en-US"/>
        </w:rPr>
        <w:t>a</w:t>
      </w:r>
      <w:r w:rsidRPr="00BD6547">
        <w:rPr>
          <w:rFonts w:asciiTheme="majorHAnsi" w:eastAsia="Times New Roman" w:hAnsiTheme="majorHAnsi" w:cs="Arial"/>
          <w:color w:val="0462C1"/>
          <w:spacing w:val="1"/>
          <w:u w:val="single" w:color="0462C1"/>
          <w:lang w:val="en-US"/>
        </w:rPr>
        <w:t>d</w:t>
      </w:r>
      <w:r w:rsidRPr="00BD6547">
        <w:rPr>
          <w:rFonts w:asciiTheme="majorHAnsi" w:eastAsia="Times New Roman" w:hAnsiTheme="majorHAnsi" w:cs="Arial"/>
          <w:color w:val="0462C1"/>
          <w:spacing w:val="-1"/>
          <w:u w:val="single" w:color="0462C1"/>
          <w:lang w:val="en-US"/>
        </w:rPr>
        <w:t>or</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s</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spacing w:val="1"/>
          <w:u w:val="single" w:color="0462C1"/>
          <w:lang w:val="en-US"/>
        </w:rPr>
        <w:t>d</w:t>
      </w:r>
      <w:r w:rsidRPr="00BD6547">
        <w:rPr>
          <w:rFonts w:asciiTheme="majorHAnsi" w:eastAsia="Times New Roman" w:hAnsiTheme="majorHAnsi" w:cs="Arial"/>
          <w:color w:val="0462C1"/>
          <w:spacing w:val="-2"/>
          <w:u w:val="single" w:color="0462C1"/>
          <w:lang w:val="en-US"/>
        </w:rPr>
        <w:t>e</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u w:val="single" w:color="0462C1"/>
          <w:lang w:val="en-US"/>
        </w:rPr>
        <w:t>ac</w:t>
      </w:r>
      <w:r w:rsidRPr="00BD6547">
        <w:rPr>
          <w:rFonts w:asciiTheme="majorHAnsi" w:eastAsia="Times New Roman" w:hAnsiTheme="majorHAnsi" w:cs="Arial"/>
          <w:color w:val="0462C1"/>
          <w:spacing w:val="1"/>
          <w:u w:val="single" w:color="0462C1"/>
          <w:lang w:val="en-US"/>
        </w:rPr>
        <w:t>ti</w:t>
      </w:r>
      <w:r w:rsidRPr="00BD6547">
        <w:rPr>
          <w:rFonts w:asciiTheme="majorHAnsi" w:eastAsia="Times New Roman" w:hAnsiTheme="majorHAnsi" w:cs="Arial"/>
          <w:color w:val="0462C1"/>
          <w:spacing w:val="-1"/>
          <w:u w:val="single" w:color="0462C1"/>
          <w:lang w:val="en-US"/>
        </w:rPr>
        <w:t>vi</w:t>
      </w:r>
      <w:r w:rsidRPr="00BD6547">
        <w:rPr>
          <w:rFonts w:asciiTheme="majorHAnsi" w:eastAsia="Times New Roman" w:hAnsiTheme="majorHAnsi" w:cs="Arial"/>
          <w:color w:val="0462C1"/>
          <w:spacing w:val="1"/>
          <w:u w:val="single" w:color="0462C1"/>
          <w:lang w:val="en-US"/>
        </w:rPr>
        <w:t>d</w:t>
      </w:r>
      <w:r w:rsidRPr="00BD6547">
        <w:rPr>
          <w:rFonts w:asciiTheme="majorHAnsi" w:eastAsia="Times New Roman" w:hAnsiTheme="majorHAnsi" w:cs="Arial"/>
          <w:color w:val="0462C1"/>
          <w:spacing w:val="-2"/>
          <w:u w:val="single" w:color="0462C1"/>
          <w:lang w:val="en-US"/>
        </w:rPr>
        <w:t>a</w:t>
      </w:r>
      <w:r w:rsidRPr="00BD6547">
        <w:rPr>
          <w:rFonts w:asciiTheme="majorHAnsi" w:eastAsia="Times New Roman" w:hAnsiTheme="majorHAnsi" w:cs="Arial"/>
          <w:color w:val="0462C1"/>
          <w:spacing w:val="1"/>
          <w:u w:val="single" w:color="0462C1"/>
          <w:lang w:val="en-US"/>
        </w:rPr>
        <w:t>d</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s</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spacing w:val="1"/>
          <w:u w:val="single" w:color="0462C1"/>
          <w:lang w:val="en-US"/>
        </w:rPr>
        <w:t>n</w:t>
      </w:r>
      <w:r w:rsidRPr="00BD6547">
        <w:rPr>
          <w:rFonts w:asciiTheme="majorHAnsi" w:eastAsia="Times New Roman" w:hAnsiTheme="majorHAnsi" w:cs="Arial"/>
          <w:color w:val="0462C1"/>
          <w:spacing w:val="-1"/>
          <w:u w:val="single" w:color="0462C1"/>
          <w:lang w:val="en-US"/>
        </w:rPr>
        <w:t>o</w:t>
      </w:r>
      <w:r w:rsidRPr="00961827">
        <w:rPr>
          <w:rFonts w:asciiTheme="majorHAnsi" w:eastAsia="Times New Roman" w:hAnsiTheme="majorHAnsi" w:cs="Arial"/>
          <w:color w:val="0462C1"/>
          <w:u w:val="single" w:color="0462C1"/>
          <w:lang w:val="en-US"/>
        </w:rPr>
        <w:t>-</w:t>
      </w:r>
      <w:r w:rsidRPr="00961827">
        <w:rPr>
          <w:rFonts w:asciiTheme="majorHAnsi" w:eastAsia="Times New Roman" w:hAnsiTheme="majorHAnsi" w:cs="Arial"/>
          <w:color w:val="0462C1"/>
          <w:lang w:val="en-US"/>
        </w:rPr>
        <w:t xml:space="preserve"> </w:t>
      </w:r>
      <w:r w:rsidR="00EB2F48">
        <w:rPr>
          <w:rFonts w:asciiTheme="majorHAnsi" w:eastAsia="Times New Roman" w:hAnsiTheme="majorHAnsi" w:cs="Arial"/>
          <w:color w:val="0462C1"/>
          <w:lang w:val="en-US"/>
        </w:rPr>
        <w:fldChar w:fldCharType="end"/>
      </w:r>
      <w:r w:rsidR="00EB2F48">
        <w:fldChar w:fldCharType="begin"/>
      </w:r>
      <w:r w:rsidR="00EB2F48" w:rsidRPr="00EB2F48">
        <w:rPr>
          <w:lang w:val="en-US"/>
        </w:rPr>
        <w:instrText xml:space="preserve"> HYPERLINK "https://elpais.com/espana/2020-03-28/el-gobierno-amplia-el-confinamiento-los-trabajadores-de-actividades-no-esenciales-deberan-quedarse-en-casa.html" \h </w:instrText>
      </w:r>
      <w:r w:rsidR="00EB2F48">
        <w:fldChar w:fldCharType="separate"/>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u w:val="single" w:color="0462C1"/>
          <w:lang w:val="en-US"/>
        </w:rPr>
        <w:t>s</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n</w:t>
      </w:r>
      <w:r w:rsidRPr="00BD6547">
        <w:rPr>
          <w:rFonts w:asciiTheme="majorHAnsi" w:eastAsia="Times New Roman" w:hAnsiTheme="majorHAnsi" w:cs="Arial"/>
          <w:color w:val="0462C1"/>
          <w:u w:val="single" w:color="0462C1"/>
          <w:lang w:val="en-US"/>
        </w:rPr>
        <w:t>c</w:t>
      </w:r>
      <w:r w:rsidRPr="00BD6547">
        <w:rPr>
          <w:rFonts w:asciiTheme="majorHAnsi" w:eastAsia="Times New Roman" w:hAnsiTheme="majorHAnsi" w:cs="Arial"/>
          <w:color w:val="0462C1"/>
          <w:spacing w:val="1"/>
          <w:u w:val="single" w:color="0462C1"/>
          <w:lang w:val="en-US"/>
        </w:rPr>
        <w:t>i</w:t>
      </w:r>
      <w:r w:rsidRPr="00BD6547">
        <w:rPr>
          <w:rFonts w:asciiTheme="majorHAnsi" w:eastAsia="Times New Roman" w:hAnsiTheme="majorHAnsi" w:cs="Arial"/>
          <w:color w:val="0462C1"/>
          <w:u w:val="single" w:color="0462C1"/>
          <w:lang w:val="en-US"/>
        </w:rPr>
        <w:t>a</w:t>
      </w:r>
      <w:r w:rsidRPr="00BD6547">
        <w:rPr>
          <w:rFonts w:asciiTheme="majorHAnsi" w:eastAsia="Times New Roman" w:hAnsiTheme="majorHAnsi" w:cs="Arial"/>
          <w:color w:val="0462C1"/>
          <w:spacing w:val="-1"/>
          <w:u w:val="single" w:color="0462C1"/>
          <w:lang w:val="en-US"/>
        </w:rPr>
        <w:t>l</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s</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spacing w:val="1"/>
          <w:u w:val="single" w:color="0462C1"/>
          <w:lang w:val="en-US"/>
        </w:rPr>
        <w:t>d</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b</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r</w:t>
      </w:r>
      <w:r w:rsidRPr="00BD6547">
        <w:rPr>
          <w:rFonts w:asciiTheme="majorHAnsi" w:eastAsia="Times New Roman" w:hAnsiTheme="majorHAnsi" w:cs="Arial"/>
          <w:color w:val="0462C1"/>
          <w:u w:val="single" w:color="0462C1"/>
          <w:lang w:val="en-US"/>
        </w:rPr>
        <w:t>a</w:t>
      </w:r>
      <w:r w:rsidRPr="00BD6547">
        <w:rPr>
          <w:rFonts w:asciiTheme="majorHAnsi" w:eastAsia="Times New Roman" w:hAnsiTheme="majorHAnsi" w:cs="Arial"/>
          <w:color w:val="0462C1"/>
          <w:spacing w:val="2"/>
          <w:u w:val="single" w:color="0462C1"/>
          <w:lang w:val="en-US"/>
        </w:rPr>
        <w:t>n</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spacing w:val="-1"/>
          <w:u w:val="single" w:color="0462C1"/>
          <w:lang w:val="en-US"/>
        </w:rPr>
        <w:t>q</w:t>
      </w:r>
      <w:r w:rsidRPr="00BD6547">
        <w:rPr>
          <w:rFonts w:asciiTheme="majorHAnsi" w:eastAsia="Times New Roman" w:hAnsiTheme="majorHAnsi" w:cs="Arial"/>
          <w:color w:val="0462C1"/>
          <w:spacing w:val="1"/>
          <w:u w:val="single" w:color="0462C1"/>
          <w:lang w:val="en-US"/>
        </w:rPr>
        <w:t>u</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d</w:t>
      </w:r>
      <w:r w:rsidRPr="00BD6547">
        <w:rPr>
          <w:rFonts w:asciiTheme="majorHAnsi" w:eastAsia="Times New Roman" w:hAnsiTheme="majorHAnsi" w:cs="Arial"/>
          <w:color w:val="0462C1"/>
          <w:u w:val="single" w:color="0462C1"/>
          <w:lang w:val="en-US"/>
        </w:rPr>
        <w:t>a</w:t>
      </w:r>
      <w:r w:rsidRPr="00BD6547">
        <w:rPr>
          <w:rFonts w:asciiTheme="majorHAnsi" w:eastAsia="Times New Roman" w:hAnsiTheme="majorHAnsi" w:cs="Arial"/>
          <w:color w:val="0462C1"/>
          <w:spacing w:val="-1"/>
          <w:u w:val="single" w:color="0462C1"/>
          <w:lang w:val="en-US"/>
        </w:rPr>
        <w:t>r</w:t>
      </w:r>
      <w:r w:rsidRPr="00BD6547">
        <w:rPr>
          <w:rFonts w:asciiTheme="majorHAnsi" w:eastAsia="Times New Roman" w:hAnsiTheme="majorHAnsi" w:cs="Arial"/>
          <w:color w:val="0462C1"/>
          <w:u w:val="single" w:color="0462C1"/>
          <w:lang w:val="en-US"/>
        </w:rPr>
        <w:t>s</w:t>
      </w:r>
      <w:r w:rsidRPr="00BD6547">
        <w:rPr>
          <w:rFonts w:asciiTheme="majorHAnsi" w:eastAsia="Times New Roman" w:hAnsiTheme="majorHAnsi" w:cs="Arial"/>
          <w:color w:val="0462C1"/>
          <w:spacing w:val="-1"/>
          <w:u w:val="single" w:color="0462C1"/>
          <w:lang w:val="en-US"/>
        </w:rPr>
        <w:t>e</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spacing w:val="-2"/>
          <w:u w:val="single" w:color="0462C1"/>
          <w:lang w:val="en-US"/>
        </w:rPr>
        <w:t>e</w:t>
      </w:r>
      <w:r w:rsidRPr="00BD6547">
        <w:rPr>
          <w:rFonts w:asciiTheme="majorHAnsi" w:eastAsia="Times New Roman" w:hAnsiTheme="majorHAnsi" w:cs="Arial"/>
          <w:color w:val="0462C1"/>
          <w:spacing w:val="1"/>
          <w:u w:val="single" w:color="0462C1"/>
          <w:lang w:val="en-US"/>
        </w:rPr>
        <w:t>n</w:t>
      </w:r>
      <w:r w:rsidRPr="00961827">
        <w:rPr>
          <w:rFonts w:asciiTheme="majorHAnsi" w:eastAsia="Times New Roman" w:hAnsiTheme="majorHAnsi" w:cs="Arial"/>
          <w:color w:val="0462C1"/>
          <w:spacing w:val="-1"/>
          <w:u w:val="single" w:color="0462C1"/>
          <w:lang w:val="en-US"/>
        </w:rPr>
        <w:t>-</w:t>
      </w:r>
      <w:r w:rsidRPr="00BD6547">
        <w:rPr>
          <w:rFonts w:asciiTheme="majorHAnsi" w:eastAsia="Times New Roman" w:hAnsiTheme="majorHAnsi" w:cs="Arial"/>
          <w:color w:val="0462C1"/>
          <w:u w:val="single" w:color="0462C1"/>
          <w:lang w:val="en-US"/>
        </w:rPr>
        <w:t>cas</w:t>
      </w:r>
      <w:r w:rsidRPr="00BD6547">
        <w:rPr>
          <w:rFonts w:asciiTheme="majorHAnsi" w:eastAsia="Times New Roman" w:hAnsiTheme="majorHAnsi" w:cs="Arial"/>
          <w:color w:val="0462C1"/>
          <w:spacing w:val="-2"/>
          <w:u w:val="single" w:color="0462C1"/>
          <w:lang w:val="en-US"/>
        </w:rPr>
        <w:t>a</w:t>
      </w:r>
      <w:r w:rsidRPr="00961827">
        <w:rPr>
          <w:rFonts w:asciiTheme="majorHAnsi" w:eastAsia="Times New Roman" w:hAnsiTheme="majorHAnsi" w:cs="Arial"/>
          <w:color w:val="0462C1"/>
          <w:spacing w:val="-2"/>
          <w:u w:val="single" w:color="0462C1"/>
          <w:lang w:val="en-US"/>
        </w:rPr>
        <w:t>.</w:t>
      </w:r>
      <w:r w:rsidRPr="00BD6547">
        <w:rPr>
          <w:rFonts w:asciiTheme="majorHAnsi" w:eastAsia="Times New Roman" w:hAnsiTheme="majorHAnsi" w:cs="Arial"/>
          <w:color w:val="0462C1"/>
          <w:spacing w:val="1"/>
          <w:u w:val="single" w:color="0462C1"/>
          <w:lang w:val="en-US"/>
        </w:rPr>
        <w:t>ht</w:t>
      </w:r>
      <w:r w:rsidRPr="00BD6547">
        <w:rPr>
          <w:rFonts w:asciiTheme="majorHAnsi" w:eastAsia="Times New Roman" w:hAnsiTheme="majorHAnsi" w:cs="Arial"/>
          <w:color w:val="0462C1"/>
          <w:u w:val="single" w:color="0462C1"/>
          <w:lang w:val="en-US"/>
        </w:rPr>
        <w:t>ml</w:t>
      </w:r>
      <w:r w:rsidR="00EB2F48">
        <w:rPr>
          <w:rFonts w:asciiTheme="majorHAnsi" w:eastAsia="Times New Roman" w:hAnsiTheme="majorHAnsi" w:cs="Arial"/>
          <w:color w:val="0462C1"/>
          <w:u w:val="single" w:color="0462C1"/>
          <w:lang w:val="en-US"/>
        </w:rPr>
        <w:fldChar w:fldCharType="end"/>
      </w:r>
    </w:p>
  </w:footnote>
  <w:footnote w:id="14">
    <w:p w14:paraId="2265E242" w14:textId="77777777" w:rsidR="006C5260" w:rsidRPr="005F3741" w:rsidRDefault="006C5260" w:rsidP="004D56FE">
      <w:pPr>
        <w:pStyle w:val="FootnoteText"/>
        <w:contextualSpacing/>
      </w:pPr>
      <w:r w:rsidRPr="00976986">
        <w:rPr>
          <w:rStyle w:val="FootnoteReference"/>
          <w:rFonts w:asciiTheme="majorHAnsi" w:hAnsiTheme="majorHAnsi"/>
        </w:rPr>
        <w:footnoteRef/>
      </w:r>
      <w:r w:rsidRPr="00976986">
        <w:rPr>
          <w:rFonts w:asciiTheme="majorHAnsi" w:hAnsiTheme="majorHAnsi"/>
          <w:lang w:val="en-US"/>
        </w:rPr>
        <w:t xml:space="preserve"> “France responds to domestic abuse rise” </w:t>
      </w:r>
      <w:proofErr w:type="spellStart"/>
      <w:r w:rsidRPr="00976986">
        <w:rPr>
          <w:rFonts w:asciiTheme="majorHAnsi" w:hAnsiTheme="majorHAnsi" w:cs="Calibri"/>
          <w:lang w:val="en-US"/>
        </w:rPr>
        <w:t>հասանելի</w:t>
      </w:r>
      <w:proofErr w:type="spellEnd"/>
      <w:r w:rsidRPr="00976986">
        <w:rPr>
          <w:rFonts w:asciiTheme="majorHAnsi" w:hAnsiTheme="majorHAnsi" w:cs="Calibri"/>
          <w:lang w:val="en-US"/>
        </w:rPr>
        <w:t xml:space="preserve"> </w:t>
      </w:r>
      <w:proofErr w:type="spellStart"/>
      <w:r w:rsidRPr="00976986">
        <w:rPr>
          <w:rFonts w:asciiTheme="majorHAnsi" w:hAnsiTheme="majorHAnsi" w:cs="Calibri"/>
          <w:lang w:val="en-US"/>
        </w:rPr>
        <w:t>էր</w:t>
      </w:r>
      <w:proofErr w:type="spellEnd"/>
      <w:r w:rsidRPr="00976986">
        <w:rPr>
          <w:rFonts w:asciiTheme="majorHAnsi" w:hAnsiTheme="majorHAnsi" w:cs="Calibri"/>
          <w:lang w:val="en-US"/>
        </w:rPr>
        <w:t xml:space="preserve"> </w:t>
      </w:r>
      <w:proofErr w:type="spellStart"/>
      <w:r w:rsidRPr="00976986">
        <w:rPr>
          <w:rFonts w:asciiTheme="majorHAnsi" w:hAnsiTheme="majorHAnsi" w:cs="Calibri"/>
          <w:lang w:val="en-US"/>
        </w:rPr>
        <w:t>ապրիլի</w:t>
      </w:r>
      <w:proofErr w:type="spellEnd"/>
      <w:r w:rsidRPr="00976986">
        <w:rPr>
          <w:rFonts w:asciiTheme="majorHAnsi" w:hAnsiTheme="majorHAnsi" w:cs="Calibri"/>
          <w:lang w:val="en-US"/>
        </w:rPr>
        <w:t xml:space="preserve"> 20-ին, 2020 թ.</w:t>
      </w:r>
      <w:r w:rsidRPr="00976986">
        <w:rPr>
          <w:rFonts w:asciiTheme="majorHAnsi" w:hAnsiTheme="majorHAnsi"/>
          <w:lang w:val="en-US"/>
        </w:rPr>
        <w:t xml:space="preserve"> </w:t>
      </w:r>
      <w:r w:rsidR="00EB2F48">
        <w:fldChar w:fldCharType="begin"/>
      </w:r>
      <w:r w:rsidR="00EB2F48" w:rsidRPr="00EB2F48">
        <w:rPr>
          <w:lang w:val="en-US"/>
        </w:rPr>
        <w:instrText xml:space="preserve"> HYPERLINK "https://www.odt.co.nz/news/world/france-responds-domestic-abuse-rise" </w:instrText>
      </w:r>
      <w:r w:rsidR="00EB2F48">
        <w:fldChar w:fldCharType="separate"/>
      </w:r>
      <w:r w:rsidRPr="00976986">
        <w:rPr>
          <w:rStyle w:val="Hyperlink"/>
          <w:rFonts w:asciiTheme="majorHAnsi" w:hAnsiTheme="majorHAnsi"/>
          <w:lang w:val="en-US"/>
        </w:rPr>
        <w:t>https</w:t>
      </w:r>
      <w:r w:rsidRPr="00976986">
        <w:rPr>
          <w:rStyle w:val="Hyperlink"/>
          <w:rFonts w:asciiTheme="majorHAnsi" w:hAnsiTheme="majorHAnsi"/>
        </w:rPr>
        <w:t>://</w:t>
      </w:r>
      <w:r w:rsidRPr="00976986">
        <w:rPr>
          <w:rStyle w:val="Hyperlink"/>
          <w:rFonts w:asciiTheme="majorHAnsi" w:hAnsiTheme="majorHAnsi"/>
          <w:lang w:val="en-US"/>
        </w:rPr>
        <w:t>www</w:t>
      </w:r>
      <w:r w:rsidRPr="00976986">
        <w:rPr>
          <w:rStyle w:val="Hyperlink"/>
          <w:rFonts w:asciiTheme="majorHAnsi" w:hAnsiTheme="majorHAnsi"/>
        </w:rPr>
        <w:t>.</w:t>
      </w:r>
      <w:proofErr w:type="spellStart"/>
      <w:r w:rsidRPr="00976986">
        <w:rPr>
          <w:rStyle w:val="Hyperlink"/>
          <w:rFonts w:asciiTheme="majorHAnsi" w:hAnsiTheme="majorHAnsi"/>
          <w:lang w:val="en-US"/>
        </w:rPr>
        <w:t>odt</w:t>
      </w:r>
      <w:proofErr w:type="spellEnd"/>
      <w:r w:rsidRPr="00976986">
        <w:rPr>
          <w:rStyle w:val="Hyperlink"/>
          <w:rFonts w:asciiTheme="majorHAnsi" w:hAnsiTheme="majorHAnsi"/>
        </w:rPr>
        <w:t>.</w:t>
      </w:r>
      <w:r w:rsidRPr="00976986">
        <w:rPr>
          <w:rStyle w:val="Hyperlink"/>
          <w:rFonts w:asciiTheme="majorHAnsi" w:hAnsiTheme="majorHAnsi"/>
          <w:lang w:val="en-US"/>
        </w:rPr>
        <w:t>co</w:t>
      </w:r>
      <w:r w:rsidRPr="00976986">
        <w:rPr>
          <w:rStyle w:val="Hyperlink"/>
          <w:rFonts w:asciiTheme="majorHAnsi" w:hAnsiTheme="majorHAnsi"/>
        </w:rPr>
        <w:t>.</w:t>
      </w:r>
      <w:proofErr w:type="spellStart"/>
      <w:r w:rsidRPr="00976986">
        <w:rPr>
          <w:rStyle w:val="Hyperlink"/>
          <w:rFonts w:asciiTheme="majorHAnsi" w:hAnsiTheme="majorHAnsi"/>
          <w:lang w:val="en-US"/>
        </w:rPr>
        <w:t>nz</w:t>
      </w:r>
      <w:proofErr w:type="spellEnd"/>
      <w:r w:rsidRPr="00976986">
        <w:rPr>
          <w:rStyle w:val="Hyperlink"/>
          <w:rFonts w:asciiTheme="majorHAnsi" w:hAnsiTheme="majorHAnsi"/>
        </w:rPr>
        <w:t>/</w:t>
      </w:r>
      <w:r w:rsidRPr="00976986">
        <w:rPr>
          <w:rStyle w:val="Hyperlink"/>
          <w:rFonts w:asciiTheme="majorHAnsi" w:hAnsiTheme="majorHAnsi"/>
          <w:lang w:val="en-US"/>
        </w:rPr>
        <w:t>news</w:t>
      </w:r>
      <w:r w:rsidRPr="00976986">
        <w:rPr>
          <w:rStyle w:val="Hyperlink"/>
          <w:rFonts w:asciiTheme="majorHAnsi" w:hAnsiTheme="majorHAnsi"/>
        </w:rPr>
        <w:t>/</w:t>
      </w:r>
      <w:r w:rsidRPr="00976986">
        <w:rPr>
          <w:rStyle w:val="Hyperlink"/>
          <w:rFonts w:asciiTheme="majorHAnsi" w:hAnsiTheme="majorHAnsi"/>
          <w:lang w:val="en-US"/>
        </w:rPr>
        <w:t>world</w:t>
      </w:r>
      <w:r w:rsidRPr="00976986">
        <w:rPr>
          <w:rStyle w:val="Hyperlink"/>
          <w:rFonts w:asciiTheme="majorHAnsi" w:hAnsiTheme="majorHAnsi"/>
        </w:rPr>
        <w:t>/</w:t>
      </w:r>
      <w:proofErr w:type="spellStart"/>
      <w:r w:rsidRPr="00976986">
        <w:rPr>
          <w:rStyle w:val="Hyperlink"/>
          <w:rFonts w:asciiTheme="majorHAnsi" w:hAnsiTheme="majorHAnsi"/>
          <w:lang w:val="en-US"/>
        </w:rPr>
        <w:t>france</w:t>
      </w:r>
      <w:proofErr w:type="spellEnd"/>
      <w:r w:rsidRPr="00976986">
        <w:rPr>
          <w:rStyle w:val="Hyperlink"/>
          <w:rFonts w:asciiTheme="majorHAnsi" w:hAnsiTheme="majorHAnsi"/>
        </w:rPr>
        <w:t>-</w:t>
      </w:r>
      <w:r w:rsidRPr="00976986">
        <w:rPr>
          <w:rStyle w:val="Hyperlink"/>
          <w:rFonts w:asciiTheme="majorHAnsi" w:hAnsiTheme="majorHAnsi"/>
          <w:lang w:val="en-US"/>
        </w:rPr>
        <w:t>responds</w:t>
      </w:r>
      <w:r w:rsidRPr="00976986">
        <w:rPr>
          <w:rStyle w:val="Hyperlink"/>
          <w:rFonts w:asciiTheme="majorHAnsi" w:hAnsiTheme="majorHAnsi"/>
        </w:rPr>
        <w:t>-</w:t>
      </w:r>
      <w:r w:rsidRPr="00976986">
        <w:rPr>
          <w:rStyle w:val="Hyperlink"/>
          <w:rFonts w:asciiTheme="majorHAnsi" w:hAnsiTheme="majorHAnsi"/>
          <w:lang w:val="en-US"/>
        </w:rPr>
        <w:t>domestic</w:t>
      </w:r>
      <w:r w:rsidRPr="00976986">
        <w:rPr>
          <w:rStyle w:val="Hyperlink"/>
          <w:rFonts w:asciiTheme="majorHAnsi" w:hAnsiTheme="majorHAnsi"/>
        </w:rPr>
        <w:t>-</w:t>
      </w:r>
      <w:r w:rsidRPr="00976986">
        <w:rPr>
          <w:rStyle w:val="Hyperlink"/>
          <w:rFonts w:asciiTheme="majorHAnsi" w:hAnsiTheme="majorHAnsi"/>
          <w:lang w:val="en-US"/>
        </w:rPr>
        <w:t>abuse</w:t>
      </w:r>
      <w:r w:rsidRPr="00976986">
        <w:rPr>
          <w:rStyle w:val="Hyperlink"/>
          <w:rFonts w:asciiTheme="majorHAnsi" w:hAnsiTheme="majorHAnsi"/>
        </w:rPr>
        <w:t>-</w:t>
      </w:r>
      <w:r w:rsidRPr="00976986">
        <w:rPr>
          <w:rStyle w:val="Hyperlink"/>
          <w:rFonts w:asciiTheme="majorHAnsi" w:hAnsiTheme="majorHAnsi"/>
          <w:lang w:val="en-US"/>
        </w:rPr>
        <w:t>rise</w:t>
      </w:r>
      <w:r w:rsidR="00EB2F48">
        <w:rPr>
          <w:rStyle w:val="Hyperlink"/>
          <w:rFonts w:asciiTheme="majorHAnsi" w:hAnsiTheme="majorHAnsi"/>
          <w:lang w:val="en-US"/>
        </w:rPr>
        <w:fldChar w:fldCharType="end"/>
      </w:r>
    </w:p>
  </w:footnote>
  <w:footnote w:id="15">
    <w:p w14:paraId="39A5B773" w14:textId="77777777" w:rsidR="006C5260" w:rsidRPr="004D56FE" w:rsidRDefault="006C5260" w:rsidP="004D56FE">
      <w:pPr>
        <w:pStyle w:val="Heading1"/>
        <w:shd w:val="clear" w:color="auto" w:fill="FFFFFF"/>
        <w:spacing w:before="0" w:beforeAutospacing="0" w:after="0" w:afterAutospacing="0"/>
        <w:contextualSpacing/>
        <w:rPr>
          <w:rFonts w:asciiTheme="majorHAnsi" w:hAnsiTheme="majorHAnsi" w:cs="Arial"/>
          <w:b w:val="0"/>
          <w:color w:val="000000"/>
          <w:sz w:val="20"/>
          <w:szCs w:val="20"/>
        </w:rPr>
      </w:pPr>
      <w:r w:rsidRPr="004D56FE">
        <w:rPr>
          <w:rFonts w:asciiTheme="majorHAnsi" w:hAnsiTheme="majorHAnsi" w:cs="Arial"/>
          <w:b w:val="0"/>
          <w:color w:val="000000"/>
          <w:sz w:val="20"/>
          <w:szCs w:val="20"/>
          <w:lang w:val="en-US"/>
        </w:rPr>
        <w:footnoteRef/>
      </w:r>
      <w:r w:rsidRPr="004D56FE">
        <w:rPr>
          <w:rFonts w:asciiTheme="majorHAnsi" w:hAnsiTheme="majorHAnsi" w:cs="Arial"/>
          <w:b w:val="0"/>
          <w:color w:val="000000"/>
          <w:sz w:val="20"/>
          <w:szCs w:val="20"/>
          <w:lang w:val="en-US"/>
        </w:rPr>
        <w:t xml:space="preserve"> </w:t>
      </w:r>
      <w:r>
        <w:rPr>
          <w:rFonts w:asciiTheme="majorHAnsi" w:hAnsiTheme="majorHAnsi" w:cs="Arial"/>
          <w:b w:val="0"/>
          <w:color w:val="000000"/>
          <w:sz w:val="20"/>
          <w:szCs w:val="20"/>
          <w:lang w:val="en-US"/>
        </w:rPr>
        <w:t>՛՛</w:t>
      </w:r>
      <w:r w:rsidRPr="004D56FE">
        <w:rPr>
          <w:rFonts w:asciiTheme="majorHAnsi" w:hAnsiTheme="majorHAnsi" w:cs="Arial"/>
          <w:b w:val="0"/>
          <w:color w:val="000000"/>
          <w:sz w:val="20"/>
          <w:szCs w:val="20"/>
          <w:lang w:val="en-US"/>
        </w:rPr>
        <w:t>Europe braces for domestic abuse 'perfect storm' amid coronavirus lockdown</w:t>
      </w:r>
      <w:r>
        <w:rPr>
          <w:rFonts w:asciiTheme="majorHAnsi" w:hAnsiTheme="majorHAnsi" w:cs="Arial"/>
          <w:b w:val="0"/>
          <w:color w:val="000000"/>
          <w:sz w:val="20"/>
          <w:szCs w:val="20"/>
          <w:lang w:val="en-US"/>
        </w:rPr>
        <w:t xml:space="preserve">՛՛ </w:t>
      </w:r>
      <w:proofErr w:type="spellStart"/>
      <w:r w:rsidRPr="00976986">
        <w:rPr>
          <w:rFonts w:asciiTheme="majorHAnsi" w:hAnsiTheme="majorHAnsi" w:cs="Calibri"/>
          <w:b w:val="0"/>
          <w:sz w:val="20"/>
          <w:szCs w:val="20"/>
          <w:lang w:val="en-US"/>
        </w:rPr>
        <w:t>հասանելի</w:t>
      </w:r>
      <w:proofErr w:type="spellEnd"/>
      <w:r w:rsidRPr="00976986">
        <w:rPr>
          <w:rFonts w:asciiTheme="majorHAnsi" w:hAnsiTheme="majorHAnsi" w:cs="Calibri"/>
          <w:b w:val="0"/>
          <w:sz w:val="20"/>
          <w:szCs w:val="20"/>
          <w:lang w:val="en-US"/>
        </w:rPr>
        <w:t xml:space="preserve"> </w:t>
      </w:r>
      <w:proofErr w:type="spellStart"/>
      <w:r w:rsidRPr="00976986">
        <w:rPr>
          <w:rFonts w:asciiTheme="majorHAnsi" w:hAnsiTheme="majorHAnsi" w:cs="Calibri"/>
          <w:b w:val="0"/>
          <w:sz w:val="20"/>
          <w:szCs w:val="20"/>
          <w:lang w:val="en-US"/>
        </w:rPr>
        <w:t>էր</w:t>
      </w:r>
      <w:proofErr w:type="spellEnd"/>
      <w:r w:rsidRPr="00976986">
        <w:rPr>
          <w:rFonts w:asciiTheme="majorHAnsi" w:hAnsiTheme="majorHAnsi" w:cs="Calibri"/>
          <w:b w:val="0"/>
          <w:sz w:val="20"/>
          <w:szCs w:val="20"/>
          <w:lang w:val="en-US"/>
        </w:rPr>
        <w:t xml:space="preserve"> </w:t>
      </w:r>
      <w:proofErr w:type="spellStart"/>
      <w:r w:rsidRPr="00976986">
        <w:rPr>
          <w:rFonts w:asciiTheme="majorHAnsi" w:hAnsiTheme="majorHAnsi" w:cs="Calibri"/>
          <w:b w:val="0"/>
          <w:sz w:val="20"/>
          <w:szCs w:val="20"/>
          <w:lang w:val="en-US"/>
        </w:rPr>
        <w:t>ապրիլի</w:t>
      </w:r>
      <w:proofErr w:type="spellEnd"/>
      <w:r w:rsidRPr="00976986">
        <w:rPr>
          <w:rFonts w:asciiTheme="majorHAnsi" w:hAnsiTheme="majorHAnsi" w:cs="Calibri"/>
          <w:b w:val="0"/>
          <w:sz w:val="20"/>
          <w:szCs w:val="20"/>
          <w:lang w:val="en-US"/>
        </w:rPr>
        <w:t xml:space="preserve"> 20-ին, 2020 թ. </w:t>
      </w:r>
      <w:r w:rsidRPr="00976986">
        <w:rPr>
          <w:rFonts w:asciiTheme="majorHAnsi" w:hAnsiTheme="majorHAnsi"/>
          <w:sz w:val="20"/>
          <w:szCs w:val="20"/>
          <w:lang w:val="en-US"/>
        </w:rPr>
        <w:t xml:space="preserve"> </w:t>
      </w:r>
      <w:r w:rsidR="00EB2F48">
        <w:fldChar w:fldCharType="begin"/>
      </w:r>
      <w:r w:rsidR="00EB2F48" w:rsidRPr="00EB2F48">
        <w:rPr>
          <w:lang w:val="en-US"/>
        </w:rPr>
        <w:instrText xml:space="preserve"> HYPERLINK "https://www.swissinfo.ch/eng/reuters/europe-braces-for-domestic-abuse--perfect-storm--amid-coronavirus-lockdown/45646312" </w:instrText>
      </w:r>
      <w:r w:rsidR="00EB2F48">
        <w:fldChar w:fldCharType="separate"/>
      </w:r>
      <w:r w:rsidRPr="004D56FE">
        <w:rPr>
          <w:rStyle w:val="Hyperlink"/>
          <w:b w:val="0"/>
          <w:sz w:val="20"/>
          <w:szCs w:val="20"/>
        </w:rPr>
        <w:t>https://www.swissinfo.ch/eng/reuters/europe-braces-for-domestic-abuse--perfect-storm--amid-coronavirus-lockdown/45646312</w:t>
      </w:r>
      <w:r w:rsidR="00EB2F48">
        <w:rPr>
          <w:rStyle w:val="Hyperlink"/>
          <w:b w:val="0"/>
          <w:sz w:val="20"/>
          <w:szCs w:val="20"/>
        </w:rPr>
        <w:fldChar w:fldCharType="end"/>
      </w:r>
    </w:p>
  </w:footnote>
  <w:footnote w:id="16">
    <w:p w14:paraId="257B7678" w14:textId="77777777" w:rsidR="006C5260" w:rsidRPr="004D56FE" w:rsidRDefault="006C5260" w:rsidP="004D56FE">
      <w:pPr>
        <w:pStyle w:val="Heading1"/>
        <w:shd w:val="clear" w:color="auto" w:fill="FFFFFF"/>
        <w:spacing w:before="0" w:beforeAutospacing="0" w:after="0" w:afterAutospacing="0"/>
        <w:rPr>
          <w:rFonts w:asciiTheme="majorHAnsi" w:eastAsiaTheme="minorHAnsi" w:hAnsiTheme="majorHAnsi" w:cstheme="minorBidi"/>
          <w:b w:val="0"/>
          <w:color w:val="000000"/>
          <w:kern w:val="0"/>
          <w:sz w:val="20"/>
          <w:szCs w:val="20"/>
          <w:shd w:val="clear" w:color="auto" w:fill="FFFFFF"/>
          <w:lang w:eastAsia="en-US"/>
        </w:rPr>
      </w:pPr>
      <w:r w:rsidRPr="004D56FE">
        <w:rPr>
          <w:rFonts w:asciiTheme="majorHAnsi" w:eastAsiaTheme="minorHAnsi" w:hAnsiTheme="majorHAnsi" w:cstheme="minorBidi"/>
          <w:b w:val="0"/>
          <w:color w:val="000000"/>
          <w:kern w:val="0"/>
          <w:sz w:val="20"/>
          <w:szCs w:val="20"/>
          <w:shd w:val="clear" w:color="auto" w:fill="FFFFFF"/>
          <w:lang w:val="en-US" w:eastAsia="en-US"/>
        </w:rPr>
        <w:footnoteRef/>
      </w:r>
      <w:r w:rsidRPr="004D56FE">
        <w:rPr>
          <w:rFonts w:asciiTheme="majorHAnsi" w:eastAsiaTheme="minorHAnsi" w:hAnsiTheme="majorHAnsi" w:cstheme="minorBidi"/>
          <w:b w:val="0"/>
          <w:color w:val="000000"/>
          <w:kern w:val="0"/>
          <w:sz w:val="20"/>
          <w:szCs w:val="20"/>
          <w:shd w:val="clear" w:color="auto" w:fill="FFFFFF"/>
          <w:lang w:val="en-US" w:eastAsia="en-US"/>
        </w:rPr>
        <w:t xml:space="preserve"> </w:t>
      </w:r>
      <w:r>
        <w:rPr>
          <w:rFonts w:asciiTheme="majorHAnsi" w:eastAsiaTheme="minorHAnsi" w:hAnsiTheme="majorHAnsi" w:cstheme="minorBidi"/>
          <w:b w:val="0"/>
          <w:color w:val="000000"/>
          <w:kern w:val="0"/>
          <w:sz w:val="20"/>
          <w:szCs w:val="20"/>
          <w:shd w:val="clear" w:color="auto" w:fill="FFFFFF"/>
          <w:lang w:val="en-US" w:eastAsia="en-US"/>
        </w:rPr>
        <w:t>՛՛</w:t>
      </w:r>
      <w:r w:rsidRPr="004D56FE">
        <w:rPr>
          <w:rFonts w:asciiTheme="majorHAnsi" w:eastAsiaTheme="minorHAnsi" w:hAnsiTheme="majorHAnsi" w:cstheme="minorBidi"/>
          <w:b w:val="0"/>
          <w:color w:val="000000"/>
          <w:kern w:val="0"/>
          <w:sz w:val="20"/>
          <w:szCs w:val="20"/>
          <w:shd w:val="clear" w:color="auto" w:fill="FFFFFF"/>
          <w:lang w:val="en-US" w:eastAsia="en-US"/>
        </w:rPr>
        <w:t>Lockdowns around the world bring rise in domestic violence</w:t>
      </w:r>
      <w:r>
        <w:rPr>
          <w:rFonts w:asciiTheme="majorHAnsi" w:eastAsiaTheme="minorHAnsi" w:hAnsiTheme="majorHAnsi" w:cstheme="minorBidi"/>
          <w:b w:val="0"/>
          <w:color w:val="000000"/>
          <w:kern w:val="0"/>
          <w:sz w:val="20"/>
          <w:szCs w:val="20"/>
          <w:shd w:val="clear" w:color="auto" w:fill="FFFFFF"/>
          <w:lang w:val="en-US" w:eastAsia="en-US"/>
        </w:rPr>
        <w:t xml:space="preserve">՛՛ </w:t>
      </w:r>
      <w:proofErr w:type="spellStart"/>
      <w:r w:rsidRPr="00976986">
        <w:rPr>
          <w:rFonts w:asciiTheme="majorHAnsi" w:hAnsiTheme="majorHAnsi" w:cs="Calibri"/>
          <w:b w:val="0"/>
          <w:sz w:val="20"/>
          <w:szCs w:val="20"/>
          <w:lang w:val="en-US"/>
        </w:rPr>
        <w:t>հասանելի</w:t>
      </w:r>
      <w:proofErr w:type="spellEnd"/>
      <w:r w:rsidRPr="00976986">
        <w:rPr>
          <w:rFonts w:asciiTheme="majorHAnsi" w:hAnsiTheme="majorHAnsi" w:cs="Calibri"/>
          <w:b w:val="0"/>
          <w:sz w:val="20"/>
          <w:szCs w:val="20"/>
          <w:lang w:val="en-US"/>
        </w:rPr>
        <w:t xml:space="preserve"> </w:t>
      </w:r>
      <w:proofErr w:type="spellStart"/>
      <w:r w:rsidRPr="00976986">
        <w:rPr>
          <w:rFonts w:asciiTheme="majorHAnsi" w:hAnsiTheme="majorHAnsi" w:cs="Calibri"/>
          <w:b w:val="0"/>
          <w:sz w:val="20"/>
          <w:szCs w:val="20"/>
          <w:lang w:val="en-US"/>
        </w:rPr>
        <w:t>էր</w:t>
      </w:r>
      <w:proofErr w:type="spellEnd"/>
      <w:r w:rsidRPr="00976986">
        <w:rPr>
          <w:rFonts w:asciiTheme="majorHAnsi" w:hAnsiTheme="majorHAnsi" w:cs="Calibri"/>
          <w:b w:val="0"/>
          <w:sz w:val="20"/>
          <w:szCs w:val="20"/>
          <w:lang w:val="en-US"/>
        </w:rPr>
        <w:t xml:space="preserve"> </w:t>
      </w:r>
      <w:proofErr w:type="spellStart"/>
      <w:r w:rsidRPr="00976986">
        <w:rPr>
          <w:rFonts w:asciiTheme="majorHAnsi" w:hAnsiTheme="majorHAnsi" w:cs="Calibri"/>
          <w:b w:val="0"/>
          <w:sz w:val="20"/>
          <w:szCs w:val="20"/>
          <w:lang w:val="en-US"/>
        </w:rPr>
        <w:t>ապրիլի</w:t>
      </w:r>
      <w:proofErr w:type="spellEnd"/>
      <w:r w:rsidRPr="00976986">
        <w:rPr>
          <w:rFonts w:asciiTheme="majorHAnsi" w:hAnsiTheme="majorHAnsi" w:cs="Calibri"/>
          <w:b w:val="0"/>
          <w:sz w:val="20"/>
          <w:szCs w:val="20"/>
          <w:lang w:val="en-US"/>
        </w:rPr>
        <w:t xml:space="preserve"> 20-ին, 2020 թ.</w:t>
      </w:r>
      <w:r>
        <w:rPr>
          <w:rFonts w:asciiTheme="majorHAnsi" w:hAnsiTheme="majorHAnsi" w:cs="Calibri"/>
          <w:b w:val="0"/>
          <w:sz w:val="20"/>
          <w:szCs w:val="20"/>
          <w:lang w:val="en-US"/>
        </w:rPr>
        <w:t xml:space="preserve"> </w:t>
      </w:r>
      <w:r w:rsidR="00EB2F48">
        <w:fldChar w:fldCharType="begin"/>
      </w:r>
      <w:r w:rsidR="00EB2F48" w:rsidRPr="00EB2F48">
        <w:rPr>
          <w:lang w:val="en-US"/>
        </w:rPr>
        <w:instrText xml:space="preserve"> HYPERLINK "https://www.theguardian.com/society/2020/mar/28/lockdowns-world-rise-domestic-violence" </w:instrText>
      </w:r>
      <w:r w:rsidR="00EB2F48">
        <w:fldChar w:fldCharType="separate"/>
      </w:r>
      <w:r w:rsidRPr="004D56FE">
        <w:rPr>
          <w:rStyle w:val="Hyperlink"/>
          <w:b w:val="0"/>
          <w:sz w:val="20"/>
          <w:szCs w:val="20"/>
        </w:rPr>
        <w:t>https://www.theguardian.com/society/2020/mar/28/lockdowns-world-rise-domestic-violence</w:t>
      </w:r>
      <w:r w:rsidR="00EB2F48">
        <w:rPr>
          <w:rStyle w:val="Hyperlink"/>
          <w:b w:val="0"/>
          <w:sz w:val="20"/>
          <w:szCs w:val="20"/>
        </w:rPr>
        <w:fldChar w:fldCharType="end"/>
      </w:r>
    </w:p>
    <w:p w14:paraId="0C7C9C35" w14:textId="77777777" w:rsidR="006C5260" w:rsidRPr="004D56FE" w:rsidRDefault="006C5260">
      <w:pPr>
        <w:pStyle w:val="FootnoteText"/>
      </w:pPr>
    </w:p>
  </w:footnote>
  <w:footnote w:id="17">
    <w:p w14:paraId="23816317" w14:textId="5EDFB330" w:rsidR="006C5260" w:rsidRPr="009F118C" w:rsidRDefault="006C5260" w:rsidP="009F118C">
      <w:pPr>
        <w:pStyle w:val="Heading1"/>
        <w:shd w:val="clear" w:color="auto" w:fill="FFFFFF"/>
        <w:spacing w:before="0" w:beforeAutospacing="0" w:after="0" w:afterAutospacing="0"/>
        <w:rPr>
          <w:rFonts w:ascii="Arial" w:hAnsi="Arial" w:cs="Arial"/>
          <w:b w:val="0"/>
          <w:color w:val="0A0A0A"/>
          <w:sz w:val="20"/>
          <w:szCs w:val="20"/>
        </w:rPr>
      </w:pPr>
      <w:r w:rsidRPr="00BD6547">
        <w:rPr>
          <w:rStyle w:val="FootnoteReference"/>
          <w:rFonts w:asciiTheme="majorHAnsi" w:hAnsiTheme="majorHAnsi"/>
          <w:b w:val="0"/>
          <w:sz w:val="20"/>
          <w:szCs w:val="20"/>
        </w:rPr>
        <w:footnoteRef/>
      </w:r>
      <w:r w:rsidR="002C4493">
        <w:rPr>
          <w:b w:val="0"/>
          <w:sz w:val="20"/>
          <w:szCs w:val="20"/>
          <w:lang w:val="en-US"/>
        </w:rPr>
        <w:t xml:space="preserve"> </w:t>
      </w:r>
      <w:r w:rsidR="002C4493" w:rsidRPr="002C4493">
        <w:rPr>
          <w:rFonts w:asciiTheme="majorHAnsi" w:hAnsiTheme="majorHAnsi"/>
          <w:b w:val="0"/>
          <w:sz w:val="20"/>
          <w:szCs w:val="20"/>
          <w:lang w:val="en-US"/>
        </w:rPr>
        <w:t>“</w:t>
      </w:r>
      <w:r w:rsidRPr="004D56FE">
        <w:rPr>
          <w:rFonts w:asciiTheme="majorHAnsi" w:eastAsiaTheme="minorHAnsi" w:hAnsiTheme="majorHAnsi" w:cstheme="minorBidi"/>
          <w:b w:val="0"/>
          <w:color w:val="000000"/>
          <w:kern w:val="0"/>
          <w:sz w:val="20"/>
          <w:szCs w:val="20"/>
          <w:shd w:val="clear" w:color="auto" w:fill="FFFFFF"/>
          <w:lang w:val="en-US" w:eastAsia="en-US"/>
        </w:rPr>
        <w:t>Quick and robust' garda response to domestic violence reports promised</w:t>
      </w:r>
      <w:r w:rsidR="002C4493" w:rsidRPr="002C4493">
        <w:rPr>
          <w:rFonts w:asciiTheme="majorHAnsi" w:hAnsiTheme="majorHAnsi" w:cs="Arial"/>
          <w:b w:val="0"/>
          <w:bCs w:val="0"/>
          <w:color w:val="161616"/>
          <w:sz w:val="20"/>
          <w:szCs w:val="20"/>
          <w:lang w:val="en-US"/>
        </w:rPr>
        <w:t>”</w:t>
      </w:r>
      <w:r>
        <w:rPr>
          <w:rFonts w:asciiTheme="majorHAnsi" w:eastAsiaTheme="minorHAnsi" w:hAnsiTheme="majorHAnsi" w:cstheme="minorBidi"/>
          <w:b w:val="0"/>
          <w:color w:val="000000"/>
          <w:kern w:val="0"/>
          <w:sz w:val="20"/>
          <w:szCs w:val="20"/>
          <w:shd w:val="clear" w:color="auto" w:fill="FFFFFF"/>
          <w:lang w:val="en-US" w:eastAsia="en-US"/>
        </w:rPr>
        <w:t xml:space="preserve"> </w:t>
      </w:r>
      <w:proofErr w:type="spellStart"/>
      <w:r w:rsidRPr="00976986">
        <w:rPr>
          <w:rFonts w:asciiTheme="majorHAnsi" w:hAnsiTheme="majorHAnsi" w:cs="Calibri"/>
          <w:b w:val="0"/>
          <w:sz w:val="20"/>
          <w:szCs w:val="20"/>
          <w:lang w:val="en-US"/>
        </w:rPr>
        <w:t>հասանելի</w:t>
      </w:r>
      <w:proofErr w:type="spellEnd"/>
      <w:r w:rsidRPr="00976986">
        <w:rPr>
          <w:rFonts w:asciiTheme="majorHAnsi" w:hAnsiTheme="majorHAnsi" w:cs="Calibri"/>
          <w:b w:val="0"/>
          <w:sz w:val="20"/>
          <w:szCs w:val="20"/>
          <w:lang w:val="en-US"/>
        </w:rPr>
        <w:t xml:space="preserve"> </w:t>
      </w:r>
      <w:proofErr w:type="spellStart"/>
      <w:r w:rsidRPr="00976986">
        <w:rPr>
          <w:rFonts w:asciiTheme="majorHAnsi" w:hAnsiTheme="majorHAnsi" w:cs="Calibri"/>
          <w:b w:val="0"/>
          <w:sz w:val="20"/>
          <w:szCs w:val="20"/>
          <w:lang w:val="en-US"/>
        </w:rPr>
        <w:t>էր</w:t>
      </w:r>
      <w:proofErr w:type="spellEnd"/>
      <w:r w:rsidRPr="00976986">
        <w:rPr>
          <w:rFonts w:asciiTheme="majorHAnsi" w:hAnsiTheme="majorHAnsi" w:cs="Calibri"/>
          <w:b w:val="0"/>
          <w:sz w:val="20"/>
          <w:szCs w:val="20"/>
          <w:lang w:val="en-US"/>
        </w:rPr>
        <w:t xml:space="preserve"> </w:t>
      </w:r>
      <w:proofErr w:type="spellStart"/>
      <w:r w:rsidRPr="00976986">
        <w:rPr>
          <w:rFonts w:asciiTheme="majorHAnsi" w:hAnsiTheme="majorHAnsi" w:cs="Calibri"/>
          <w:b w:val="0"/>
          <w:sz w:val="20"/>
          <w:szCs w:val="20"/>
          <w:lang w:val="en-US"/>
        </w:rPr>
        <w:t>ապրիլի</w:t>
      </w:r>
      <w:proofErr w:type="spellEnd"/>
      <w:r w:rsidRPr="00976986">
        <w:rPr>
          <w:rFonts w:asciiTheme="majorHAnsi" w:hAnsiTheme="majorHAnsi" w:cs="Calibri"/>
          <w:b w:val="0"/>
          <w:sz w:val="20"/>
          <w:szCs w:val="20"/>
          <w:lang w:val="en-US"/>
        </w:rPr>
        <w:t xml:space="preserve"> 20-ին, 2020 թ.</w:t>
      </w:r>
      <w:r>
        <w:rPr>
          <w:rFonts w:asciiTheme="majorHAnsi" w:hAnsiTheme="majorHAnsi" w:cs="Calibri"/>
          <w:b w:val="0"/>
          <w:sz w:val="20"/>
          <w:szCs w:val="20"/>
          <w:lang w:val="en-US"/>
        </w:rPr>
        <w:t xml:space="preserve"> </w:t>
      </w:r>
      <w:r w:rsidR="00EB2F48">
        <w:fldChar w:fldCharType="begin"/>
      </w:r>
      <w:r w:rsidR="00EB2F48" w:rsidRPr="00EB2F48">
        <w:rPr>
          <w:lang w:val="en-US"/>
        </w:rPr>
        <w:instrText xml:space="preserve"> HYPERLINK "https://www.rte.ie/news/ireland/2020/0401/1127724-gardai-domestic-violence-cases/" \h </w:instrText>
      </w:r>
      <w:r w:rsidR="00EB2F48">
        <w:fldChar w:fldCharType="separate"/>
      </w:r>
      <w:r w:rsidRPr="009F118C">
        <w:rPr>
          <w:rStyle w:val="Hyperlink"/>
          <w:rFonts w:asciiTheme="majorHAnsi" w:hAnsiTheme="majorHAnsi"/>
          <w:b w:val="0"/>
          <w:sz w:val="20"/>
        </w:rPr>
        <w:t>https://www.rte.ie/news/ireland/2020/0401/1127724-gardai-domestic-violence-cases/</w:t>
      </w:r>
      <w:r w:rsidR="00EB2F48">
        <w:rPr>
          <w:rStyle w:val="Hyperlink"/>
          <w:rFonts w:asciiTheme="majorHAnsi" w:hAnsiTheme="majorHAnsi"/>
          <w:b w:val="0"/>
          <w:sz w:val="20"/>
        </w:rPr>
        <w:fldChar w:fldCharType="end"/>
      </w:r>
    </w:p>
  </w:footnote>
  <w:footnote w:id="18">
    <w:p w14:paraId="35C327EC" w14:textId="26CE7BC3" w:rsidR="006C5260" w:rsidRPr="00976986" w:rsidRDefault="006C5260">
      <w:pPr>
        <w:pStyle w:val="FootnoteText"/>
        <w:rPr>
          <w:rFonts w:asciiTheme="majorHAnsi" w:hAnsiTheme="majorHAnsi"/>
          <w:lang w:val="en-US"/>
        </w:rPr>
      </w:pPr>
      <w:r w:rsidRPr="00976986">
        <w:rPr>
          <w:rStyle w:val="FootnoteReference"/>
          <w:rFonts w:asciiTheme="majorHAnsi" w:hAnsiTheme="majorHAnsi"/>
        </w:rPr>
        <w:footnoteRef/>
      </w:r>
      <w:r w:rsidRPr="00976986">
        <w:rPr>
          <w:rFonts w:asciiTheme="majorHAnsi" w:hAnsiTheme="majorHAnsi"/>
          <w:lang w:val="en-US"/>
        </w:rPr>
        <w:t xml:space="preserve"> </w:t>
      </w:r>
      <w:r w:rsidR="002C4493" w:rsidRPr="002C4493">
        <w:rPr>
          <w:rFonts w:asciiTheme="majorHAnsi" w:hAnsiTheme="majorHAnsi"/>
          <w:lang w:val="en-US"/>
        </w:rPr>
        <w:t>“</w:t>
      </w:r>
      <w:r w:rsidRPr="00976986">
        <w:rPr>
          <w:rFonts w:asciiTheme="majorHAnsi" w:hAnsiTheme="majorHAnsi"/>
          <w:bCs/>
          <w:color w:val="000000"/>
          <w:shd w:val="clear" w:color="auto" w:fill="FFFFFF"/>
          <w:lang w:val="en-US"/>
        </w:rPr>
        <w:t>States must combat domestic violence in the context of COVID-19 lockdowns – UN rights expert</w:t>
      </w:r>
      <w:r w:rsidR="002C4493" w:rsidRPr="002C4493">
        <w:rPr>
          <w:rFonts w:asciiTheme="majorHAnsi" w:hAnsiTheme="majorHAnsi" w:cs="Arial"/>
          <w:bCs/>
          <w:color w:val="161616"/>
          <w:lang w:val="en-US"/>
        </w:rPr>
        <w:t>”</w:t>
      </w:r>
      <w:r w:rsidRPr="00976986">
        <w:rPr>
          <w:rFonts w:asciiTheme="majorHAnsi" w:hAnsiTheme="majorHAnsi"/>
          <w:lang w:val="en-US"/>
        </w:rPr>
        <w:t xml:space="preserve"> </w:t>
      </w:r>
      <w:r w:rsidR="00EB2F48">
        <w:fldChar w:fldCharType="begin"/>
      </w:r>
      <w:r w:rsidR="00EB2F48" w:rsidRPr="00EB2F48">
        <w:rPr>
          <w:lang w:val="en-US"/>
        </w:rPr>
        <w:instrText xml:space="preserve"> HYPERLINK "https://www.ohchr.org/EN/NewsEvents/Pages/DisplayNews.aspx?NewsID=25749&amp;LangID=E" </w:instrText>
      </w:r>
      <w:r w:rsidR="00EB2F48">
        <w:fldChar w:fldCharType="separate"/>
      </w:r>
      <w:r w:rsidRPr="00976986">
        <w:rPr>
          <w:rStyle w:val="Hyperlink"/>
          <w:rFonts w:asciiTheme="majorHAnsi" w:hAnsiTheme="majorHAnsi"/>
          <w:lang w:val="en-US"/>
        </w:rPr>
        <w:t>https://www.ohchr.org/EN/NewsEvents/Pages/DisplayNews.aspx?NewsID=25749&amp;LangID=E</w:t>
      </w:r>
      <w:r w:rsidR="00EB2F48">
        <w:rPr>
          <w:rStyle w:val="Hyperlink"/>
          <w:rFonts w:asciiTheme="majorHAnsi" w:hAnsiTheme="majorHAnsi"/>
          <w:lang w:val="en-US"/>
        </w:rPr>
        <w:fldChar w:fldCharType="end"/>
      </w:r>
      <w:r w:rsidRPr="00976986">
        <w:rPr>
          <w:rFonts w:asciiTheme="majorHAnsi" w:hAnsiTheme="majorHAnsi"/>
          <w:lang w:val="en-US"/>
        </w:rPr>
        <w:t xml:space="preserve"> </w:t>
      </w:r>
    </w:p>
  </w:footnote>
  <w:footnote w:id="19">
    <w:p w14:paraId="1ADF55EA" w14:textId="77777777" w:rsidR="006C5260" w:rsidRPr="00CC3004" w:rsidRDefault="006C5260" w:rsidP="00FC71D8">
      <w:pPr>
        <w:pStyle w:val="Heading3"/>
        <w:shd w:val="clear" w:color="auto" w:fill="FFFFFF"/>
        <w:spacing w:before="0" w:line="240" w:lineRule="auto"/>
        <w:contextualSpacing/>
        <w:rPr>
          <w:rFonts w:cs="Arial"/>
          <w:b w:val="0"/>
          <w:bCs w:val="0"/>
          <w:color w:val="161616"/>
          <w:sz w:val="20"/>
          <w:szCs w:val="20"/>
          <w:lang w:val="en-US"/>
        </w:rPr>
      </w:pPr>
      <w:r w:rsidRPr="00976986">
        <w:rPr>
          <w:rStyle w:val="FootnoteReference"/>
          <w:b w:val="0"/>
          <w:color w:val="auto"/>
          <w:sz w:val="20"/>
          <w:szCs w:val="20"/>
        </w:rPr>
        <w:footnoteRef/>
      </w:r>
      <w:r w:rsidRPr="00976986">
        <w:rPr>
          <w:b w:val="0"/>
          <w:color w:val="auto"/>
          <w:sz w:val="20"/>
          <w:szCs w:val="20"/>
          <w:lang w:val="en-US"/>
        </w:rPr>
        <w:t xml:space="preserve"> </w:t>
      </w:r>
      <w:r>
        <w:rPr>
          <w:b w:val="0"/>
          <w:color w:val="auto"/>
          <w:sz w:val="20"/>
          <w:szCs w:val="20"/>
          <w:lang w:val="en-US"/>
        </w:rPr>
        <w:t>“</w:t>
      </w:r>
      <w:r w:rsidRPr="00976986">
        <w:rPr>
          <w:rFonts w:cs="Arial"/>
          <w:b w:val="0"/>
          <w:bCs w:val="0"/>
          <w:color w:val="auto"/>
          <w:sz w:val="20"/>
          <w:szCs w:val="20"/>
          <w:lang w:val="en-US"/>
        </w:rPr>
        <w:t>COVID-</w:t>
      </w:r>
      <w:r w:rsidRPr="00976986">
        <w:rPr>
          <w:rFonts w:cs="Arial"/>
          <w:b w:val="0"/>
          <w:bCs w:val="0"/>
          <w:color w:val="161616"/>
          <w:sz w:val="20"/>
          <w:szCs w:val="20"/>
          <w:lang w:val="en-US"/>
        </w:rPr>
        <w:t>19 and isolation at home may increase the risk of Domestic Violence</w:t>
      </w:r>
      <w:r>
        <w:rPr>
          <w:rFonts w:cs="Arial"/>
          <w:b w:val="0"/>
          <w:bCs w:val="0"/>
          <w:color w:val="161616"/>
          <w:sz w:val="20"/>
          <w:szCs w:val="20"/>
          <w:lang w:val="en-US"/>
        </w:rPr>
        <w:t>”</w:t>
      </w:r>
      <w:r w:rsidRPr="00976986">
        <w:rPr>
          <w:rFonts w:cs="Arial"/>
          <w:b w:val="0"/>
          <w:bCs w:val="0"/>
          <w:color w:val="161616"/>
          <w:sz w:val="20"/>
          <w:szCs w:val="20"/>
          <w:lang w:val="en-US"/>
        </w:rPr>
        <w:t xml:space="preserve"> </w:t>
      </w:r>
      <w:r w:rsidR="00EB2F48">
        <w:fldChar w:fldCharType="begin"/>
      </w:r>
      <w:r w:rsidR="00EB2F48" w:rsidRPr="00EB2F48">
        <w:rPr>
          <w:lang w:val="en-US"/>
        </w:rPr>
        <w:instrText xml:space="preserve"> HYPERLINK "https://www.coe.int/en/web/pristina/-/covid-19-and-isolation-at-home-may-increase-the-risk-of-domestic-violence" </w:instrText>
      </w:r>
      <w:r w:rsidR="00EB2F48">
        <w:fldChar w:fldCharType="separate"/>
      </w:r>
      <w:r w:rsidRPr="00976986">
        <w:rPr>
          <w:rStyle w:val="Hyperlink"/>
          <w:b w:val="0"/>
          <w:sz w:val="20"/>
          <w:szCs w:val="20"/>
          <w:lang w:val="en-US"/>
        </w:rPr>
        <w:t>https://www.coe.int/en/web/pristina/-/covid-19-and-isolation-at-home-may-increase-the-risk-of-domestic-violence</w:t>
      </w:r>
      <w:r w:rsidR="00EB2F48">
        <w:rPr>
          <w:rStyle w:val="Hyperlink"/>
          <w:b w:val="0"/>
          <w:sz w:val="20"/>
          <w:szCs w:val="20"/>
          <w:lang w:val="en-US"/>
        </w:rPr>
        <w:fldChar w:fldCharType="end"/>
      </w:r>
    </w:p>
  </w:footnote>
  <w:footnote w:id="20">
    <w:p w14:paraId="04EFA8EF" w14:textId="33B05C44" w:rsidR="006C5260" w:rsidRPr="00FC71D8" w:rsidRDefault="006C5260">
      <w:pPr>
        <w:pStyle w:val="FootnoteText"/>
        <w:rPr>
          <w:lang w:val="en-US"/>
        </w:rPr>
      </w:pPr>
      <w:r w:rsidRPr="00976986">
        <w:rPr>
          <w:rStyle w:val="FootnoteReference"/>
          <w:rFonts w:asciiTheme="majorHAnsi" w:hAnsiTheme="majorHAnsi"/>
        </w:rPr>
        <w:footnoteRef/>
      </w:r>
      <w:r w:rsidR="002C4493">
        <w:rPr>
          <w:rFonts w:asciiTheme="majorHAnsi" w:hAnsiTheme="majorHAnsi"/>
          <w:lang w:val="en-US"/>
        </w:rPr>
        <w:t xml:space="preserve"> </w:t>
      </w:r>
      <w:r w:rsidRPr="00976986">
        <w:rPr>
          <w:rFonts w:asciiTheme="majorHAnsi" w:hAnsiTheme="majorHAnsi"/>
          <w:lang w:val="en-US"/>
        </w:rPr>
        <w:t xml:space="preserve">Declaration of the Committee of the Parties to the Council of Europe Convention on Preventing and Combating Violence against Women and Domestic Violence (Istanbul Convention) on the implementation of the Convention during the COVID-19 pandemic </w:t>
      </w:r>
      <w:r w:rsidR="00EB2F48">
        <w:fldChar w:fldCharType="begin"/>
      </w:r>
      <w:r w:rsidR="00EB2F48" w:rsidRPr="00EB2F48">
        <w:rPr>
          <w:lang w:val="en-US"/>
        </w:rPr>
        <w:instrText xml:space="preserve"> HYPERLINK "https://rm.coe</w:instrText>
      </w:r>
      <w:r w:rsidR="00EB2F48" w:rsidRPr="00EB2F48">
        <w:rPr>
          <w:lang w:val="en-US"/>
        </w:rPr>
        <w:instrText xml:space="preserve">.int/declaration-committee-of-the-parties-to-ic-covid-/16809e33c6" </w:instrText>
      </w:r>
      <w:r w:rsidR="00EB2F48">
        <w:fldChar w:fldCharType="separate"/>
      </w:r>
      <w:r w:rsidRPr="00976986">
        <w:rPr>
          <w:rStyle w:val="Hyperlink"/>
          <w:rFonts w:asciiTheme="majorHAnsi" w:hAnsiTheme="majorHAnsi"/>
          <w:lang w:val="en-US"/>
        </w:rPr>
        <w:t>https://rm.coe.int/declaration-committee-of-the-parties-to-ic-covid-/16809e33c6</w:t>
      </w:r>
      <w:r w:rsidR="00EB2F48">
        <w:rPr>
          <w:rStyle w:val="Hyperlink"/>
          <w:rFonts w:asciiTheme="majorHAnsi" w:hAnsiTheme="majorHAnsi"/>
          <w:lang w:val="en-US"/>
        </w:rPr>
        <w:fldChar w:fldCharType="end"/>
      </w:r>
    </w:p>
  </w:footnote>
  <w:footnote w:id="21">
    <w:p w14:paraId="793091C4" w14:textId="77777777" w:rsidR="006C5260" w:rsidRPr="00BD6547" w:rsidRDefault="006C5260" w:rsidP="00BD6547">
      <w:pPr>
        <w:pStyle w:val="FootnoteText"/>
        <w:jc w:val="both"/>
        <w:rPr>
          <w:rFonts w:ascii="Times New Roman" w:hAnsi="Times New Roman" w:cs="Times New Roman"/>
          <w:lang w:val="en-US"/>
        </w:rPr>
      </w:pPr>
      <w:r w:rsidRPr="00BD6547">
        <w:rPr>
          <w:rStyle w:val="FootnoteReference"/>
          <w:rFonts w:ascii="Times New Roman" w:hAnsi="Times New Roman" w:cs="Times New Roman"/>
        </w:rPr>
        <w:footnoteRef/>
      </w:r>
      <w:r w:rsidRPr="00BD6547">
        <w:rPr>
          <w:rFonts w:ascii="Times New Roman" w:hAnsi="Times New Roman" w:cs="Times New Roman"/>
          <w:lang w:val="en-US"/>
        </w:rPr>
        <w:t xml:space="preserve"> </w:t>
      </w:r>
      <w:r w:rsidRPr="00F44A57">
        <w:rPr>
          <w:rFonts w:asciiTheme="majorHAnsi" w:hAnsiTheme="majorHAnsi" w:cs="Times New Roman"/>
        </w:rPr>
        <w:t>ՀՀ</w:t>
      </w:r>
      <w:r w:rsidRPr="00F44A57">
        <w:rPr>
          <w:rFonts w:asciiTheme="majorHAnsi" w:hAnsiTheme="majorHAnsi" w:cs="Times New Roman"/>
          <w:lang w:val="en-US"/>
        </w:rPr>
        <w:t xml:space="preserve"> </w:t>
      </w:r>
      <w:proofErr w:type="spellStart"/>
      <w:r w:rsidRPr="00F44A57">
        <w:rPr>
          <w:rFonts w:asciiTheme="majorHAnsi" w:hAnsiTheme="majorHAnsi" w:cs="Times New Roman"/>
        </w:rPr>
        <w:t>վարչապետի</w:t>
      </w:r>
      <w:proofErr w:type="spellEnd"/>
      <w:r w:rsidRPr="00F44A57">
        <w:rPr>
          <w:rFonts w:asciiTheme="majorHAnsi" w:hAnsiTheme="majorHAnsi" w:cs="Times New Roman"/>
          <w:lang w:val="en-US"/>
        </w:rPr>
        <w:t xml:space="preserve"> N 1685-</w:t>
      </w:r>
      <w:r w:rsidRPr="00F44A57">
        <w:rPr>
          <w:rFonts w:asciiTheme="majorHAnsi" w:hAnsiTheme="majorHAnsi" w:cs="Times New Roman"/>
        </w:rPr>
        <w:t>Ա</w:t>
      </w:r>
      <w:r w:rsidRPr="00F44A57">
        <w:rPr>
          <w:rFonts w:asciiTheme="majorHAnsi" w:hAnsiTheme="majorHAnsi" w:cs="Times New Roman"/>
          <w:lang w:val="en-US"/>
        </w:rPr>
        <w:t xml:space="preserve"> </w:t>
      </w:r>
      <w:proofErr w:type="spellStart"/>
      <w:r w:rsidRPr="00F44A57">
        <w:rPr>
          <w:rFonts w:asciiTheme="majorHAnsi" w:hAnsiTheme="majorHAnsi" w:cs="Times New Roman"/>
        </w:rPr>
        <w:t>որոշում</w:t>
      </w:r>
      <w:proofErr w:type="spellEnd"/>
      <w:r w:rsidRPr="00F44A57">
        <w:rPr>
          <w:rFonts w:asciiTheme="majorHAnsi" w:hAnsiTheme="majorHAnsi" w:cs="Times New Roman"/>
          <w:lang w:val="en-US"/>
        </w:rPr>
        <w:t xml:space="preserve"> «</w:t>
      </w:r>
      <w:proofErr w:type="spellStart"/>
      <w:r w:rsidRPr="00F44A57">
        <w:rPr>
          <w:rFonts w:asciiTheme="majorHAnsi" w:hAnsiTheme="majorHAnsi" w:cs="Times New Roman"/>
        </w:rPr>
        <w:t>Ընտանիքում</w:t>
      </w:r>
      <w:proofErr w:type="spellEnd"/>
      <w:r w:rsidRPr="00F44A57">
        <w:rPr>
          <w:rFonts w:asciiTheme="majorHAnsi" w:hAnsiTheme="majorHAnsi" w:cs="Times New Roman"/>
          <w:lang w:val="en-US"/>
        </w:rPr>
        <w:t xml:space="preserve"> </w:t>
      </w:r>
      <w:proofErr w:type="spellStart"/>
      <w:r w:rsidRPr="00F44A57">
        <w:rPr>
          <w:rFonts w:asciiTheme="majorHAnsi" w:hAnsiTheme="majorHAnsi" w:cs="Times New Roman"/>
        </w:rPr>
        <w:t>բռնության</w:t>
      </w:r>
      <w:proofErr w:type="spellEnd"/>
      <w:r w:rsidRPr="00F44A57">
        <w:rPr>
          <w:rFonts w:asciiTheme="majorHAnsi" w:hAnsiTheme="majorHAnsi" w:cs="Times New Roman"/>
          <w:lang w:val="en-US"/>
        </w:rPr>
        <w:t xml:space="preserve"> </w:t>
      </w:r>
      <w:proofErr w:type="spellStart"/>
      <w:r w:rsidRPr="00F44A57">
        <w:rPr>
          <w:rFonts w:asciiTheme="majorHAnsi" w:hAnsiTheme="majorHAnsi" w:cs="Times New Roman"/>
        </w:rPr>
        <w:t>կանխարգելման</w:t>
      </w:r>
      <w:proofErr w:type="spellEnd"/>
      <w:r w:rsidRPr="00F44A57">
        <w:rPr>
          <w:rFonts w:asciiTheme="majorHAnsi" w:hAnsiTheme="majorHAnsi" w:cs="Times New Roman"/>
          <w:lang w:val="en-US"/>
        </w:rPr>
        <w:t xml:space="preserve">» </w:t>
      </w:r>
      <w:proofErr w:type="spellStart"/>
      <w:r w:rsidRPr="00F44A57">
        <w:rPr>
          <w:rFonts w:asciiTheme="majorHAnsi" w:hAnsiTheme="majorHAnsi" w:cs="Times New Roman"/>
        </w:rPr>
        <w:t>խորհրդի</w:t>
      </w:r>
      <w:proofErr w:type="spellEnd"/>
      <w:r w:rsidRPr="00F44A57">
        <w:rPr>
          <w:rFonts w:asciiTheme="majorHAnsi" w:hAnsiTheme="majorHAnsi" w:cs="Times New Roman"/>
          <w:lang w:val="en-US"/>
        </w:rPr>
        <w:t xml:space="preserve"> </w:t>
      </w:r>
      <w:proofErr w:type="spellStart"/>
      <w:r w:rsidRPr="00F44A57">
        <w:rPr>
          <w:rFonts w:asciiTheme="majorHAnsi" w:hAnsiTheme="majorHAnsi" w:cs="Times New Roman"/>
          <w:lang w:val="en-US"/>
        </w:rPr>
        <w:t>անհատական</w:t>
      </w:r>
      <w:proofErr w:type="spellEnd"/>
      <w:r w:rsidRPr="00F44A57">
        <w:rPr>
          <w:rFonts w:asciiTheme="majorHAnsi" w:hAnsiTheme="majorHAnsi" w:cs="Times New Roman"/>
          <w:lang w:val="en-US"/>
        </w:rPr>
        <w:t xml:space="preserve"> </w:t>
      </w:r>
      <w:proofErr w:type="spellStart"/>
      <w:r w:rsidRPr="00F44A57">
        <w:rPr>
          <w:rFonts w:asciiTheme="majorHAnsi" w:hAnsiTheme="majorHAnsi" w:cs="Times New Roman"/>
        </w:rPr>
        <w:t>կազմ</w:t>
      </w:r>
      <w:proofErr w:type="spellEnd"/>
      <w:r w:rsidRPr="00F44A57">
        <w:rPr>
          <w:rFonts w:asciiTheme="majorHAnsi" w:hAnsiTheme="majorHAnsi" w:cs="Times New Roman"/>
          <w:lang w:val="en-US"/>
        </w:rPr>
        <w:t xml:space="preserve">ը </w:t>
      </w:r>
      <w:proofErr w:type="spellStart"/>
      <w:r w:rsidRPr="00F44A57">
        <w:rPr>
          <w:rFonts w:asciiTheme="majorHAnsi" w:hAnsiTheme="majorHAnsi" w:cs="Times New Roman"/>
          <w:lang w:val="en-US"/>
        </w:rPr>
        <w:t>հաստատելու</w:t>
      </w:r>
      <w:proofErr w:type="spellEnd"/>
      <w:r w:rsidRPr="00F44A57">
        <w:rPr>
          <w:rFonts w:asciiTheme="majorHAnsi" w:hAnsiTheme="majorHAnsi" w:cs="Times New Roman"/>
          <w:lang w:val="en-US"/>
        </w:rPr>
        <w:t xml:space="preserve"> </w:t>
      </w:r>
      <w:proofErr w:type="spellStart"/>
      <w:r w:rsidRPr="00F44A57">
        <w:rPr>
          <w:rFonts w:asciiTheme="majorHAnsi" w:hAnsiTheme="majorHAnsi" w:cs="Times New Roman"/>
          <w:lang w:val="en-US"/>
        </w:rPr>
        <w:t>մասին</w:t>
      </w:r>
      <w:proofErr w:type="spellEnd"/>
      <w:r w:rsidRPr="00F44A57">
        <w:rPr>
          <w:rFonts w:asciiTheme="majorHAnsi" w:hAnsiTheme="majorHAnsi" w:cs="Times New Roman"/>
          <w:lang w:val="en-US"/>
        </w:rPr>
        <w:t xml:space="preserve"> </w:t>
      </w:r>
      <w:r w:rsidR="00EB2F48">
        <w:fldChar w:fldCharType="begin"/>
      </w:r>
      <w:r w:rsidR="00EB2F48" w:rsidRPr="00EB2F48">
        <w:rPr>
          <w:lang w:val="en-US"/>
        </w:rPr>
        <w:instrText xml:space="preserve"> HYPERLINK "https://www.arlis.am/DocumentView.aspx?docID=133418" </w:instrText>
      </w:r>
      <w:r w:rsidR="00EB2F48">
        <w:fldChar w:fldCharType="separate"/>
      </w:r>
      <w:r w:rsidRPr="00F44A57">
        <w:rPr>
          <w:rStyle w:val="Hyperlink"/>
          <w:rFonts w:asciiTheme="majorHAnsi" w:hAnsiTheme="majorHAnsi" w:cs="Times New Roman"/>
          <w:lang w:val="en-US"/>
        </w:rPr>
        <w:t>https://www.arlis.am/DocumentView.aspx?docID=133418</w:t>
      </w:r>
      <w:r w:rsidR="00EB2F48">
        <w:rPr>
          <w:rStyle w:val="Hyperlink"/>
          <w:rFonts w:asciiTheme="majorHAnsi" w:hAnsiTheme="majorHAnsi" w:cs="Times New Roman"/>
          <w:lang w:val="en-US"/>
        </w:rPr>
        <w:fldChar w:fldCharType="end"/>
      </w:r>
    </w:p>
  </w:footnote>
  <w:footnote w:id="22">
    <w:p w14:paraId="57550E34" w14:textId="77777777" w:rsidR="006C5260" w:rsidRPr="0094520C" w:rsidRDefault="006C5260" w:rsidP="00CC3004">
      <w:pPr>
        <w:pStyle w:val="FootnoteText"/>
        <w:contextualSpacing/>
        <w:rPr>
          <w:rFonts w:asciiTheme="majorHAnsi" w:hAnsiTheme="majorHAnsi"/>
          <w:lang w:val="en-US"/>
        </w:rPr>
      </w:pPr>
      <w:r w:rsidRPr="0094520C">
        <w:rPr>
          <w:rFonts w:asciiTheme="majorHAnsi" w:eastAsia="Times New Roman" w:hAnsiTheme="majorHAnsi"/>
          <w:szCs w:val="22"/>
          <w:vertAlign w:val="superscript"/>
          <w:lang w:val="en-US"/>
        </w:rPr>
        <w:footnoteRef/>
      </w:r>
      <w:r w:rsidRPr="0094520C">
        <w:rPr>
          <w:rFonts w:asciiTheme="majorHAnsi" w:eastAsia="Times New Roman" w:hAnsiTheme="majorHAnsi"/>
          <w:sz w:val="16"/>
          <w:szCs w:val="22"/>
          <w:lang w:val="en-US"/>
        </w:rPr>
        <w:t xml:space="preserve"> </w:t>
      </w:r>
      <w:r w:rsidRPr="0094520C">
        <w:rPr>
          <w:rFonts w:asciiTheme="majorHAnsi" w:eastAsia="Times New Roman" w:hAnsiTheme="majorHAnsi" w:cs="Calibri"/>
          <w:szCs w:val="22"/>
          <w:lang w:val="en-US"/>
        </w:rPr>
        <w:t>«</w:t>
      </w:r>
      <w:proofErr w:type="spellStart"/>
      <w:r w:rsidRPr="0094520C">
        <w:rPr>
          <w:rFonts w:asciiTheme="majorHAnsi" w:eastAsia="Times New Roman" w:hAnsiTheme="majorHAnsi"/>
          <w:szCs w:val="22"/>
          <w:lang w:val="en-US"/>
        </w:rPr>
        <w:t>Ընտանեկան</w:t>
      </w:r>
      <w:proofErr w:type="spellEnd"/>
      <w:r w:rsidRPr="0094520C">
        <w:rPr>
          <w:rFonts w:asciiTheme="majorHAnsi" w:eastAsia="Times New Roman" w:hAnsiTheme="majorHAnsi"/>
          <w:szCs w:val="22"/>
          <w:lang w:val="en-US"/>
        </w:rPr>
        <w:t xml:space="preserve"> </w:t>
      </w:r>
      <w:proofErr w:type="spellStart"/>
      <w:r w:rsidRPr="0094520C">
        <w:rPr>
          <w:rFonts w:asciiTheme="majorHAnsi" w:eastAsia="Times New Roman" w:hAnsiTheme="majorHAnsi"/>
          <w:szCs w:val="22"/>
          <w:lang w:val="en-US"/>
        </w:rPr>
        <w:t>բռնության</w:t>
      </w:r>
      <w:proofErr w:type="spellEnd"/>
      <w:r w:rsidRPr="0094520C">
        <w:rPr>
          <w:rFonts w:asciiTheme="majorHAnsi" w:eastAsia="Times New Roman" w:hAnsiTheme="majorHAnsi"/>
          <w:szCs w:val="22"/>
          <w:lang w:val="en-US"/>
        </w:rPr>
        <w:t xml:space="preserve"> </w:t>
      </w:r>
      <w:proofErr w:type="spellStart"/>
      <w:r w:rsidRPr="0094520C">
        <w:rPr>
          <w:rFonts w:asciiTheme="majorHAnsi" w:eastAsia="Times New Roman" w:hAnsiTheme="majorHAnsi"/>
          <w:szCs w:val="22"/>
          <w:lang w:val="en-US"/>
        </w:rPr>
        <w:t>դեպքերի</w:t>
      </w:r>
      <w:proofErr w:type="spellEnd"/>
      <w:r w:rsidRPr="0094520C">
        <w:rPr>
          <w:rFonts w:asciiTheme="majorHAnsi" w:eastAsia="Times New Roman" w:hAnsiTheme="majorHAnsi"/>
          <w:szCs w:val="22"/>
          <w:lang w:val="en-US"/>
        </w:rPr>
        <w:t xml:space="preserve"> </w:t>
      </w:r>
      <w:proofErr w:type="spellStart"/>
      <w:r w:rsidRPr="0094520C">
        <w:rPr>
          <w:rFonts w:asciiTheme="majorHAnsi" w:eastAsia="Times New Roman" w:hAnsiTheme="majorHAnsi"/>
          <w:szCs w:val="22"/>
          <w:lang w:val="en-US"/>
        </w:rPr>
        <w:t>աճն</w:t>
      </w:r>
      <w:proofErr w:type="spellEnd"/>
      <w:r w:rsidRPr="0094520C">
        <w:rPr>
          <w:rFonts w:asciiTheme="majorHAnsi" w:eastAsia="Times New Roman" w:hAnsiTheme="majorHAnsi"/>
          <w:szCs w:val="22"/>
          <w:lang w:val="en-US"/>
        </w:rPr>
        <w:t xml:space="preserve"> </w:t>
      </w:r>
      <w:proofErr w:type="spellStart"/>
      <w:r w:rsidRPr="0094520C">
        <w:rPr>
          <w:rFonts w:asciiTheme="majorHAnsi" w:eastAsia="Times New Roman" w:hAnsiTheme="majorHAnsi"/>
          <w:szCs w:val="22"/>
          <w:lang w:val="en-US"/>
        </w:rPr>
        <w:t>արտակարգ</w:t>
      </w:r>
      <w:proofErr w:type="spellEnd"/>
      <w:r w:rsidRPr="0094520C">
        <w:rPr>
          <w:rFonts w:asciiTheme="majorHAnsi" w:eastAsia="Times New Roman" w:hAnsiTheme="majorHAnsi"/>
          <w:szCs w:val="22"/>
          <w:lang w:val="en-US"/>
        </w:rPr>
        <w:t xml:space="preserve"> </w:t>
      </w:r>
      <w:proofErr w:type="spellStart"/>
      <w:r w:rsidRPr="0094520C">
        <w:rPr>
          <w:rFonts w:asciiTheme="majorHAnsi" w:eastAsia="Times New Roman" w:hAnsiTheme="majorHAnsi"/>
          <w:szCs w:val="22"/>
          <w:lang w:val="en-US"/>
        </w:rPr>
        <w:t>դրության</w:t>
      </w:r>
      <w:proofErr w:type="spellEnd"/>
      <w:r w:rsidRPr="0094520C">
        <w:rPr>
          <w:rFonts w:asciiTheme="majorHAnsi" w:eastAsia="Times New Roman" w:hAnsiTheme="majorHAnsi"/>
          <w:szCs w:val="22"/>
          <w:lang w:val="en-US"/>
        </w:rPr>
        <w:t xml:space="preserve"> </w:t>
      </w:r>
      <w:proofErr w:type="spellStart"/>
      <w:r w:rsidRPr="0094520C">
        <w:rPr>
          <w:rFonts w:asciiTheme="majorHAnsi" w:eastAsia="Times New Roman" w:hAnsiTheme="majorHAnsi"/>
          <w:szCs w:val="22"/>
          <w:lang w:val="en-US"/>
        </w:rPr>
        <w:t>ժամանակ</w:t>
      </w:r>
      <w:proofErr w:type="spellEnd"/>
      <w:r w:rsidRPr="0094520C">
        <w:rPr>
          <w:rFonts w:asciiTheme="majorHAnsi" w:eastAsia="Times New Roman" w:hAnsiTheme="majorHAnsi"/>
          <w:szCs w:val="22"/>
          <w:lang w:val="en-US"/>
        </w:rPr>
        <w:t xml:space="preserve">» </w:t>
      </w:r>
      <w:proofErr w:type="spellStart"/>
      <w:r w:rsidRPr="0094520C">
        <w:rPr>
          <w:rFonts w:asciiTheme="majorHAnsi" w:eastAsia="Times New Roman" w:hAnsiTheme="majorHAnsi"/>
          <w:szCs w:val="22"/>
          <w:lang w:val="en-US"/>
        </w:rPr>
        <w:t>առցանց</w:t>
      </w:r>
      <w:proofErr w:type="spellEnd"/>
      <w:r w:rsidRPr="0094520C">
        <w:rPr>
          <w:rFonts w:asciiTheme="majorHAnsi" w:eastAsia="Times New Roman" w:hAnsiTheme="majorHAnsi"/>
          <w:szCs w:val="22"/>
          <w:lang w:val="en-US"/>
        </w:rPr>
        <w:t xml:space="preserve"> </w:t>
      </w:r>
      <w:proofErr w:type="spellStart"/>
      <w:r w:rsidRPr="0094520C">
        <w:rPr>
          <w:rFonts w:asciiTheme="majorHAnsi" w:eastAsia="Times New Roman" w:hAnsiTheme="majorHAnsi"/>
          <w:szCs w:val="22"/>
          <w:lang w:val="en-US"/>
        </w:rPr>
        <w:t>ասուլիս</w:t>
      </w:r>
      <w:proofErr w:type="spellEnd"/>
      <w:r w:rsidRPr="0094520C">
        <w:rPr>
          <w:rFonts w:asciiTheme="majorHAnsi" w:eastAsia="Times New Roman" w:hAnsiTheme="majorHAnsi"/>
          <w:szCs w:val="22"/>
          <w:lang w:val="en-US"/>
        </w:rPr>
        <w:t xml:space="preserve"> 22.04.2020 թ. </w:t>
      </w:r>
      <w:proofErr w:type="spellStart"/>
      <w:r w:rsidRPr="0094520C">
        <w:rPr>
          <w:rFonts w:asciiTheme="majorHAnsi" w:eastAsia="Times New Roman" w:hAnsiTheme="majorHAnsi"/>
          <w:szCs w:val="22"/>
          <w:lang w:val="en-US"/>
        </w:rPr>
        <w:t>հասանելի</w:t>
      </w:r>
      <w:proofErr w:type="spellEnd"/>
      <w:r w:rsidRPr="0094520C">
        <w:rPr>
          <w:rFonts w:asciiTheme="majorHAnsi" w:eastAsia="Times New Roman" w:hAnsiTheme="majorHAnsi"/>
          <w:szCs w:val="22"/>
          <w:lang w:val="en-US"/>
        </w:rPr>
        <w:t xml:space="preserve"> է՝ </w:t>
      </w:r>
      <w:r w:rsidR="00EB2F48">
        <w:fldChar w:fldCharType="begin"/>
      </w:r>
      <w:r w:rsidR="00EB2F48" w:rsidRPr="00EB2F48">
        <w:rPr>
          <w:lang w:val="en-US"/>
        </w:rPr>
        <w:instrText xml:space="preserve"> HYPERLINK "https://www.facebook.com/article3club/videos/538292706888772/" </w:instrText>
      </w:r>
      <w:r w:rsidR="00EB2F48">
        <w:fldChar w:fldCharType="separate"/>
      </w:r>
      <w:r w:rsidRPr="0094520C">
        <w:rPr>
          <w:rStyle w:val="Hyperlink"/>
          <w:rFonts w:asciiTheme="majorHAnsi" w:hAnsiTheme="majorHAnsi"/>
          <w:lang w:val="en-US"/>
        </w:rPr>
        <w:t>https://www.facebook.com/article3club/videos/538292706888772/</w:t>
      </w:r>
      <w:r w:rsidR="00EB2F48">
        <w:rPr>
          <w:rStyle w:val="Hyperlink"/>
          <w:rFonts w:asciiTheme="majorHAnsi" w:hAnsiTheme="majorHAnsi"/>
          <w:lang w:val="en-US"/>
        </w:rPr>
        <w:fldChar w:fldCharType="end"/>
      </w:r>
    </w:p>
  </w:footnote>
  <w:footnote w:id="23">
    <w:p w14:paraId="750EC06C" w14:textId="77777777" w:rsidR="006C5260" w:rsidRPr="00BF1AA8" w:rsidRDefault="006C5260" w:rsidP="00CC3004">
      <w:pPr>
        <w:tabs>
          <w:tab w:val="left" w:pos="1365"/>
        </w:tabs>
        <w:spacing w:after="0" w:line="240" w:lineRule="auto"/>
        <w:contextualSpacing/>
        <w:jc w:val="both"/>
        <w:rPr>
          <w:rFonts w:asciiTheme="majorHAnsi" w:eastAsia="Times New Roman" w:hAnsiTheme="majorHAnsi"/>
          <w:lang w:val="en-US"/>
        </w:rPr>
      </w:pPr>
      <w:r w:rsidRPr="00BF1AA8">
        <w:rPr>
          <w:rStyle w:val="FootnoteReference"/>
          <w:rFonts w:asciiTheme="majorHAnsi" w:hAnsiTheme="majorHAnsi"/>
        </w:rPr>
        <w:footnoteRef/>
      </w:r>
      <w:r w:rsidRPr="00BF1AA8">
        <w:rPr>
          <w:rFonts w:asciiTheme="majorHAnsi" w:hAnsiTheme="majorHAnsi"/>
          <w:lang w:val="en-US"/>
        </w:rPr>
        <w:t xml:space="preserve"> </w:t>
      </w:r>
      <w:proofErr w:type="spellStart"/>
      <w:r w:rsidRPr="00BF1AA8">
        <w:rPr>
          <w:rFonts w:asciiTheme="majorHAnsi" w:eastAsia="Times New Roman" w:hAnsiTheme="majorHAnsi"/>
          <w:sz w:val="20"/>
          <w:lang w:val="en-US"/>
        </w:rPr>
        <w:t>Քաղաքականություն</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մշակողներից</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հարցազրույցներ</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են</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իրականացվել</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Աշխատանքի</w:t>
      </w:r>
      <w:proofErr w:type="spellEnd"/>
      <w:r w:rsidRPr="00BF1AA8">
        <w:rPr>
          <w:rFonts w:asciiTheme="majorHAnsi" w:eastAsia="Times New Roman" w:hAnsiTheme="majorHAnsi"/>
          <w:sz w:val="20"/>
          <w:lang w:val="en-US"/>
        </w:rPr>
        <w:t xml:space="preserve"> և </w:t>
      </w:r>
      <w:proofErr w:type="spellStart"/>
      <w:r w:rsidRPr="00BF1AA8">
        <w:rPr>
          <w:rFonts w:asciiTheme="majorHAnsi" w:eastAsia="Times New Roman" w:hAnsiTheme="majorHAnsi"/>
          <w:sz w:val="20"/>
          <w:lang w:val="en-US"/>
        </w:rPr>
        <w:t>սոցիալական</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հարցերի</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նախարարության</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Կրթության</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գիտության</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մշակույթի</w:t>
      </w:r>
      <w:proofErr w:type="spellEnd"/>
      <w:r w:rsidRPr="00BF1AA8">
        <w:rPr>
          <w:rFonts w:asciiTheme="majorHAnsi" w:eastAsia="Times New Roman" w:hAnsiTheme="majorHAnsi"/>
          <w:sz w:val="20"/>
          <w:lang w:val="en-US"/>
        </w:rPr>
        <w:t xml:space="preserve"> և </w:t>
      </w:r>
      <w:proofErr w:type="spellStart"/>
      <w:r w:rsidRPr="00BF1AA8">
        <w:rPr>
          <w:rFonts w:asciiTheme="majorHAnsi" w:eastAsia="Times New Roman" w:hAnsiTheme="majorHAnsi"/>
          <w:sz w:val="20"/>
          <w:lang w:val="en-US"/>
        </w:rPr>
        <w:t>սպորտի</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նախարարության</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Առողջապահության</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նախարարության</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ներկայացուցիչների</w:t>
      </w:r>
      <w:proofErr w:type="spellEnd"/>
      <w:r w:rsidRPr="00BF1AA8">
        <w:rPr>
          <w:rFonts w:asciiTheme="majorHAnsi" w:eastAsia="Times New Roman" w:hAnsiTheme="majorHAnsi"/>
          <w:sz w:val="20"/>
          <w:lang w:val="en-US"/>
        </w:rPr>
        <w:t xml:space="preserve"> </w:t>
      </w:r>
      <w:proofErr w:type="spellStart"/>
      <w:r w:rsidRPr="00BF1AA8">
        <w:rPr>
          <w:rFonts w:asciiTheme="majorHAnsi" w:eastAsia="Times New Roman" w:hAnsiTheme="majorHAnsi"/>
          <w:sz w:val="20"/>
          <w:lang w:val="en-US"/>
        </w:rPr>
        <w:t>հետ</w:t>
      </w:r>
      <w:proofErr w:type="spellEnd"/>
      <w:r w:rsidRPr="00BF1AA8">
        <w:rPr>
          <w:rFonts w:asciiTheme="majorHAnsi" w:eastAsia="Times New Roman" w:hAnsiTheme="majorHAnsi"/>
          <w:sz w:val="20"/>
          <w:lang w:val="en-US"/>
        </w:rPr>
        <w:t xml:space="preserve">: </w:t>
      </w:r>
    </w:p>
  </w:footnote>
  <w:footnote w:id="24">
    <w:p w14:paraId="7E7AA2A6" w14:textId="5439E96E" w:rsidR="006C5260" w:rsidRPr="00056EE8" w:rsidRDefault="006C5260" w:rsidP="00961827">
      <w:pPr>
        <w:pStyle w:val="FootnoteText"/>
        <w:jc w:val="both"/>
        <w:rPr>
          <w:rFonts w:asciiTheme="majorHAnsi" w:hAnsiTheme="majorHAnsi" w:cs="Times New Roman"/>
          <w:lang w:val="en-US"/>
        </w:rPr>
      </w:pPr>
      <w:r w:rsidRPr="00056EE8">
        <w:rPr>
          <w:rStyle w:val="FootnoteReference"/>
          <w:rFonts w:asciiTheme="majorHAnsi" w:hAnsiTheme="majorHAnsi" w:cs="Times New Roman"/>
        </w:rPr>
        <w:footnoteRef/>
      </w:r>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Հարկ</w:t>
      </w:r>
      <w:proofErr w:type="spellEnd"/>
      <w:r w:rsidRPr="00056EE8">
        <w:rPr>
          <w:rFonts w:asciiTheme="majorHAnsi" w:hAnsiTheme="majorHAnsi" w:cs="Times New Roman"/>
          <w:lang w:val="en-US"/>
        </w:rPr>
        <w:t xml:space="preserve"> է </w:t>
      </w:r>
      <w:proofErr w:type="spellStart"/>
      <w:r w:rsidRPr="00056EE8">
        <w:rPr>
          <w:rFonts w:asciiTheme="majorHAnsi" w:hAnsiTheme="majorHAnsi" w:cs="Times New Roman"/>
          <w:lang w:val="en-US"/>
        </w:rPr>
        <w:t>նշել</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որ</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Մարդու</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իրավունքների</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պաշտպանի</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գրասենյակի</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կողմից</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իրականացվել</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են</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իրազեկման</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միջոցառումներ</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արտակարգ</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դրության</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շրջանում</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որի</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մանրամասները</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կներկայացվեն</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հաջորդ</w:t>
      </w:r>
      <w:proofErr w:type="spellEnd"/>
      <w:r w:rsidRPr="00056EE8">
        <w:rPr>
          <w:rFonts w:asciiTheme="majorHAnsi" w:hAnsiTheme="majorHAnsi" w:cs="Times New Roman"/>
          <w:lang w:val="en-US"/>
        </w:rPr>
        <w:t xml:space="preserve"> </w:t>
      </w:r>
      <w:proofErr w:type="spellStart"/>
      <w:r w:rsidRPr="00056EE8">
        <w:rPr>
          <w:rFonts w:asciiTheme="majorHAnsi" w:hAnsiTheme="majorHAnsi" w:cs="Times New Roman"/>
          <w:lang w:val="en-US"/>
        </w:rPr>
        <w:t>բաժնում</w:t>
      </w:r>
      <w:proofErr w:type="spellEnd"/>
      <w:r w:rsidRPr="00056EE8">
        <w:rPr>
          <w:rFonts w:asciiTheme="majorHAnsi" w:hAnsiTheme="majorHAnsi" w:cs="Times New Roman"/>
          <w:lang w:val="en-US"/>
        </w:rPr>
        <w:t>:</w:t>
      </w:r>
    </w:p>
  </w:footnote>
  <w:footnote w:id="25">
    <w:p w14:paraId="51F8DFC7" w14:textId="478F7743" w:rsidR="006C5260" w:rsidRPr="00221E5E" w:rsidRDefault="006C5260" w:rsidP="00CC3004">
      <w:pPr>
        <w:pStyle w:val="FootnoteText"/>
        <w:jc w:val="both"/>
        <w:rPr>
          <w:rFonts w:asciiTheme="majorHAnsi" w:hAnsiTheme="majorHAnsi"/>
          <w:lang w:val="en-US"/>
        </w:rPr>
      </w:pPr>
      <w:r w:rsidRPr="00221E5E">
        <w:rPr>
          <w:rStyle w:val="FootnoteReference"/>
          <w:rFonts w:asciiTheme="majorHAnsi" w:hAnsiTheme="majorHAnsi"/>
        </w:rPr>
        <w:footnoteRef/>
      </w:r>
      <w:r w:rsidR="00221E5E">
        <w:rPr>
          <w:rFonts w:asciiTheme="majorHAnsi" w:hAnsiTheme="majorHAnsi"/>
          <w:lang w:val="en-US"/>
        </w:rPr>
        <w:t xml:space="preserve"> </w:t>
      </w:r>
      <w:proofErr w:type="spellStart"/>
      <w:r w:rsidRPr="00221E5E">
        <w:rPr>
          <w:rFonts w:asciiTheme="majorHAnsi" w:hAnsiTheme="majorHAnsi"/>
          <w:lang w:val="en-US"/>
        </w:rPr>
        <w:t>Այս</w:t>
      </w:r>
      <w:proofErr w:type="spellEnd"/>
      <w:r w:rsidRPr="00221E5E">
        <w:rPr>
          <w:rFonts w:asciiTheme="majorHAnsi" w:hAnsiTheme="majorHAnsi"/>
          <w:lang w:val="en-US"/>
        </w:rPr>
        <w:t xml:space="preserve"> </w:t>
      </w:r>
      <w:proofErr w:type="spellStart"/>
      <w:r w:rsidRPr="00221E5E">
        <w:rPr>
          <w:rFonts w:asciiTheme="majorHAnsi" w:hAnsiTheme="majorHAnsi"/>
          <w:lang w:val="en-US"/>
        </w:rPr>
        <w:t>կենտրոնները</w:t>
      </w:r>
      <w:proofErr w:type="spellEnd"/>
      <w:r w:rsidRPr="00221E5E">
        <w:rPr>
          <w:rFonts w:asciiTheme="majorHAnsi" w:hAnsiTheme="majorHAnsi"/>
          <w:lang w:val="en-US"/>
        </w:rPr>
        <w:t xml:space="preserve"> </w:t>
      </w:r>
      <w:proofErr w:type="spellStart"/>
      <w:r w:rsidRPr="00221E5E">
        <w:rPr>
          <w:rFonts w:asciiTheme="majorHAnsi" w:hAnsiTheme="majorHAnsi"/>
          <w:lang w:val="en-US"/>
        </w:rPr>
        <w:t>գործառնում</w:t>
      </w:r>
      <w:proofErr w:type="spellEnd"/>
      <w:r w:rsidRPr="00221E5E">
        <w:rPr>
          <w:rFonts w:asciiTheme="majorHAnsi" w:hAnsiTheme="majorHAnsi"/>
          <w:lang w:val="en-US"/>
        </w:rPr>
        <w:t xml:space="preserve"> </w:t>
      </w:r>
      <w:proofErr w:type="spellStart"/>
      <w:r w:rsidRPr="00221E5E">
        <w:rPr>
          <w:rFonts w:asciiTheme="majorHAnsi" w:hAnsiTheme="majorHAnsi"/>
          <w:lang w:val="en-US"/>
        </w:rPr>
        <w:t>են</w:t>
      </w:r>
      <w:proofErr w:type="spellEnd"/>
      <w:r w:rsidRPr="00221E5E">
        <w:rPr>
          <w:rFonts w:asciiTheme="majorHAnsi" w:hAnsiTheme="majorHAnsi"/>
          <w:lang w:val="en-US"/>
        </w:rPr>
        <w:t xml:space="preserve"> 2020 թ. </w:t>
      </w:r>
      <w:proofErr w:type="spellStart"/>
      <w:r w:rsidRPr="00221E5E">
        <w:rPr>
          <w:rFonts w:asciiTheme="majorHAnsi" w:hAnsiTheme="majorHAnsi"/>
          <w:lang w:val="en-US"/>
        </w:rPr>
        <w:t>փետրվարից</w:t>
      </w:r>
      <w:proofErr w:type="spellEnd"/>
      <w:r w:rsidRPr="00221E5E">
        <w:rPr>
          <w:rFonts w:asciiTheme="majorHAnsi" w:hAnsiTheme="majorHAnsi"/>
          <w:lang w:val="en-US"/>
        </w:rPr>
        <w:t xml:space="preserve">, </w:t>
      </w:r>
      <w:proofErr w:type="spellStart"/>
      <w:r w:rsidRPr="00221E5E">
        <w:rPr>
          <w:rFonts w:asciiTheme="majorHAnsi" w:hAnsiTheme="majorHAnsi"/>
          <w:lang w:val="en-US"/>
        </w:rPr>
        <w:t>այդ</w:t>
      </w:r>
      <w:proofErr w:type="spellEnd"/>
      <w:r w:rsidRPr="00221E5E">
        <w:rPr>
          <w:rFonts w:asciiTheme="majorHAnsi" w:hAnsiTheme="majorHAnsi"/>
          <w:lang w:val="en-US"/>
        </w:rPr>
        <w:t xml:space="preserve"> </w:t>
      </w:r>
      <w:proofErr w:type="spellStart"/>
      <w:r w:rsidRPr="00221E5E">
        <w:rPr>
          <w:rFonts w:asciiTheme="majorHAnsi" w:hAnsiTheme="majorHAnsi"/>
          <w:lang w:val="en-US"/>
        </w:rPr>
        <w:t>իսկ</w:t>
      </w:r>
      <w:proofErr w:type="spellEnd"/>
      <w:r w:rsidRPr="00221E5E">
        <w:rPr>
          <w:rFonts w:asciiTheme="majorHAnsi" w:hAnsiTheme="majorHAnsi"/>
          <w:lang w:val="en-US"/>
        </w:rPr>
        <w:t xml:space="preserve"> </w:t>
      </w:r>
      <w:proofErr w:type="spellStart"/>
      <w:r w:rsidRPr="00221E5E">
        <w:rPr>
          <w:rFonts w:asciiTheme="majorHAnsi" w:hAnsiTheme="majorHAnsi"/>
          <w:lang w:val="en-US"/>
        </w:rPr>
        <w:t>պատճառով</w:t>
      </w:r>
      <w:proofErr w:type="spellEnd"/>
      <w:r w:rsidRPr="00221E5E">
        <w:rPr>
          <w:rFonts w:asciiTheme="majorHAnsi" w:hAnsiTheme="majorHAnsi"/>
          <w:lang w:val="en-US"/>
        </w:rPr>
        <w:t xml:space="preserve">, </w:t>
      </w:r>
      <w:proofErr w:type="spellStart"/>
      <w:r w:rsidRPr="00221E5E">
        <w:rPr>
          <w:rFonts w:asciiTheme="majorHAnsi" w:hAnsiTheme="majorHAnsi"/>
          <w:lang w:val="en-US"/>
        </w:rPr>
        <w:t>վիճակագրության</w:t>
      </w:r>
      <w:proofErr w:type="spellEnd"/>
      <w:r w:rsidRPr="00221E5E">
        <w:rPr>
          <w:rFonts w:asciiTheme="majorHAnsi" w:hAnsiTheme="majorHAnsi"/>
          <w:lang w:val="en-US"/>
        </w:rPr>
        <w:t xml:space="preserve"> </w:t>
      </w:r>
      <w:proofErr w:type="spellStart"/>
      <w:r w:rsidRPr="00221E5E">
        <w:rPr>
          <w:rFonts w:asciiTheme="majorHAnsi" w:hAnsiTheme="majorHAnsi"/>
          <w:lang w:val="en-US"/>
        </w:rPr>
        <w:t>համեմատական</w:t>
      </w:r>
      <w:proofErr w:type="spellEnd"/>
      <w:r w:rsidRPr="00221E5E">
        <w:rPr>
          <w:rFonts w:asciiTheme="majorHAnsi" w:hAnsiTheme="majorHAnsi"/>
          <w:lang w:val="en-US"/>
        </w:rPr>
        <w:t xml:space="preserve"> </w:t>
      </w:r>
      <w:proofErr w:type="spellStart"/>
      <w:r w:rsidRPr="00221E5E">
        <w:rPr>
          <w:rFonts w:asciiTheme="majorHAnsi" w:hAnsiTheme="majorHAnsi"/>
          <w:lang w:val="en-US"/>
        </w:rPr>
        <w:t>վերլուծություն</w:t>
      </w:r>
      <w:proofErr w:type="spellEnd"/>
      <w:r w:rsidRPr="00221E5E">
        <w:rPr>
          <w:rFonts w:asciiTheme="majorHAnsi" w:hAnsiTheme="majorHAnsi"/>
          <w:lang w:val="en-US"/>
        </w:rPr>
        <w:t xml:space="preserve"> </w:t>
      </w:r>
      <w:proofErr w:type="spellStart"/>
      <w:r w:rsidRPr="00221E5E">
        <w:rPr>
          <w:rFonts w:asciiTheme="majorHAnsi" w:hAnsiTheme="majorHAnsi"/>
          <w:lang w:val="en-US"/>
        </w:rPr>
        <w:t>հնարավոր</w:t>
      </w:r>
      <w:proofErr w:type="spellEnd"/>
      <w:r w:rsidRPr="00221E5E">
        <w:rPr>
          <w:rFonts w:asciiTheme="majorHAnsi" w:hAnsiTheme="majorHAnsi"/>
          <w:lang w:val="en-US"/>
        </w:rPr>
        <w:t xml:space="preserve"> </w:t>
      </w:r>
      <w:proofErr w:type="spellStart"/>
      <w:r w:rsidRPr="00221E5E">
        <w:rPr>
          <w:rFonts w:asciiTheme="majorHAnsi" w:hAnsiTheme="majorHAnsi"/>
          <w:lang w:val="en-US"/>
        </w:rPr>
        <w:t>չէ</w:t>
      </w:r>
      <w:proofErr w:type="spellEnd"/>
      <w:r w:rsidRPr="00221E5E">
        <w:rPr>
          <w:rFonts w:asciiTheme="majorHAnsi" w:hAnsiTheme="majorHAnsi"/>
          <w:lang w:val="en-US"/>
        </w:rPr>
        <w:t xml:space="preserve"> </w:t>
      </w:r>
      <w:proofErr w:type="spellStart"/>
      <w:r w:rsidRPr="00221E5E">
        <w:rPr>
          <w:rFonts w:asciiTheme="majorHAnsi" w:hAnsiTheme="majorHAnsi"/>
          <w:lang w:val="en-US"/>
        </w:rPr>
        <w:t>ներկայացնել</w:t>
      </w:r>
      <w:proofErr w:type="spellEnd"/>
      <w:r w:rsidRPr="00221E5E">
        <w:rPr>
          <w:rFonts w:asciiTheme="majorHAnsi" w:hAnsiTheme="majorHAns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188"/>
    <w:multiLevelType w:val="hybridMultilevel"/>
    <w:tmpl w:val="FC2CA9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3E0120"/>
    <w:multiLevelType w:val="hybridMultilevel"/>
    <w:tmpl w:val="9AF63E3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00C5FAA"/>
    <w:multiLevelType w:val="hybridMultilevel"/>
    <w:tmpl w:val="1974C228"/>
    <w:lvl w:ilvl="0" w:tplc="B3D80BB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C6F96"/>
    <w:multiLevelType w:val="hybridMultilevel"/>
    <w:tmpl w:val="498AC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416A6"/>
    <w:multiLevelType w:val="hybridMultilevel"/>
    <w:tmpl w:val="1C2052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2F71FF"/>
    <w:multiLevelType w:val="hybridMultilevel"/>
    <w:tmpl w:val="1B108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407FEF"/>
    <w:multiLevelType w:val="hybridMultilevel"/>
    <w:tmpl w:val="6BE22C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1AB3124"/>
    <w:multiLevelType w:val="hybridMultilevel"/>
    <w:tmpl w:val="E5C68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0653C5"/>
    <w:multiLevelType w:val="hybridMultilevel"/>
    <w:tmpl w:val="6210914C"/>
    <w:lvl w:ilvl="0" w:tplc="C6286CFC">
      <w:start w:val="1"/>
      <w:numFmt w:val="upperRoman"/>
      <w:lvlText w:val="%1."/>
      <w:lvlJc w:val="left"/>
      <w:pPr>
        <w:ind w:left="1080" w:hanging="720"/>
      </w:pPr>
      <w:rPr>
        <w:rFonts w:ascii="Sylfaen" w:hAnsi="Sylfae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8667B"/>
    <w:multiLevelType w:val="hybridMultilevel"/>
    <w:tmpl w:val="B492BAFE"/>
    <w:lvl w:ilvl="0" w:tplc="13642ABC">
      <w:start w:val="1"/>
      <w:numFmt w:val="bullet"/>
      <w:lvlText w:val="•"/>
      <w:lvlJc w:val="left"/>
      <w:pPr>
        <w:tabs>
          <w:tab w:val="num" w:pos="720"/>
        </w:tabs>
        <w:ind w:left="720" w:hanging="360"/>
      </w:pPr>
      <w:rPr>
        <w:rFonts w:ascii="Arial" w:hAnsi="Arial" w:hint="default"/>
      </w:rPr>
    </w:lvl>
    <w:lvl w:ilvl="1" w:tplc="B232CF40" w:tentative="1">
      <w:start w:val="1"/>
      <w:numFmt w:val="bullet"/>
      <w:lvlText w:val="•"/>
      <w:lvlJc w:val="left"/>
      <w:pPr>
        <w:tabs>
          <w:tab w:val="num" w:pos="1440"/>
        </w:tabs>
        <w:ind w:left="1440" w:hanging="360"/>
      </w:pPr>
      <w:rPr>
        <w:rFonts w:ascii="Arial" w:hAnsi="Arial" w:hint="default"/>
      </w:rPr>
    </w:lvl>
    <w:lvl w:ilvl="2" w:tplc="40AC7B9E" w:tentative="1">
      <w:start w:val="1"/>
      <w:numFmt w:val="bullet"/>
      <w:lvlText w:val="•"/>
      <w:lvlJc w:val="left"/>
      <w:pPr>
        <w:tabs>
          <w:tab w:val="num" w:pos="2160"/>
        </w:tabs>
        <w:ind w:left="2160" w:hanging="360"/>
      </w:pPr>
      <w:rPr>
        <w:rFonts w:ascii="Arial" w:hAnsi="Arial" w:hint="default"/>
      </w:rPr>
    </w:lvl>
    <w:lvl w:ilvl="3" w:tplc="C83C1B1A" w:tentative="1">
      <w:start w:val="1"/>
      <w:numFmt w:val="bullet"/>
      <w:lvlText w:val="•"/>
      <w:lvlJc w:val="left"/>
      <w:pPr>
        <w:tabs>
          <w:tab w:val="num" w:pos="2880"/>
        </w:tabs>
        <w:ind w:left="2880" w:hanging="360"/>
      </w:pPr>
      <w:rPr>
        <w:rFonts w:ascii="Arial" w:hAnsi="Arial" w:hint="default"/>
      </w:rPr>
    </w:lvl>
    <w:lvl w:ilvl="4" w:tplc="F79A796C" w:tentative="1">
      <w:start w:val="1"/>
      <w:numFmt w:val="bullet"/>
      <w:lvlText w:val="•"/>
      <w:lvlJc w:val="left"/>
      <w:pPr>
        <w:tabs>
          <w:tab w:val="num" w:pos="3600"/>
        </w:tabs>
        <w:ind w:left="3600" w:hanging="360"/>
      </w:pPr>
      <w:rPr>
        <w:rFonts w:ascii="Arial" w:hAnsi="Arial" w:hint="default"/>
      </w:rPr>
    </w:lvl>
    <w:lvl w:ilvl="5" w:tplc="A5A64062" w:tentative="1">
      <w:start w:val="1"/>
      <w:numFmt w:val="bullet"/>
      <w:lvlText w:val="•"/>
      <w:lvlJc w:val="left"/>
      <w:pPr>
        <w:tabs>
          <w:tab w:val="num" w:pos="4320"/>
        </w:tabs>
        <w:ind w:left="4320" w:hanging="360"/>
      </w:pPr>
      <w:rPr>
        <w:rFonts w:ascii="Arial" w:hAnsi="Arial" w:hint="default"/>
      </w:rPr>
    </w:lvl>
    <w:lvl w:ilvl="6" w:tplc="4B02E57A" w:tentative="1">
      <w:start w:val="1"/>
      <w:numFmt w:val="bullet"/>
      <w:lvlText w:val="•"/>
      <w:lvlJc w:val="left"/>
      <w:pPr>
        <w:tabs>
          <w:tab w:val="num" w:pos="5040"/>
        </w:tabs>
        <w:ind w:left="5040" w:hanging="360"/>
      </w:pPr>
      <w:rPr>
        <w:rFonts w:ascii="Arial" w:hAnsi="Arial" w:hint="default"/>
      </w:rPr>
    </w:lvl>
    <w:lvl w:ilvl="7" w:tplc="308CF69A" w:tentative="1">
      <w:start w:val="1"/>
      <w:numFmt w:val="bullet"/>
      <w:lvlText w:val="•"/>
      <w:lvlJc w:val="left"/>
      <w:pPr>
        <w:tabs>
          <w:tab w:val="num" w:pos="5760"/>
        </w:tabs>
        <w:ind w:left="5760" w:hanging="360"/>
      </w:pPr>
      <w:rPr>
        <w:rFonts w:ascii="Arial" w:hAnsi="Arial" w:hint="default"/>
      </w:rPr>
    </w:lvl>
    <w:lvl w:ilvl="8" w:tplc="29621E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7D4B3F"/>
    <w:multiLevelType w:val="hybridMultilevel"/>
    <w:tmpl w:val="DFD0E9C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62A6F60"/>
    <w:multiLevelType w:val="hybridMultilevel"/>
    <w:tmpl w:val="6210914C"/>
    <w:lvl w:ilvl="0" w:tplc="C6286CFC">
      <w:start w:val="1"/>
      <w:numFmt w:val="upperRoman"/>
      <w:lvlText w:val="%1."/>
      <w:lvlJc w:val="left"/>
      <w:pPr>
        <w:ind w:left="1080" w:hanging="720"/>
      </w:pPr>
      <w:rPr>
        <w:rFonts w:ascii="Sylfaen" w:hAnsi="Sylfae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43C02"/>
    <w:multiLevelType w:val="hybridMultilevel"/>
    <w:tmpl w:val="6210914C"/>
    <w:lvl w:ilvl="0" w:tplc="C6286CFC">
      <w:start w:val="1"/>
      <w:numFmt w:val="upperRoman"/>
      <w:lvlText w:val="%1."/>
      <w:lvlJc w:val="left"/>
      <w:pPr>
        <w:ind w:left="1080" w:hanging="720"/>
      </w:pPr>
      <w:rPr>
        <w:rFonts w:ascii="Sylfaen" w:hAnsi="Sylfae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930E9"/>
    <w:multiLevelType w:val="hybridMultilevel"/>
    <w:tmpl w:val="0734CCA2"/>
    <w:lvl w:ilvl="0" w:tplc="CECAAF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DB5FC8"/>
    <w:multiLevelType w:val="hybridMultilevel"/>
    <w:tmpl w:val="A962B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A5D2ED2"/>
    <w:multiLevelType w:val="hybridMultilevel"/>
    <w:tmpl w:val="DC461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AE38DF"/>
    <w:multiLevelType w:val="hybridMultilevel"/>
    <w:tmpl w:val="DD1E875C"/>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255BE"/>
    <w:multiLevelType w:val="hybridMultilevel"/>
    <w:tmpl w:val="6210914C"/>
    <w:lvl w:ilvl="0" w:tplc="C6286CFC">
      <w:start w:val="1"/>
      <w:numFmt w:val="upperRoman"/>
      <w:lvlText w:val="%1."/>
      <w:lvlJc w:val="left"/>
      <w:pPr>
        <w:ind w:left="1080" w:hanging="720"/>
      </w:pPr>
      <w:rPr>
        <w:rFonts w:ascii="Sylfaen" w:hAnsi="Sylfae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15"/>
  </w:num>
  <w:num w:numId="5">
    <w:abstractNumId w:val="6"/>
  </w:num>
  <w:num w:numId="6">
    <w:abstractNumId w:val="11"/>
  </w:num>
  <w:num w:numId="7">
    <w:abstractNumId w:val="5"/>
  </w:num>
  <w:num w:numId="8">
    <w:abstractNumId w:val="3"/>
  </w:num>
  <w:num w:numId="9">
    <w:abstractNumId w:val="7"/>
  </w:num>
  <w:num w:numId="10">
    <w:abstractNumId w:val="14"/>
  </w:num>
  <w:num w:numId="11">
    <w:abstractNumId w:val="16"/>
  </w:num>
  <w:num w:numId="12">
    <w:abstractNumId w:val="13"/>
  </w:num>
  <w:num w:numId="13">
    <w:abstractNumId w:val="2"/>
  </w:num>
  <w:num w:numId="14">
    <w:abstractNumId w:val="10"/>
  </w:num>
  <w:num w:numId="15">
    <w:abstractNumId w:val="1"/>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zMwMTUzNTewNDFS0lEKTi0uzszPAykwqgUAQpAD2CwAAAA="/>
  </w:docVars>
  <w:rsids>
    <w:rsidRoot w:val="00661733"/>
    <w:rsid w:val="000154AE"/>
    <w:rsid w:val="00022A95"/>
    <w:rsid w:val="0004100C"/>
    <w:rsid w:val="0004139F"/>
    <w:rsid w:val="00056EE8"/>
    <w:rsid w:val="00074E42"/>
    <w:rsid w:val="00080AD9"/>
    <w:rsid w:val="000A1A8A"/>
    <w:rsid w:val="000C3982"/>
    <w:rsid w:val="000D0C51"/>
    <w:rsid w:val="00125CF6"/>
    <w:rsid w:val="001338D7"/>
    <w:rsid w:val="00133A62"/>
    <w:rsid w:val="00153261"/>
    <w:rsid w:val="00154AA5"/>
    <w:rsid w:val="00173C42"/>
    <w:rsid w:val="00191D1B"/>
    <w:rsid w:val="001A29EC"/>
    <w:rsid w:val="001D3F89"/>
    <w:rsid w:val="001D4CDD"/>
    <w:rsid w:val="001E6AB7"/>
    <w:rsid w:val="001F15C4"/>
    <w:rsid w:val="001F563A"/>
    <w:rsid w:val="002025A2"/>
    <w:rsid w:val="0020434F"/>
    <w:rsid w:val="00207556"/>
    <w:rsid w:val="00221E5E"/>
    <w:rsid w:val="00227AAA"/>
    <w:rsid w:val="002513E6"/>
    <w:rsid w:val="0026633A"/>
    <w:rsid w:val="00272CC0"/>
    <w:rsid w:val="002755AE"/>
    <w:rsid w:val="00276EE1"/>
    <w:rsid w:val="002910B6"/>
    <w:rsid w:val="002C4493"/>
    <w:rsid w:val="002D78A2"/>
    <w:rsid w:val="002E0842"/>
    <w:rsid w:val="002E0C65"/>
    <w:rsid w:val="002F586A"/>
    <w:rsid w:val="003120A0"/>
    <w:rsid w:val="00314950"/>
    <w:rsid w:val="00323769"/>
    <w:rsid w:val="00325033"/>
    <w:rsid w:val="00346EE5"/>
    <w:rsid w:val="00346F35"/>
    <w:rsid w:val="0035431B"/>
    <w:rsid w:val="00367341"/>
    <w:rsid w:val="00374B96"/>
    <w:rsid w:val="00380549"/>
    <w:rsid w:val="003B2672"/>
    <w:rsid w:val="003B4A64"/>
    <w:rsid w:val="003E01D1"/>
    <w:rsid w:val="00402B83"/>
    <w:rsid w:val="00417917"/>
    <w:rsid w:val="0042539C"/>
    <w:rsid w:val="00433695"/>
    <w:rsid w:val="00443114"/>
    <w:rsid w:val="00445006"/>
    <w:rsid w:val="00457843"/>
    <w:rsid w:val="0046203A"/>
    <w:rsid w:val="00471FB8"/>
    <w:rsid w:val="0047463B"/>
    <w:rsid w:val="00496A81"/>
    <w:rsid w:val="004B2C65"/>
    <w:rsid w:val="004B792D"/>
    <w:rsid w:val="004D56FE"/>
    <w:rsid w:val="004E2F77"/>
    <w:rsid w:val="004F1D4C"/>
    <w:rsid w:val="005017EE"/>
    <w:rsid w:val="00516AAA"/>
    <w:rsid w:val="00521147"/>
    <w:rsid w:val="0052537B"/>
    <w:rsid w:val="0052706C"/>
    <w:rsid w:val="00530673"/>
    <w:rsid w:val="005316E7"/>
    <w:rsid w:val="00546B96"/>
    <w:rsid w:val="00571F9E"/>
    <w:rsid w:val="00580841"/>
    <w:rsid w:val="005830FC"/>
    <w:rsid w:val="00594A65"/>
    <w:rsid w:val="005A20A4"/>
    <w:rsid w:val="005A23DF"/>
    <w:rsid w:val="005A294E"/>
    <w:rsid w:val="005A2A45"/>
    <w:rsid w:val="005A3DA9"/>
    <w:rsid w:val="005B504E"/>
    <w:rsid w:val="005C6A68"/>
    <w:rsid w:val="005D25FA"/>
    <w:rsid w:val="005E746F"/>
    <w:rsid w:val="005F3741"/>
    <w:rsid w:val="0061072F"/>
    <w:rsid w:val="00616953"/>
    <w:rsid w:val="006339CE"/>
    <w:rsid w:val="00637DF2"/>
    <w:rsid w:val="006523A6"/>
    <w:rsid w:val="006542D0"/>
    <w:rsid w:val="006612A8"/>
    <w:rsid w:val="00661733"/>
    <w:rsid w:val="00661FDC"/>
    <w:rsid w:val="00670A33"/>
    <w:rsid w:val="006A2031"/>
    <w:rsid w:val="006A37F4"/>
    <w:rsid w:val="006C5260"/>
    <w:rsid w:val="006D501D"/>
    <w:rsid w:val="006E4CD6"/>
    <w:rsid w:val="0072010D"/>
    <w:rsid w:val="007240E2"/>
    <w:rsid w:val="00734188"/>
    <w:rsid w:val="007455E5"/>
    <w:rsid w:val="00765A0B"/>
    <w:rsid w:val="00795E64"/>
    <w:rsid w:val="007A38D5"/>
    <w:rsid w:val="007B5BAE"/>
    <w:rsid w:val="007B77EB"/>
    <w:rsid w:val="007C2C90"/>
    <w:rsid w:val="007D7D41"/>
    <w:rsid w:val="007F12F7"/>
    <w:rsid w:val="00805D08"/>
    <w:rsid w:val="008145DC"/>
    <w:rsid w:val="00841142"/>
    <w:rsid w:val="008612D5"/>
    <w:rsid w:val="0087533A"/>
    <w:rsid w:val="00877848"/>
    <w:rsid w:val="00895727"/>
    <w:rsid w:val="00895B3C"/>
    <w:rsid w:val="008B38B1"/>
    <w:rsid w:val="008C7D73"/>
    <w:rsid w:val="008D045B"/>
    <w:rsid w:val="008D3C96"/>
    <w:rsid w:val="0091128A"/>
    <w:rsid w:val="00916B48"/>
    <w:rsid w:val="00937DB7"/>
    <w:rsid w:val="0094520C"/>
    <w:rsid w:val="00961827"/>
    <w:rsid w:val="00963BEC"/>
    <w:rsid w:val="00971BD2"/>
    <w:rsid w:val="00976986"/>
    <w:rsid w:val="009948BF"/>
    <w:rsid w:val="009A0F49"/>
    <w:rsid w:val="009A4E39"/>
    <w:rsid w:val="009A5A8A"/>
    <w:rsid w:val="009A77C1"/>
    <w:rsid w:val="009B25AE"/>
    <w:rsid w:val="009E7283"/>
    <w:rsid w:val="009F118C"/>
    <w:rsid w:val="00A11A86"/>
    <w:rsid w:val="00A153F1"/>
    <w:rsid w:val="00A35650"/>
    <w:rsid w:val="00A904DF"/>
    <w:rsid w:val="00A966CA"/>
    <w:rsid w:val="00A966EA"/>
    <w:rsid w:val="00AC034C"/>
    <w:rsid w:val="00AD292B"/>
    <w:rsid w:val="00AF7379"/>
    <w:rsid w:val="00B00622"/>
    <w:rsid w:val="00B01AD8"/>
    <w:rsid w:val="00B02171"/>
    <w:rsid w:val="00B062BA"/>
    <w:rsid w:val="00B21EA0"/>
    <w:rsid w:val="00B311E1"/>
    <w:rsid w:val="00B32BED"/>
    <w:rsid w:val="00B3581A"/>
    <w:rsid w:val="00B42B19"/>
    <w:rsid w:val="00B7520B"/>
    <w:rsid w:val="00B91FD9"/>
    <w:rsid w:val="00BB1386"/>
    <w:rsid w:val="00BB1BFC"/>
    <w:rsid w:val="00BC0DED"/>
    <w:rsid w:val="00BC1042"/>
    <w:rsid w:val="00BD0FE0"/>
    <w:rsid w:val="00BD6547"/>
    <w:rsid w:val="00BF1AA8"/>
    <w:rsid w:val="00BF39C6"/>
    <w:rsid w:val="00C1116D"/>
    <w:rsid w:val="00C32C8A"/>
    <w:rsid w:val="00C41332"/>
    <w:rsid w:val="00C631BA"/>
    <w:rsid w:val="00C705A8"/>
    <w:rsid w:val="00C70AAC"/>
    <w:rsid w:val="00C77F87"/>
    <w:rsid w:val="00C85905"/>
    <w:rsid w:val="00C968DF"/>
    <w:rsid w:val="00CB1D5F"/>
    <w:rsid w:val="00CB27D9"/>
    <w:rsid w:val="00CC3004"/>
    <w:rsid w:val="00CD5A56"/>
    <w:rsid w:val="00CE2404"/>
    <w:rsid w:val="00D04B8B"/>
    <w:rsid w:val="00D16735"/>
    <w:rsid w:val="00D20813"/>
    <w:rsid w:val="00D262B2"/>
    <w:rsid w:val="00D40973"/>
    <w:rsid w:val="00D479A9"/>
    <w:rsid w:val="00D534FB"/>
    <w:rsid w:val="00D66129"/>
    <w:rsid w:val="00D72D29"/>
    <w:rsid w:val="00D73308"/>
    <w:rsid w:val="00D75205"/>
    <w:rsid w:val="00D939AB"/>
    <w:rsid w:val="00DA497A"/>
    <w:rsid w:val="00DC1D3A"/>
    <w:rsid w:val="00DE45D5"/>
    <w:rsid w:val="00E0190F"/>
    <w:rsid w:val="00E22895"/>
    <w:rsid w:val="00E26D42"/>
    <w:rsid w:val="00E322CD"/>
    <w:rsid w:val="00E4073C"/>
    <w:rsid w:val="00E44D25"/>
    <w:rsid w:val="00E45CCB"/>
    <w:rsid w:val="00E5019E"/>
    <w:rsid w:val="00E536C5"/>
    <w:rsid w:val="00E7415E"/>
    <w:rsid w:val="00EA5F6B"/>
    <w:rsid w:val="00EB2F48"/>
    <w:rsid w:val="00EC0894"/>
    <w:rsid w:val="00EE030B"/>
    <w:rsid w:val="00EE1B3D"/>
    <w:rsid w:val="00EE298B"/>
    <w:rsid w:val="00F1355F"/>
    <w:rsid w:val="00F31441"/>
    <w:rsid w:val="00F32123"/>
    <w:rsid w:val="00F34E06"/>
    <w:rsid w:val="00F36C18"/>
    <w:rsid w:val="00F36E06"/>
    <w:rsid w:val="00F37FC3"/>
    <w:rsid w:val="00F44A57"/>
    <w:rsid w:val="00F52E1F"/>
    <w:rsid w:val="00F87623"/>
    <w:rsid w:val="00FB55D6"/>
    <w:rsid w:val="00FC0C10"/>
    <w:rsid w:val="00FC71D8"/>
    <w:rsid w:val="00FD0184"/>
    <w:rsid w:val="00FD3366"/>
    <w:rsid w:val="00FE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90FCB"/>
  <w15:docId w15:val="{E49779A2-26C5-44EF-AD81-237EF8ED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C2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next w:val="Normal"/>
    <w:link w:val="Heading3Char"/>
    <w:uiPriority w:val="9"/>
    <w:unhideWhenUsed/>
    <w:qFormat/>
    <w:rsid w:val="009A77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2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2CD"/>
    <w:rPr>
      <w:sz w:val="20"/>
      <w:szCs w:val="20"/>
    </w:rPr>
  </w:style>
  <w:style w:type="character" w:styleId="FootnoteReference">
    <w:name w:val="footnote reference"/>
    <w:basedOn w:val="DefaultParagraphFont"/>
    <w:uiPriority w:val="99"/>
    <w:semiHidden/>
    <w:unhideWhenUsed/>
    <w:rsid w:val="00E322CD"/>
    <w:rPr>
      <w:vertAlign w:val="superscript"/>
    </w:rPr>
  </w:style>
  <w:style w:type="character" w:styleId="Hyperlink">
    <w:name w:val="Hyperlink"/>
    <w:basedOn w:val="DefaultParagraphFont"/>
    <w:uiPriority w:val="99"/>
    <w:unhideWhenUsed/>
    <w:rsid w:val="00E322CD"/>
    <w:rPr>
      <w:color w:val="0000FF" w:themeColor="hyperlink"/>
      <w:u w:val="single"/>
    </w:rPr>
  </w:style>
  <w:style w:type="paragraph" w:customStyle="1" w:styleId="Default">
    <w:name w:val="Default"/>
    <w:rsid w:val="00E322C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C2C90"/>
    <w:rPr>
      <w:rFonts w:ascii="Times New Roman" w:eastAsia="Times New Roman" w:hAnsi="Times New Roman" w:cs="Times New Roman"/>
      <w:b/>
      <w:bCs/>
      <w:kern w:val="36"/>
      <w:sz w:val="48"/>
      <w:szCs w:val="48"/>
      <w:lang w:eastAsia="ru-RU"/>
    </w:rPr>
  </w:style>
  <w:style w:type="paragraph" w:styleId="ListParagraph">
    <w:name w:val="List Paragraph"/>
    <w:basedOn w:val="Normal"/>
    <w:uiPriority w:val="34"/>
    <w:qFormat/>
    <w:rsid w:val="00BB1386"/>
    <w:pPr>
      <w:spacing w:after="160" w:line="259" w:lineRule="auto"/>
      <w:ind w:left="720"/>
      <w:contextualSpacing/>
    </w:pPr>
    <w:rPr>
      <w:lang w:val="en-US"/>
    </w:rPr>
  </w:style>
  <w:style w:type="table" w:styleId="TableGrid">
    <w:name w:val="Table Grid"/>
    <w:basedOn w:val="TableNormal"/>
    <w:uiPriority w:val="59"/>
    <w:rsid w:val="003E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404"/>
    <w:pPr>
      <w:tabs>
        <w:tab w:val="center" w:pos="4677"/>
        <w:tab w:val="right" w:pos="9355"/>
      </w:tabs>
      <w:spacing w:after="0" w:line="240" w:lineRule="auto"/>
    </w:pPr>
  </w:style>
  <w:style w:type="character" w:customStyle="1" w:styleId="HeaderChar">
    <w:name w:val="Header Char"/>
    <w:basedOn w:val="DefaultParagraphFont"/>
    <w:link w:val="Header"/>
    <w:uiPriority w:val="99"/>
    <w:rsid w:val="00CE2404"/>
  </w:style>
  <w:style w:type="paragraph" w:styleId="Footer">
    <w:name w:val="footer"/>
    <w:basedOn w:val="Normal"/>
    <w:link w:val="FooterChar"/>
    <w:uiPriority w:val="99"/>
    <w:unhideWhenUsed/>
    <w:rsid w:val="00CE2404"/>
    <w:pPr>
      <w:tabs>
        <w:tab w:val="center" w:pos="4677"/>
        <w:tab w:val="right" w:pos="9355"/>
      </w:tabs>
      <w:spacing w:after="0" w:line="240" w:lineRule="auto"/>
    </w:pPr>
  </w:style>
  <w:style w:type="character" w:customStyle="1" w:styleId="FooterChar">
    <w:name w:val="Footer Char"/>
    <w:basedOn w:val="DefaultParagraphFont"/>
    <w:link w:val="Footer"/>
    <w:uiPriority w:val="99"/>
    <w:rsid w:val="00CE2404"/>
  </w:style>
  <w:style w:type="character" w:customStyle="1" w:styleId="Heading3Char">
    <w:name w:val="Heading 3 Char"/>
    <w:basedOn w:val="DefaultParagraphFont"/>
    <w:link w:val="Heading3"/>
    <w:uiPriority w:val="9"/>
    <w:rsid w:val="009A77C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C3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DefaultParagraphFont"/>
    <w:rsid w:val="00594A65"/>
  </w:style>
  <w:style w:type="paragraph" w:styleId="BalloonText">
    <w:name w:val="Balloon Text"/>
    <w:basedOn w:val="Normal"/>
    <w:link w:val="BalloonTextChar"/>
    <w:uiPriority w:val="99"/>
    <w:semiHidden/>
    <w:unhideWhenUsed/>
    <w:rsid w:val="0027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CC0"/>
    <w:rPr>
      <w:rFonts w:ascii="Segoe UI" w:hAnsi="Segoe UI" w:cs="Segoe UI"/>
      <w:sz w:val="18"/>
      <w:szCs w:val="18"/>
    </w:rPr>
  </w:style>
  <w:style w:type="character" w:styleId="CommentReference">
    <w:name w:val="annotation reference"/>
    <w:basedOn w:val="DefaultParagraphFont"/>
    <w:uiPriority w:val="99"/>
    <w:semiHidden/>
    <w:unhideWhenUsed/>
    <w:rsid w:val="00B42B19"/>
    <w:rPr>
      <w:sz w:val="16"/>
      <w:szCs w:val="16"/>
    </w:rPr>
  </w:style>
  <w:style w:type="paragraph" w:styleId="CommentText">
    <w:name w:val="annotation text"/>
    <w:basedOn w:val="Normal"/>
    <w:link w:val="CommentTextChar"/>
    <w:uiPriority w:val="99"/>
    <w:semiHidden/>
    <w:unhideWhenUsed/>
    <w:rsid w:val="00B42B19"/>
    <w:pPr>
      <w:spacing w:line="240" w:lineRule="auto"/>
    </w:pPr>
    <w:rPr>
      <w:sz w:val="20"/>
      <w:szCs w:val="20"/>
    </w:rPr>
  </w:style>
  <w:style w:type="character" w:customStyle="1" w:styleId="CommentTextChar">
    <w:name w:val="Comment Text Char"/>
    <w:basedOn w:val="DefaultParagraphFont"/>
    <w:link w:val="CommentText"/>
    <w:uiPriority w:val="99"/>
    <w:semiHidden/>
    <w:rsid w:val="00B42B19"/>
    <w:rPr>
      <w:sz w:val="20"/>
      <w:szCs w:val="20"/>
    </w:rPr>
  </w:style>
  <w:style w:type="paragraph" w:styleId="CommentSubject">
    <w:name w:val="annotation subject"/>
    <w:basedOn w:val="CommentText"/>
    <w:next w:val="CommentText"/>
    <w:link w:val="CommentSubjectChar"/>
    <w:uiPriority w:val="99"/>
    <w:semiHidden/>
    <w:unhideWhenUsed/>
    <w:rsid w:val="00B42B19"/>
    <w:rPr>
      <w:b/>
      <w:bCs/>
    </w:rPr>
  </w:style>
  <w:style w:type="character" w:customStyle="1" w:styleId="CommentSubjectChar">
    <w:name w:val="Comment Subject Char"/>
    <w:basedOn w:val="CommentTextChar"/>
    <w:link w:val="CommentSubject"/>
    <w:uiPriority w:val="99"/>
    <w:semiHidden/>
    <w:rsid w:val="00B42B19"/>
    <w:rPr>
      <w:b/>
      <w:bCs/>
      <w:sz w:val="20"/>
      <w:szCs w:val="20"/>
    </w:rPr>
  </w:style>
  <w:style w:type="character" w:styleId="FollowedHyperlink">
    <w:name w:val="FollowedHyperlink"/>
    <w:basedOn w:val="DefaultParagraphFont"/>
    <w:uiPriority w:val="99"/>
    <w:semiHidden/>
    <w:unhideWhenUsed/>
    <w:rsid w:val="008145DC"/>
    <w:rPr>
      <w:color w:val="800080" w:themeColor="followedHyperlink"/>
      <w:u w:val="single"/>
    </w:rPr>
  </w:style>
  <w:style w:type="paragraph" w:styleId="TOCHeading">
    <w:name w:val="TOC Heading"/>
    <w:basedOn w:val="Heading1"/>
    <w:next w:val="Normal"/>
    <w:uiPriority w:val="39"/>
    <w:unhideWhenUsed/>
    <w:qFormat/>
    <w:rsid w:val="00314950"/>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314950"/>
    <w:pPr>
      <w:spacing w:after="100"/>
    </w:pPr>
  </w:style>
  <w:style w:type="paragraph" w:styleId="TOC2">
    <w:name w:val="toc 2"/>
    <w:basedOn w:val="Normal"/>
    <w:next w:val="Normal"/>
    <w:autoRedefine/>
    <w:uiPriority w:val="39"/>
    <w:unhideWhenUsed/>
    <w:rsid w:val="0031495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22">
      <w:bodyDiv w:val="1"/>
      <w:marLeft w:val="0"/>
      <w:marRight w:val="0"/>
      <w:marTop w:val="0"/>
      <w:marBottom w:val="0"/>
      <w:divBdr>
        <w:top w:val="none" w:sz="0" w:space="0" w:color="auto"/>
        <w:left w:val="none" w:sz="0" w:space="0" w:color="auto"/>
        <w:bottom w:val="none" w:sz="0" w:space="0" w:color="auto"/>
        <w:right w:val="none" w:sz="0" w:space="0" w:color="auto"/>
      </w:divBdr>
    </w:div>
    <w:div w:id="90132336">
      <w:bodyDiv w:val="1"/>
      <w:marLeft w:val="0"/>
      <w:marRight w:val="0"/>
      <w:marTop w:val="0"/>
      <w:marBottom w:val="0"/>
      <w:divBdr>
        <w:top w:val="none" w:sz="0" w:space="0" w:color="auto"/>
        <w:left w:val="none" w:sz="0" w:space="0" w:color="auto"/>
        <w:bottom w:val="none" w:sz="0" w:space="0" w:color="auto"/>
        <w:right w:val="none" w:sz="0" w:space="0" w:color="auto"/>
      </w:divBdr>
    </w:div>
    <w:div w:id="214633438">
      <w:bodyDiv w:val="1"/>
      <w:marLeft w:val="0"/>
      <w:marRight w:val="0"/>
      <w:marTop w:val="0"/>
      <w:marBottom w:val="0"/>
      <w:divBdr>
        <w:top w:val="none" w:sz="0" w:space="0" w:color="auto"/>
        <w:left w:val="none" w:sz="0" w:space="0" w:color="auto"/>
        <w:bottom w:val="none" w:sz="0" w:space="0" w:color="auto"/>
        <w:right w:val="none" w:sz="0" w:space="0" w:color="auto"/>
      </w:divBdr>
    </w:div>
    <w:div w:id="248735679">
      <w:bodyDiv w:val="1"/>
      <w:marLeft w:val="0"/>
      <w:marRight w:val="0"/>
      <w:marTop w:val="0"/>
      <w:marBottom w:val="0"/>
      <w:divBdr>
        <w:top w:val="none" w:sz="0" w:space="0" w:color="auto"/>
        <w:left w:val="none" w:sz="0" w:space="0" w:color="auto"/>
        <w:bottom w:val="none" w:sz="0" w:space="0" w:color="auto"/>
        <w:right w:val="none" w:sz="0" w:space="0" w:color="auto"/>
      </w:divBdr>
      <w:divsChild>
        <w:div w:id="247346894">
          <w:marLeft w:val="547"/>
          <w:marRight w:val="0"/>
          <w:marTop w:val="91"/>
          <w:marBottom w:val="120"/>
          <w:divBdr>
            <w:top w:val="none" w:sz="0" w:space="0" w:color="auto"/>
            <w:left w:val="none" w:sz="0" w:space="0" w:color="auto"/>
            <w:bottom w:val="none" w:sz="0" w:space="0" w:color="auto"/>
            <w:right w:val="none" w:sz="0" w:space="0" w:color="auto"/>
          </w:divBdr>
        </w:div>
      </w:divsChild>
    </w:div>
    <w:div w:id="291912228">
      <w:bodyDiv w:val="1"/>
      <w:marLeft w:val="0"/>
      <w:marRight w:val="0"/>
      <w:marTop w:val="0"/>
      <w:marBottom w:val="0"/>
      <w:divBdr>
        <w:top w:val="none" w:sz="0" w:space="0" w:color="auto"/>
        <w:left w:val="none" w:sz="0" w:space="0" w:color="auto"/>
        <w:bottom w:val="none" w:sz="0" w:space="0" w:color="auto"/>
        <w:right w:val="none" w:sz="0" w:space="0" w:color="auto"/>
      </w:divBdr>
    </w:div>
    <w:div w:id="834685419">
      <w:bodyDiv w:val="1"/>
      <w:marLeft w:val="0"/>
      <w:marRight w:val="0"/>
      <w:marTop w:val="0"/>
      <w:marBottom w:val="0"/>
      <w:divBdr>
        <w:top w:val="none" w:sz="0" w:space="0" w:color="auto"/>
        <w:left w:val="none" w:sz="0" w:space="0" w:color="auto"/>
        <w:bottom w:val="none" w:sz="0" w:space="0" w:color="auto"/>
        <w:right w:val="none" w:sz="0" w:space="0" w:color="auto"/>
      </w:divBdr>
    </w:div>
    <w:div w:id="934703673">
      <w:bodyDiv w:val="1"/>
      <w:marLeft w:val="0"/>
      <w:marRight w:val="0"/>
      <w:marTop w:val="0"/>
      <w:marBottom w:val="0"/>
      <w:divBdr>
        <w:top w:val="none" w:sz="0" w:space="0" w:color="auto"/>
        <w:left w:val="none" w:sz="0" w:space="0" w:color="auto"/>
        <w:bottom w:val="none" w:sz="0" w:space="0" w:color="auto"/>
        <w:right w:val="none" w:sz="0" w:space="0" w:color="auto"/>
      </w:divBdr>
    </w:div>
    <w:div w:id="1112289574">
      <w:bodyDiv w:val="1"/>
      <w:marLeft w:val="0"/>
      <w:marRight w:val="0"/>
      <w:marTop w:val="0"/>
      <w:marBottom w:val="0"/>
      <w:divBdr>
        <w:top w:val="none" w:sz="0" w:space="0" w:color="auto"/>
        <w:left w:val="none" w:sz="0" w:space="0" w:color="auto"/>
        <w:bottom w:val="none" w:sz="0" w:space="0" w:color="auto"/>
        <w:right w:val="none" w:sz="0" w:space="0" w:color="auto"/>
      </w:divBdr>
    </w:div>
    <w:div w:id="1347903338">
      <w:bodyDiv w:val="1"/>
      <w:marLeft w:val="0"/>
      <w:marRight w:val="0"/>
      <w:marTop w:val="0"/>
      <w:marBottom w:val="0"/>
      <w:divBdr>
        <w:top w:val="none" w:sz="0" w:space="0" w:color="auto"/>
        <w:left w:val="none" w:sz="0" w:space="0" w:color="auto"/>
        <w:bottom w:val="none" w:sz="0" w:space="0" w:color="auto"/>
        <w:right w:val="none" w:sz="0" w:space="0" w:color="auto"/>
      </w:divBdr>
    </w:div>
    <w:div w:id="1528761176">
      <w:bodyDiv w:val="1"/>
      <w:marLeft w:val="0"/>
      <w:marRight w:val="0"/>
      <w:marTop w:val="0"/>
      <w:marBottom w:val="0"/>
      <w:divBdr>
        <w:top w:val="none" w:sz="0" w:space="0" w:color="auto"/>
        <w:left w:val="none" w:sz="0" w:space="0" w:color="auto"/>
        <w:bottom w:val="none" w:sz="0" w:space="0" w:color="auto"/>
        <w:right w:val="none" w:sz="0" w:space="0" w:color="auto"/>
      </w:divBdr>
    </w:div>
    <w:div w:id="1568881564">
      <w:bodyDiv w:val="1"/>
      <w:marLeft w:val="0"/>
      <w:marRight w:val="0"/>
      <w:marTop w:val="0"/>
      <w:marBottom w:val="0"/>
      <w:divBdr>
        <w:top w:val="none" w:sz="0" w:space="0" w:color="auto"/>
        <w:left w:val="none" w:sz="0" w:space="0" w:color="auto"/>
        <w:bottom w:val="none" w:sz="0" w:space="0" w:color="auto"/>
        <w:right w:val="none" w:sz="0" w:space="0" w:color="auto"/>
      </w:divBdr>
    </w:div>
    <w:div w:id="1583175570">
      <w:bodyDiv w:val="1"/>
      <w:marLeft w:val="0"/>
      <w:marRight w:val="0"/>
      <w:marTop w:val="0"/>
      <w:marBottom w:val="0"/>
      <w:divBdr>
        <w:top w:val="none" w:sz="0" w:space="0" w:color="auto"/>
        <w:left w:val="none" w:sz="0" w:space="0" w:color="auto"/>
        <w:bottom w:val="none" w:sz="0" w:space="0" w:color="auto"/>
        <w:right w:val="none" w:sz="0" w:space="0" w:color="auto"/>
      </w:divBdr>
    </w:div>
    <w:div w:id="17924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10daily.com.au/news/australia/a200326zyjkh/domestic-violence-spikes-during-coronavirus-as-families-trapped-at-home-20200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6F52626CCB9458683617DCA56D8CC" ma:contentTypeVersion="13" ma:contentTypeDescription="Create a new document." ma:contentTypeScope="" ma:versionID="6055fcc4323d8b93a30e80970e627ffd">
  <xsd:schema xmlns:xsd="http://www.w3.org/2001/XMLSchema" xmlns:xs="http://www.w3.org/2001/XMLSchema" xmlns:p="http://schemas.microsoft.com/office/2006/metadata/properties" xmlns:ns3="076d59ad-8895-4f06-b5f7-c3d43ff494f9" xmlns:ns4="c3c7882d-8d44-42b4-8ea5-adaa2cad390a" targetNamespace="http://schemas.microsoft.com/office/2006/metadata/properties" ma:root="true" ma:fieldsID="b97eaa0c54eeb54f1e544d142093a95a" ns3:_="" ns4:_="">
    <xsd:import namespace="076d59ad-8895-4f06-b5f7-c3d43ff494f9"/>
    <xsd:import namespace="c3c7882d-8d44-42b4-8ea5-adaa2cad39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d59ad-8895-4f06-b5f7-c3d43ff49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7882d-8d44-42b4-8ea5-adaa2cad39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1098-AE79-45E9-B038-222F7210D414}">
  <ds:schemaRefs>
    <ds:schemaRef ds:uri="http://schemas.microsoft.com/office/2006/documentManagement/types"/>
    <ds:schemaRef ds:uri="http://purl.org/dc/elements/1.1/"/>
    <ds:schemaRef ds:uri="http://schemas.microsoft.com/office/2006/metadata/properties"/>
    <ds:schemaRef ds:uri="c3c7882d-8d44-42b4-8ea5-adaa2cad390a"/>
    <ds:schemaRef ds:uri="http://schemas.microsoft.com/office/infopath/2007/PartnerControls"/>
    <ds:schemaRef ds:uri="http://purl.org/dc/terms/"/>
    <ds:schemaRef ds:uri="http://schemas.openxmlformats.org/package/2006/metadata/core-properties"/>
    <ds:schemaRef ds:uri="076d59ad-8895-4f06-b5f7-c3d43ff494f9"/>
    <ds:schemaRef ds:uri="http://www.w3.org/XML/1998/namespace"/>
    <ds:schemaRef ds:uri="http://purl.org/dc/dcmitype/"/>
  </ds:schemaRefs>
</ds:datastoreItem>
</file>

<file path=customXml/itemProps2.xml><?xml version="1.0" encoding="utf-8"?>
<ds:datastoreItem xmlns:ds="http://schemas.openxmlformats.org/officeDocument/2006/customXml" ds:itemID="{FC9921D9-2346-464F-90A3-45CE21C73435}">
  <ds:schemaRefs>
    <ds:schemaRef ds:uri="http://schemas.microsoft.com/sharepoint/v3/contenttype/forms"/>
  </ds:schemaRefs>
</ds:datastoreItem>
</file>

<file path=customXml/itemProps3.xml><?xml version="1.0" encoding="utf-8"?>
<ds:datastoreItem xmlns:ds="http://schemas.openxmlformats.org/officeDocument/2006/customXml" ds:itemID="{4C1CF122-68F8-48F1-85AD-5067E3B45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d59ad-8895-4f06-b5f7-c3d43ff494f9"/>
    <ds:schemaRef ds:uri="c3c7882d-8d44-42b4-8ea5-adaa2cad3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4E38E-8808-4C66-A5E7-8EF8FC05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8240</Words>
  <Characters>46970</Characters>
  <Application>Microsoft Office Word</Application>
  <DocSecurity>4</DocSecurity>
  <Lines>391</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Hovhannisyan</dc:creator>
  <cp:lastModifiedBy>Maria Silvanyan</cp:lastModifiedBy>
  <cp:revision>2</cp:revision>
  <dcterms:created xsi:type="dcterms:W3CDTF">2020-06-11T17:10:00Z</dcterms:created>
  <dcterms:modified xsi:type="dcterms:W3CDTF">2020-06-11T17:10:00Z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0x010100A916F52626CCB9458683617DCA56D8CC</vt:lpwstr>
  </property>
</Properties>
</file>